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8D0" w:rsidRDefault="00EB08D0" w:rsidP="007A686C">
      <w:pPr>
        <w:adjustRightInd w:val="0"/>
        <w:snapToGrid w:val="0"/>
        <w:spacing w:line="360" w:lineRule="auto"/>
        <w:rPr>
          <w:rFonts w:ascii="宋体" w:hAnsi="宋体"/>
        </w:rPr>
      </w:pPr>
    </w:p>
    <w:p w:rsidR="00EB08D0" w:rsidRDefault="00EB08D0" w:rsidP="007A686C">
      <w:pPr>
        <w:adjustRightInd w:val="0"/>
        <w:snapToGrid w:val="0"/>
        <w:spacing w:line="360" w:lineRule="auto"/>
        <w:rPr>
          <w:rFonts w:ascii="宋体" w:hAnsi="宋体"/>
        </w:rPr>
      </w:pPr>
    </w:p>
    <w:p w:rsidR="00EB08D0" w:rsidRDefault="00EB08D0" w:rsidP="007A686C">
      <w:pPr>
        <w:adjustRightInd w:val="0"/>
        <w:snapToGrid w:val="0"/>
        <w:spacing w:line="360" w:lineRule="auto"/>
        <w:rPr>
          <w:rFonts w:ascii="宋体" w:hAnsi="宋体"/>
        </w:rPr>
      </w:pPr>
    </w:p>
    <w:p w:rsidR="00EB08D0" w:rsidRDefault="00EB08D0" w:rsidP="007A686C">
      <w:pPr>
        <w:adjustRightInd w:val="0"/>
        <w:snapToGrid w:val="0"/>
        <w:spacing w:line="360" w:lineRule="auto"/>
        <w:jc w:val="center"/>
        <w:rPr>
          <w:rFonts w:ascii="宋体" w:hAnsi="宋体"/>
          <w:b/>
          <w:sz w:val="72"/>
        </w:rPr>
      </w:pPr>
      <w:r>
        <w:rPr>
          <w:rFonts w:ascii="宋体" w:hAnsi="宋体" w:hint="eastAsia"/>
          <w:b/>
          <w:sz w:val="72"/>
        </w:rPr>
        <w:t>国药控股鞍山有限公司</w:t>
      </w:r>
    </w:p>
    <w:p w:rsidR="00EB08D0" w:rsidRDefault="00EB08D0" w:rsidP="007A686C">
      <w:pPr>
        <w:adjustRightInd w:val="0"/>
        <w:snapToGrid w:val="0"/>
        <w:spacing w:line="360" w:lineRule="auto"/>
        <w:jc w:val="center"/>
        <w:rPr>
          <w:rFonts w:ascii="宋体" w:hAnsi="宋体"/>
          <w:b/>
        </w:rPr>
      </w:pPr>
      <w:r>
        <w:rPr>
          <w:rFonts w:ascii="宋体" w:hAnsi="宋体"/>
          <w:b/>
          <w:sz w:val="72"/>
        </w:rPr>
        <w:t>邀标文件</w:t>
      </w:r>
    </w:p>
    <w:p w:rsidR="00EB08D0" w:rsidRDefault="00EB08D0" w:rsidP="007A686C">
      <w:pPr>
        <w:adjustRightInd w:val="0"/>
        <w:snapToGrid w:val="0"/>
        <w:spacing w:line="360" w:lineRule="auto"/>
        <w:rPr>
          <w:rFonts w:ascii="宋体" w:hAnsi="宋体"/>
        </w:rPr>
      </w:pPr>
    </w:p>
    <w:p w:rsidR="00EB08D0" w:rsidRDefault="00EB08D0" w:rsidP="007A686C">
      <w:pPr>
        <w:adjustRightInd w:val="0"/>
        <w:snapToGrid w:val="0"/>
        <w:spacing w:line="360" w:lineRule="auto"/>
        <w:rPr>
          <w:rFonts w:ascii="宋体" w:hAnsi="宋体"/>
          <w:b/>
          <w:sz w:val="32"/>
        </w:rPr>
      </w:pPr>
    </w:p>
    <w:p w:rsidR="00EB08D0" w:rsidRDefault="00EB08D0" w:rsidP="007A686C">
      <w:pPr>
        <w:adjustRightInd w:val="0"/>
        <w:snapToGrid w:val="0"/>
        <w:spacing w:line="360" w:lineRule="auto"/>
        <w:rPr>
          <w:rFonts w:ascii="宋体" w:hAnsi="宋体"/>
          <w:b/>
          <w:sz w:val="32"/>
        </w:rPr>
      </w:pPr>
    </w:p>
    <w:p w:rsidR="00EB08D0" w:rsidRDefault="00EB08D0" w:rsidP="007A686C">
      <w:pPr>
        <w:adjustRightInd w:val="0"/>
        <w:snapToGrid w:val="0"/>
        <w:spacing w:line="360" w:lineRule="auto"/>
        <w:rPr>
          <w:rFonts w:ascii="宋体" w:hAnsi="宋体"/>
          <w:b/>
          <w:sz w:val="32"/>
        </w:rPr>
      </w:pPr>
    </w:p>
    <w:p w:rsidR="00EB08D0" w:rsidRPr="00F82F1E" w:rsidRDefault="00EB08D0" w:rsidP="007A686C">
      <w:pPr>
        <w:adjustRightInd w:val="0"/>
        <w:snapToGrid w:val="0"/>
        <w:spacing w:line="360" w:lineRule="auto"/>
        <w:jc w:val="center"/>
        <w:rPr>
          <w:rFonts w:ascii="宋体" w:hAnsi="宋体"/>
          <w:b/>
          <w:sz w:val="44"/>
          <w:szCs w:val="30"/>
        </w:rPr>
      </w:pPr>
      <w:r w:rsidRPr="00F82F1E">
        <w:rPr>
          <w:rFonts w:ascii="宋体" w:hAnsi="宋体"/>
          <w:b/>
          <w:sz w:val="44"/>
          <w:szCs w:val="30"/>
        </w:rPr>
        <w:t>项目名称：辽宁省鞍山市肿瘤医院</w:t>
      </w:r>
      <w:r w:rsidRPr="00F82F1E">
        <w:rPr>
          <w:rFonts w:ascii="宋体" w:hAnsi="宋体" w:hint="eastAsia"/>
          <w:b/>
          <w:sz w:val="44"/>
          <w:szCs w:val="30"/>
        </w:rPr>
        <w:t>医用耗材SPD物流智能一体化项目系统建设</w:t>
      </w:r>
    </w:p>
    <w:p w:rsidR="00EB08D0" w:rsidRDefault="00EB08D0" w:rsidP="007A686C">
      <w:pPr>
        <w:adjustRightInd w:val="0"/>
        <w:snapToGrid w:val="0"/>
        <w:spacing w:line="360" w:lineRule="auto"/>
        <w:ind w:firstLineChars="654" w:firstLine="2101"/>
        <w:rPr>
          <w:rFonts w:ascii="宋体" w:hAnsi="宋体"/>
          <w:b/>
          <w:sz w:val="32"/>
        </w:rPr>
      </w:pPr>
    </w:p>
    <w:p w:rsidR="00EB08D0" w:rsidRDefault="00EB08D0" w:rsidP="007A686C">
      <w:pPr>
        <w:adjustRightInd w:val="0"/>
        <w:snapToGrid w:val="0"/>
        <w:spacing w:line="360" w:lineRule="auto"/>
        <w:ind w:firstLineChars="654" w:firstLine="2101"/>
        <w:rPr>
          <w:rFonts w:ascii="宋体" w:hAnsi="宋体"/>
          <w:b/>
          <w:sz w:val="32"/>
        </w:rPr>
      </w:pPr>
    </w:p>
    <w:p w:rsidR="007A686C" w:rsidRPr="00940603" w:rsidRDefault="00940603" w:rsidP="007A686C">
      <w:pPr>
        <w:adjustRightInd w:val="0"/>
        <w:snapToGrid w:val="0"/>
        <w:spacing w:line="360" w:lineRule="auto"/>
        <w:ind w:firstLineChars="654" w:firstLine="2101"/>
        <w:rPr>
          <w:rFonts w:ascii="宋体" w:hAnsi="宋体" w:hint="eastAsia"/>
          <w:b/>
          <w:sz w:val="32"/>
        </w:rPr>
      </w:pPr>
      <w:r>
        <w:rPr>
          <w:rFonts w:ascii="宋体" w:hAnsi="宋体" w:hint="eastAsia"/>
          <w:b/>
          <w:sz w:val="32"/>
        </w:rPr>
        <w:t>招标编号：</w:t>
      </w:r>
      <w:r w:rsidRPr="00940603">
        <w:rPr>
          <w:rFonts w:ascii="宋体" w:hAnsi="宋体" w:hint="eastAsia"/>
          <w:b/>
          <w:sz w:val="32"/>
        </w:rPr>
        <w:t>GKASZB20190313-1</w:t>
      </w:r>
    </w:p>
    <w:p w:rsidR="00940603" w:rsidRPr="00940603" w:rsidRDefault="00940603" w:rsidP="007A686C">
      <w:pPr>
        <w:adjustRightInd w:val="0"/>
        <w:snapToGrid w:val="0"/>
        <w:spacing w:line="360" w:lineRule="auto"/>
        <w:ind w:firstLineChars="654" w:firstLine="2101"/>
        <w:rPr>
          <w:rFonts w:ascii="宋体" w:hAnsi="宋体"/>
          <w:b/>
          <w:sz w:val="32"/>
        </w:rPr>
      </w:pPr>
    </w:p>
    <w:p w:rsidR="007A686C" w:rsidRDefault="007A686C" w:rsidP="007A686C">
      <w:pPr>
        <w:adjustRightInd w:val="0"/>
        <w:snapToGrid w:val="0"/>
        <w:spacing w:line="360" w:lineRule="auto"/>
        <w:ind w:firstLineChars="654" w:firstLine="2101"/>
        <w:rPr>
          <w:rFonts w:ascii="宋体" w:hAnsi="宋体"/>
          <w:b/>
          <w:sz w:val="32"/>
        </w:rPr>
      </w:pPr>
    </w:p>
    <w:p w:rsidR="00EB08D0" w:rsidRDefault="00EB08D0" w:rsidP="007A686C">
      <w:pPr>
        <w:adjustRightInd w:val="0"/>
        <w:snapToGrid w:val="0"/>
        <w:spacing w:line="360" w:lineRule="auto"/>
        <w:jc w:val="center"/>
        <w:rPr>
          <w:rFonts w:ascii="宋体" w:hAnsi="宋体"/>
          <w:b/>
          <w:sz w:val="32"/>
        </w:rPr>
      </w:pPr>
      <w:r>
        <w:rPr>
          <w:rFonts w:ascii="宋体" w:hAnsi="宋体" w:hint="eastAsia"/>
          <w:b/>
          <w:sz w:val="32"/>
        </w:rPr>
        <w:t>邀 标 人：国药控股鞍山有限公司</w:t>
      </w:r>
    </w:p>
    <w:p w:rsidR="00EB08D0" w:rsidRDefault="00EB08D0" w:rsidP="007A686C">
      <w:pPr>
        <w:adjustRightInd w:val="0"/>
        <w:snapToGrid w:val="0"/>
        <w:spacing w:line="360" w:lineRule="auto"/>
        <w:ind w:firstLineChars="600" w:firstLine="1928"/>
        <w:jc w:val="left"/>
        <w:rPr>
          <w:rFonts w:ascii="宋体" w:hAnsi="宋体"/>
          <w:b/>
          <w:sz w:val="32"/>
        </w:rPr>
        <w:sectPr w:rsidR="00EB08D0">
          <w:pgSz w:w="11906" w:h="16838"/>
          <w:pgMar w:top="1440" w:right="1701" w:bottom="1440" w:left="1701" w:header="851" w:footer="992" w:gutter="0"/>
          <w:cols w:space="720"/>
          <w:docGrid w:type="linesAndChars" w:linePitch="380"/>
        </w:sectPr>
      </w:pPr>
      <w:r>
        <w:rPr>
          <w:rFonts w:ascii="宋体" w:hAnsi="宋体" w:hint="eastAsia"/>
          <w:b/>
          <w:sz w:val="32"/>
        </w:rPr>
        <w:t>日   期：二〇一九年三月</w:t>
      </w:r>
    </w:p>
    <w:p w:rsidR="00EB08D0" w:rsidRDefault="00EB08D0" w:rsidP="007A686C">
      <w:pPr>
        <w:pStyle w:val="1"/>
        <w:adjustRightInd w:val="0"/>
        <w:snapToGrid w:val="0"/>
        <w:spacing w:before="0" w:after="0" w:line="360" w:lineRule="auto"/>
        <w:ind w:firstLineChars="100" w:firstLine="442"/>
        <w:rPr>
          <w:rFonts w:ascii="宋体" w:hAnsi="宋体"/>
        </w:rPr>
      </w:pPr>
      <w:bookmarkStart w:id="0" w:name="_Toc227057880"/>
      <w:r>
        <w:rPr>
          <w:rFonts w:ascii="宋体" w:hAnsi="宋体" w:hint="eastAsia"/>
        </w:rPr>
        <w:lastRenderedPageBreak/>
        <w:t>第一</w:t>
      </w:r>
      <w:r w:rsidR="00697BBA">
        <w:rPr>
          <w:rFonts w:ascii="宋体" w:hAnsi="宋体" w:hint="eastAsia"/>
        </w:rPr>
        <w:t>部分</w:t>
      </w:r>
      <w:r>
        <w:rPr>
          <w:rFonts w:ascii="宋体" w:hAnsi="宋体" w:hint="eastAsia"/>
        </w:rPr>
        <w:t xml:space="preserve"> </w:t>
      </w:r>
      <w:bookmarkEnd w:id="0"/>
      <w:r>
        <w:rPr>
          <w:rFonts w:ascii="宋体" w:hAnsi="宋体" w:hint="eastAsia"/>
        </w:rPr>
        <w:t>招标公告</w:t>
      </w:r>
    </w:p>
    <w:p w:rsidR="00EB08D0" w:rsidRDefault="00EB08D0" w:rsidP="007A686C">
      <w:pPr>
        <w:autoSpaceDE w:val="0"/>
        <w:autoSpaceDN w:val="0"/>
        <w:adjustRightInd w:val="0"/>
        <w:snapToGrid w:val="0"/>
        <w:spacing w:line="360" w:lineRule="auto"/>
        <w:ind w:firstLineChars="196" w:firstLine="470"/>
        <w:jc w:val="left"/>
        <w:rPr>
          <w:rFonts w:ascii="宋体" w:hAnsi="宋体"/>
          <w:sz w:val="24"/>
        </w:rPr>
      </w:pPr>
      <w:r>
        <w:rPr>
          <w:rFonts w:ascii="宋体" w:hAnsi="宋体" w:hint="eastAsia"/>
          <w:sz w:val="24"/>
        </w:rPr>
        <w:t>为加强国药控股鞍山有限公司(以下</w:t>
      </w:r>
      <w:r>
        <w:rPr>
          <w:rFonts w:ascii="宋体" w:hAnsi="宋体"/>
          <w:sz w:val="24"/>
        </w:rPr>
        <w:t>简称</w:t>
      </w:r>
      <w:r>
        <w:rPr>
          <w:rFonts w:ascii="宋体" w:hAnsi="宋体" w:hint="eastAsia"/>
          <w:sz w:val="24"/>
        </w:rPr>
        <w:t>“国控鞍山”)与鞍山市肿瘤医院(以下</w:t>
      </w:r>
      <w:r>
        <w:rPr>
          <w:rFonts w:ascii="宋体" w:hAnsi="宋体"/>
          <w:sz w:val="24"/>
        </w:rPr>
        <w:t>简称</w:t>
      </w:r>
      <w:r>
        <w:rPr>
          <w:rFonts w:ascii="宋体" w:hAnsi="宋体" w:hint="eastAsia"/>
          <w:sz w:val="24"/>
        </w:rPr>
        <w:t>“医院”)的SPD院内器械耗材业务合作，国控鞍山拟向医院提供医用耗材SPD物流智能一体化建设项目系统方案，以提高医院医用耗材精细化管理水平，现邀请具有相关资质及系统建设能力的供应商参加投标，现将有关事宜公告如下：</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r>
        <w:rPr>
          <w:rFonts w:ascii="宋体" w:eastAsia="宋体" w:hAnsi="宋体" w:hint="eastAsia"/>
          <w:b/>
        </w:rPr>
        <w:t>1.1 招标内容</w:t>
      </w:r>
    </w:p>
    <w:p w:rsidR="00EB08D0" w:rsidRDefault="00EB08D0" w:rsidP="007A686C">
      <w:pPr>
        <w:numPr>
          <w:ilvl w:val="0"/>
          <w:numId w:val="2"/>
        </w:numPr>
        <w:autoSpaceDE w:val="0"/>
        <w:autoSpaceDN w:val="0"/>
        <w:adjustRightInd w:val="0"/>
        <w:snapToGrid w:val="0"/>
        <w:spacing w:line="360" w:lineRule="auto"/>
        <w:ind w:left="0" w:firstLineChars="200" w:firstLine="480"/>
        <w:jc w:val="left"/>
        <w:rPr>
          <w:rFonts w:ascii="宋体" w:hAnsi="宋体"/>
          <w:sz w:val="24"/>
        </w:rPr>
      </w:pPr>
      <w:r>
        <w:rPr>
          <w:rFonts w:ascii="宋体" w:hAnsi="宋体" w:hint="eastAsia"/>
          <w:sz w:val="24"/>
        </w:rPr>
        <w:t>负责向医院提供医用耗材SPD物流智能一体化系统建设方案，承担项目系统建设、实施工作及与院内其他系统的接口对接开发工作。</w:t>
      </w:r>
    </w:p>
    <w:p w:rsidR="00EB08D0" w:rsidRDefault="00EB08D0" w:rsidP="007A686C">
      <w:pPr>
        <w:numPr>
          <w:ilvl w:val="0"/>
          <w:numId w:val="2"/>
        </w:numPr>
        <w:autoSpaceDE w:val="0"/>
        <w:autoSpaceDN w:val="0"/>
        <w:adjustRightInd w:val="0"/>
        <w:snapToGrid w:val="0"/>
        <w:spacing w:line="360" w:lineRule="auto"/>
        <w:ind w:left="0" w:firstLineChars="200" w:firstLine="480"/>
        <w:jc w:val="left"/>
        <w:rPr>
          <w:rFonts w:ascii="宋体" w:hAnsi="宋体"/>
          <w:sz w:val="24"/>
        </w:rPr>
      </w:pPr>
      <w:r>
        <w:rPr>
          <w:rFonts w:ascii="宋体" w:hAnsi="宋体" w:hint="eastAsia"/>
          <w:sz w:val="24"/>
        </w:rPr>
        <w:t>建设地点：鞍山市肿瘤医院。</w:t>
      </w:r>
    </w:p>
    <w:p w:rsidR="00EB08D0" w:rsidRDefault="00EB08D0" w:rsidP="007A686C">
      <w:pPr>
        <w:numPr>
          <w:ilvl w:val="0"/>
          <w:numId w:val="2"/>
        </w:numPr>
        <w:autoSpaceDE w:val="0"/>
        <w:autoSpaceDN w:val="0"/>
        <w:adjustRightInd w:val="0"/>
        <w:snapToGrid w:val="0"/>
        <w:spacing w:line="360" w:lineRule="auto"/>
        <w:ind w:left="0" w:firstLineChars="200" w:firstLine="480"/>
        <w:jc w:val="left"/>
        <w:rPr>
          <w:rFonts w:ascii="宋体" w:hAnsi="宋体"/>
          <w:sz w:val="24"/>
        </w:rPr>
      </w:pPr>
      <w:r>
        <w:rPr>
          <w:rFonts w:ascii="宋体" w:hAnsi="宋体" w:hint="eastAsia"/>
          <w:sz w:val="24"/>
        </w:rPr>
        <w:t>为医院搭建一套满足医院实际需求的物流信息化管理系统，并实现与医院其他信息系统无缝连接</w:t>
      </w:r>
      <w:r w:rsidR="00E523E6">
        <w:rPr>
          <w:rFonts w:ascii="宋体" w:hAnsi="宋体" w:hint="eastAsia"/>
          <w:sz w:val="24"/>
        </w:rPr>
        <w:t>，以及与扫码有关的配套设备及耗材。</w:t>
      </w:r>
    </w:p>
    <w:p w:rsidR="00EB08D0" w:rsidRDefault="00EB08D0" w:rsidP="007A686C">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具体以招标文件技术要求为准。</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r>
        <w:rPr>
          <w:rFonts w:ascii="宋体" w:eastAsia="宋体" w:hAnsi="宋体" w:hint="eastAsia"/>
          <w:b/>
        </w:rPr>
        <w:t>1.2 投标人资格要求</w:t>
      </w:r>
    </w:p>
    <w:p w:rsidR="00EB08D0" w:rsidRDefault="00EB08D0" w:rsidP="007A686C">
      <w:pPr>
        <w:pStyle w:val="af9"/>
        <w:numPr>
          <w:ilvl w:val="0"/>
          <w:numId w:val="3"/>
        </w:numPr>
        <w:adjustRightInd w:val="0"/>
        <w:snapToGrid w:val="0"/>
        <w:spacing w:line="360" w:lineRule="auto"/>
        <w:ind w:left="0" w:firstLine="480"/>
        <w:rPr>
          <w:rFonts w:ascii="宋体" w:hAnsi="宋体"/>
          <w:sz w:val="24"/>
          <w:szCs w:val="24"/>
        </w:rPr>
      </w:pPr>
      <w:bookmarkStart w:id="1" w:name="OLE_LINK1"/>
      <w:bookmarkStart w:id="2" w:name="OLE_LINK2"/>
      <w:r>
        <w:rPr>
          <w:rFonts w:ascii="宋体" w:hAnsi="宋体" w:hint="eastAsia"/>
          <w:sz w:val="24"/>
          <w:szCs w:val="24"/>
        </w:rPr>
        <w:t>在</w:t>
      </w:r>
      <w:r>
        <w:rPr>
          <w:rFonts w:ascii="宋体" w:hAnsi="宋体"/>
          <w:sz w:val="24"/>
          <w:szCs w:val="24"/>
        </w:rPr>
        <w:t>中华人民共和国境内注册，</w:t>
      </w:r>
      <w:r>
        <w:rPr>
          <w:rFonts w:ascii="宋体" w:hAnsi="宋体" w:hint="eastAsia"/>
          <w:sz w:val="24"/>
          <w:szCs w:val="24"/>
        </w:rPr>
        <w:t>具有</w:t>
      </w:r>
      <w:r>
        <w:rPr>
          <w:rFonts w:ascii="宋体" w:hAnsi="宋体"/>
          <w:sz w:val="24"/>
          <w:szCs w:val="24"/>
        </w:rPr>
        <w:t>独立承担民事责任</w:t>
      </w:r>
      <w:r>
        <w:rPr>
          <w:rFonts w:ascii="宋体" w:hAnsi="宋体" w:hint="eastAsia"/>
          <w:sz w:val="24"/>
          <w:szCs w:val="24"/>
        </w:rPr>
        <w:t>能力的企业法人，注册资本不少于(含)500万元人民币，具有与本项目相应的经营范围</w:t>
      </w:r>
      <w:r>
        <w:rPr>
          <w:rFonts w:ascii="宋体" w:hAnsi="宋体"/>
          <w:sz w:val="24"/>
          <w:szCs w:val="24"/>
        </w:rPr>
        <w:t>；</w:t>
      </w:r>
    </w:p>
    <w:p w:rsidR="00EB08D0" w:rsidRDefault="00EB08D0" w:rsidP="007A686C">
      <w:pPr>
        <w:pStyle w:val="af9"/>
        <w:numPr>
          <w:ilvl w:val="0"/>
          <w:numId w:val="3"/>
        </w:numPr>
        <w:adjustRightInd w:val="0"/>
        <w:snapToGrid w:val="0"/>
        <w:spacing w:line="360" w:lineRule="auto"/>
        <w:ind w:left="0" w:firstLine="480"/>
        <w:rPr>
          <w:rFonts w:ascii="宋体" w:hAnsi="宋体"/>
          <w:sz w:val="24"/>
          <w:szCs w:val="24"/>
        </w:rPr>
      </w:pPr>
      <w:r>
        <w:rPr>
          <w:rFonts w:ascii="宋体" w:hAnsi="宋体" w:hint="eastAsia"/>
          <w:sz w:val="24"/>
          <w:szCs w:val="24"/>
        </w:rPr>
        <w:t xml:space="preserve">具有良好的商业信誉和健全的财务会计制度； </w:t>
      </w:r>
    </w:p>
    <w:p w:rsidR="00EB08D0" w:rsidRDefault="00EB08D0" w:rsidP="007A686C">
      <w:pPr>
        <w:pStyle w:val="af9"/>
        <w:numPr>
          <w:ilvl w:val="0"/>
          <w:numId w:val="3"/>
        </w:numPr>
        <w:adjustRightInd w:val="0"/>
        <w:snapToGrid w:val="0"/>
        <w:spacing w:line="360" w:lineRule="auto"/>
        <w:ind w:left="0" w:firstLine="480"/>
        <w:rPr>
          <w:rFonts w:ascii="宋体" w:hAnsi="宋体"/>
          <w:sz w:val="24"/>
          <w:szCs w:val="24"/>
        </w:rPr>
      </w:pPr>
      <w:r>
        <w:rPr>
          <w:rFonts w:ascii="宋体" w:hAnsi="宋体" w:hint="eastAsia"/>
          <w:sz w:val="24"/>
          <w:szCs w:val="24"/>
        </w:rPr>
        <w:t xml:space="preserve">具有履行合同所必需的设备和专业技术能力； </w:t>
      </w:r>
    </w:p>
    <w:p w:rsidR="00EB08D0" w:rsidRDefault="00EB08D0" w:rsidP="007A686C">
      <w:pPr>
        <w:pStyle w:val="af9"/>
        <w:numPr>
          <w:ilvl w:val="0"/>
          <w:numId w:val="3"/>
        </w:numPr>
        <w:adjustRightInd w:val="0"/>
        <w:snapToGrid w:val="0"/>
        <w:spacing w:line="360" w:lineRule="auto"/>
        <w:ind w:left="0" w:firstLine="480"/>
        <w:rPr>
          <w:rFonts w:ascii="宋体" w:hAnsi="宋体"/>
          <w:sz w:val="24"/>
          <w:szCs w:val="24"/>
        </w:rPr>
      </w:pPr>
      <w:r>
        <w:rPr>
          <w:rFonts w:ascii="宋体" w:hAnsi="宋体" w:hint="eastAsia"/>
          <w:sz w:val="24"/>
          <w:szCs w:val="24"/>
        </w:rPr>
        <w:t>法律、行政法规规定的其他条件；</w:t>
      </w:r>
    </w:p>
    <w:p w:rsidR="00EB08D0" w:rsidRDefault="00EB08D0" w:rsidP="007A686C">
      <w:pPr>
        <w:pStyle w:val="af9"/>
        <w:numPr>
          <w:ilvl w:val="0"/>
          <w:numId w:val="3"/>
        </w:numPr>
        <w:adjustRightInd w:val="0"/>
        <w:snapToGrid w:val="0"/>
        <w:spacing w:line="360" w:lineRule="auto"/>
        <w:ind w:left="0" w:firstLine="480"/>
        <w:rPr>
          <w:rFonts w:ascii="宋体" w:hAnsi="宋体"/>
          <w:sz w:val="24"/>
          <w:szCs w:val="24"/>
        </w:rPr>
      </w:pPr>
      <w:r>
        <w:rPr>
          <w:rFonts w:ascii="宋体" w:hAnsi="宋体" w:hint="eastAsia"/>
          <w:sz w:val="24"/>
          <w:szCs w:val="24"/>
        </w:rPr>
        <w:t>具备较强的项目研发、实施、售后服务能力和良好的工作业绩；</w:t>
      </w:r>
    </w:p>
    <w:p w:rsidR="007A686C" w:rsidRDefault="007A686C" w:rsidP="007A686C">
      <w:pPr>
        <w:pStyle w:val="1"/>
        <w:adjustRightInd w:val="0"/>
        <w:snapToGrid w:val="0"/>
        <w:spacing w:before="0" w:after="0" w:line="360" w:lineRule="auto"/>
        <w:ind w:firstLineChars="200" w:firstLine="883"/>
        <w:rPr>
          <w:rFonts w:ascii="宋体" w:hAnsi="宋体"/>
        </w:rPr>
      </w:pPr>
      <w:bookmarkStart w:id="3" w:name="_Toc107822483"/>
      <w:bookmarkStart w:id="4" w:name="_Toc226969276"/>
      <w:bookmarkStart w:id="5" w:name="_Toc227057883"/>
      <w:bookmarkEnd w:id="1"/>
      <w:bookmarkEnd w:id="2"/>
    </w:p>
    <w:p w:rsidR="007A686C" w:rsidRDefault="007A686C" w:rsidP="007A686C"/>
    <w:p w:rsidR="007A686C" w:rsidRPr="007A686C" w:rsidRDefault="007A686C" w:rsidP="007A686C"/>
    <w:p w:rsidR="007A686C" w:rsidRPr="007A686C" w:rsidRDefault="007A686C" w:rsidP="007A686C"/>
    <w:p w:rsidR="007A686C" w:rsidRDefault="007A686C" w:rsidP="007A686C">
      <w:pPr>
        <w:pStyle w:val="1"/>
        <w:adjustRightInd w:val="0"/>
        <w:snapToGrid w:val="0"/>
        <w:spacing w:before="0" w:after="0" w:line="360" w:lineRule="auto"/>
        <w:ind w:firstLineChars="200" w:firstLine="883"/>
        <w:rPr>
          <w:rFonts w:ascii="宋体" w:hAnsi="宋体"/>
        </w:rPr>
      </w:pPr>
    </w:p>
    <w:p w:rsidR="00EB08D0" w:rsidRDefault="007A686C" w:rsidP="007A686C">
      <w:pPr>
        <w:pStyle w:val="1"/>
        <w:adjustRightInd w:val="0"/>
        <w:snapToGrid w:val="0"/>
        <w:spacing w:before="0" w:after="0" w:line="360" w:lineRule="auto"/>
        <w:ind w:firstLineChars="200" w:firstLine="883"/>
        <w:rPr>
          <w:rFonts w:ascii="宋体" w:hAnsi="宋体"/>
        </w:rPr>
      </w:pPr>
      <w:r>
        <w:rPr>
          <w:rFonts w:ascii="宋体" w:hAnsi="宋体" w:hint="eastAsia"/>
        </w:rPr>
        <w:t>第二部分</w:t>
      </w:r>
      <w:r w:rsidR="00EB08D0">
        <w:rPr>
          <w:rFonts w:ascii="宋体" w:hAnsi="宋体"/>
        </w:rPr>
        <w:t>投标人须知</w:t>
      </w:r>
      <w:bookmarkEnd w:id="3"/>
      <w:bookmarkEnd w:id="4"/>
      <w:bookmarkEnd w:id="5"/>
    </w:p>
    <w:p w:rsidR="00EB08D0" w:rsidRDefault="00EB08D0" w:rsidP="007A686C">
      <w:pPr>
        <w:pStyle w:val="2"/>
        <w:adjustRightInd w:val="0"/>
        <w:snapToGrid w:val="0"/>
        <w:spacing w:before="0" w:after="0" w:line="360" w:lineRule="auto"/>
        <w:ind w:firstLineChars="200" w:firstLine="562"/>
        <w:rPr>
          <w:rFonts w:ascii="宋体" w:eastAsia="宋体" w:hAnsi="宋体"/>
          <w:sz w:val="28"/>
          <w:szCs w:val="28"/>
        </w:rPr>
      </w:pPr>
      <w:bookmarkStart w:id="6" w:name="_Toc226969277"/>
      <w:bookmarkStart w:id="7" w:name="_Toc227057884"/>
      <w:r>
        <w:rPr>
          <w:rFonts w:ascii="宋体" w:eastAsia="宋体" w:hAnsi="宋体" w:hint="eastAsia"/>
          <w:sz w:val="28"/>
          <w:szCs w:val="28"/>
        </w:rPr>
        <w:t>投标人须知前附表</w:t>
      </w:r>
      <w:bookmarkEnd w:id="6"/>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42"/>
      </w:tblGrid>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b/>
                <w:sz w:val="24"/>
              </w:rPr>
            </w:pPr>
            <w:r>
              <w:rPr>
                <w:rFonts w:ascii="宋体" w:hAnsi="宋体" w:cs="KWFRTC+ËÎÌå" w:hint="eastAsia"/>
                <w:b/>
                <w:sz w:val="24"/>
              </w:rPr>
              <w:t>序号</w:t>
            </w:r>
          </w:p>
        </w:tc>
        <w:tc>
          <w:tcPr>
            <w:tcW w:w="7542" w:type="dxa"/>
          </w:tcPr>
          <w:p w:rsidR="00EB08D0" w:rsidRDefault="00EB08D0" w:rsidP="007A686C">
            <w:pPr>
              <w:autoSpaceDE w:val="0"/>
              <w:autoSpaceDN w:val="0"/>
              <w:adjustRightInd w:val="0"/>
              <w:snapToGrid w:val="0"/>
              <w:spacing w:line="360" w:lineRule="auto"/>
              <w:jc w:val="center"/>
              <w:rPr>
                <w:rFonts w:ascii="宋体" w:hAnsi="宋体" w:cs="KWFRTC+ËÎÌå"/>
                <w:b/>
                <w:sz w:val="24"/>
              </w:rPr>
            </w:pPr>
            <w:r>
              <w:rPr>
                <w:rFonts w:ascii="宋体" w:hAnsi="宋体" w:cs="KWFRTC+ËÎÌå" w:hint="eastAsia"/>
                <w:b/>
                <w:sz w:val="24"/>
              </w:rPr>
              <w:t>内容</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1</w:t>
            </w:r>
          </w:p>
        </w:tc>
        <w:tc>
          <w:tcPr>
            <w:tcW w:w="7542" w:type="dxa"/>
            <w:vAlign w:val="center"/>
          </w:tcPr>
          <w:p w:rsidR="00EB08D0" w:rsidRDefault="00EB08D0" w:rsidP="007A686C">
            <w:pPr>
              <w:adjustRightInd w:val="0"/>
              <w:snapToGrid w:val="0"/>
              <w:spacing w:line="360" w:lineRule="auto"/>
              <w:rPr>
                <w:rFonts w:ascii="宋体" w:hAnsi="宋体"/>
                <w:sz w:val="24"/>
              </w:rPr>
            </w:pPr>
            <w:r>
              <w:rPr>
                <w:rFonts w:ascii="宋体" w:hAnsi="宋体" w:cs="KWFRTC+ËÎÌå"/>
                <w:sz w:val="24"/>
              </w:rPr>
              <w:t>招标内容：</w:t>
            </w:r>
          </w:p>
          <w:p w:rsidR="00EB08D0" w:rsidRDefault="00EB08D0" w:rsidP="007A686C">
            <w:pPr>
              <w:adjustRightInd w:val="0"/>
              <w:snapToGrid w:val="0"/>
              <w:spacing w:line="360" w:lineRule="auto"/>
              <w:rPr>
                <w:rFonts w:ascii="宋体" w:hAnsi="宋体" w:cs="宋体"/>
                <w:sz w:val="24"/>
              </w:rPr>
            </w:pPr>
            <w:r>
              <w:rPr>
                <w:rFonts w:ascii="宋体" w:hAnsi="宋体" w:cs="宋体" w:hint="eastAsia"/>
                <w:sz w:val="24"/>
              </w:rPr>
              <w:t>在招标方指定医疗机构内部署</w:t>
            </w:r>
            <w:r>
              <w:rPr>
                <w:rFonts w:ascii="宋体" w:hAnsi="宋体" w:cs="宋体"/>
                <w:sz w:val="24"/>
              </w:rPr>
              <w:t>、</w:t>
            </w:r>
            <w:r>
              <w:rPr>
                <w:rFonts w:ascii="宋体" w:hAnsi="宋体" w:cs="宋体" w:hint="eastAsia"/>
                <w:sz w:val="24"/>
              </w:rPr>
              <w:t>实施医用耗材SPD物流智能一体化系统建设及相关接口建设开发工作</w:t>
            </w:r>
            <w:r>
              <w:rPr>
                <w:rFonts w:ascii="宋体" w:hAnsi="宋体" w:hint="eastAsia"/>
                <w:sz w:val="24"/>
              </w:rPr>
              <w:t>。</w:t>
            </w:r>
          </w:p>
          <w:p w:rsidR="00EB08D0" w:rsidRDefault="00EB08D0" w:rsidP="007A686C">
            <w:pPr>
              <w:adjustRightInd w:val="0"/>
              <w:snapToGrid w:val="0"/>
              <w:spacing w:line="360" w:lineRule="auto"/>
              <w:rPr>
                <w:rFonts w:ascii="宋体" w:hAnsi="宋体" w:cs="宋体"/>
                <w:sz w:val="24"/>
              </w:rPr>
            </w:pPr>
            <w:r>
              <w:rPr>
                <w:rFonts w:ascii="宋体" w:hAnsi="宋体" w:cs="宋体" w:hint="eastAsia"/>
                <w:sz w:val="24"/>
              </w:rPr>
              <w:t>服务时间：</w:t>
            </w:r>
            <w:r>
              <w:rPr>
                <w:rFonts w:ascii="宋体" w:hAnsi="宋体" w:cs="宋体" w:hint="eastAsia"/>
                <w:b/>
                <w:color w:val="FF0000"/>
                <w:sz w:val="24"/>
                <w:highlight w:val="yellow"/>
              </w:rPr>
              <w:t>2019年3月1</w:t>
            </w:r>
            <w:r w:rsidR="007A686C">
              <w:rPr>
                <w:rFonts w:ascii="宋体" w:hAnsi="宋体" w:cs="宋体" w:hint="eastAsia"/>
                <w:b/>
                <w:color w:val="FF0000"/>
                <w:sz w:val="24"/>
                <w:highlight w:val="yellow"/>
              </w:rPr>
              <w:t>3</w:t>
            </w:r>
            <w:r>
              <w:rPr>
                <w:rFonts w:ascii="宋体" w:hAnsi="宋体" w:cs="宋体" w:hint="eastAsia"/>
                <w:b/>
                <w:color w:val="FF0000"/>
                <w:sz w:val="24"/>
                <w:highlight w:val="yellow"/>
              </w:rPr>
              <w:t>日</w:t>
            </w:r>
            <w:r>
              <w:rPr>
                <w:rFonts w:ascii="宋体" w:hAnsi="宋体" w:cs="宋体" w:hint="eastAsia"/>
                <w:sz w:val="24"/>
                <w:highlight w:val="yellow"/>
              </w:rPr>
              <w:t>。</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2</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sz w:val="24"/>
              </w:rPr>
              <w:t>招标人：</w:t>
            </w:r>
            <w:r>
              <w:rPr>
                <w:rFonts w:ascii="宋体" w:hAnsi="宋体" w:hint="eastAsia"/>
                <w:sz w:val="24"/>
              </w:rPr>
              <w:t>国药控股鞍山有限公司</w:t>
            </w:r>
          </w:p>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招标人地址：</w:t>
            </w:r>
            <w:r w:rsidRPr="00956EEF">
              <w:rPr>
                <w:rFonts w:ascii="宋体" w:hAnsi="宋体" w:hint="eastAsia"/>
                <w:b/>
                <w:color w:val="FF0000"/>
                <w:sz w:val="22"/>
                <w:szCs w:val="21"/>
                <w:highlight w:val="yellow"/>
              </w:rPr>
              <w:t>鞍山市经济开发区钢西路1号</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3</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招标方式：邀请招标</w:t>
            </w:r>
          </w:p>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是否</w:t>
            </w:r>
            <w:r>
              <w:rPr>
                <w:rFonts w:ascii="宋体" w:hAnsi="宋体" w:cs="KWFRTC+ËÎÌå"/>
                <w:sz w:val="24"/>
              </w:rPr>
              <w:t>缴纳投标保证金：否</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4</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资格审查：资格后审</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5</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投标有效期：</w:t>
            </w:r>
            <w:r w:rsidRPr="007A686C">
              <w:rPr>
                <w:rFonts w:ascii="宋体" w:hAnsi="宋体" w:cs="KWFRTC+ËÎÌå" w:hint="eastAsia"/>
                <w:b/>
                <w:color w:val="FF0000"/>
                <w:sz w:val="24"/>
                <w:highlight w:val="yellow"/>
              </w:rPr>
              <w:t>2019年3月</w:t>
            </w:r>
            <w:r w:rsidR="007A686C" w:rsidRPr="007A686C">
              <w:rPr>
                <w:rFonts w:ascii="宋体" w:hAnsi="宋体" w:cs="KWFRTC+ËÎÌå" w:hint="eastAsia"/>
                <w:b/>
                <w:color w:val="FF0000"/>
                <w:sz w:val="24"/>
                <w:highlight w:val="yellow"/>
              </w:rPr>
              <w:t>6</w:t>
            </w:r>
            <w:r w:rsidRPr="007A686C">
              <w:rPr>
                <w:rFonts w:ascii="宋体" w:hAnsi="宋体" w:cs="KWFRTC+ËÎÌå" w:hint="eastAsia"/>
                <w:b/>
                <w:color w:val="FF0000"/>
                <w:sz w:val="24"/>
                <w:highlight w:val="yellow"/>
              </w:rPr>
              <w:t>日-3月1</w:t>
            </w:r>
            <w:r w:rsidR="007A686C" w:rsidRPr="007A686C">
              <w:rPr>
                <w:rFonts w:ascii="宋体" w:hAnsi="宋体" w:cs="KWFRTC+ËÎÌå" w:hint="eastAsia"/>
                <w:b/>
                <w:color w:val="FF0000"/>
                <w:sz w:val="24"/>
                <w:highlight w:val="yellow"/>
              </w:rPr>
              <w:t>3</w:t>
            </w:r>
            <w:r w:rsidRPr="007A686C">
              <w:rPr>
                <w:rFonts w:ascii="宋体" w:hAnsi="宋体" w:cs="KWFRTC+ËÎÌå" w:hint="eastAsia"/>
                <w:b/>
                <w:color w:val="FF0000"/>
                <w:sz w:val="24"/>
                <w:highlight w:val="yellow"/>
              </w:rPr>
              <w:t>日</w:t>
            </w:r>
            <w:r w:rsidR="007A686C" w:rsidRPr="007A686C">
              <w:rPr>
                <w:rFonts w:ascii="宋体" w:hAnsi="宋体" w:cs="KWFRTC+ËÎÌå" w:hint="eastAsia"/>
                <w:b/>
                <w:color w:val="FF0000"/>
                <w:sz w:val="24"/>
                <w:highlight w:val="yellow"/>
              </w:rPr>
              <w:t>13:30</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color w:val="FF0000"/>
                <w:sz w:val="24"/>
              </w:rPr>
            </w:pPr>
            <w:r>
              <w:rPr>
                <w:rFonts w:ascii="宋体" w:hAnsi="宋体" w:cs="KWFRTC+ËÎÌå" w:hint="eastAsia"/>
                <w:color w:val="FF0000"/>
                <w:sz w:val="24"/>
              </w:rPr>
              <w:t>6</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b/>
                <w:color w:val="FF0000"/>
                <w:sz w:val="24"/>
              </w:rPr>
            </w:pPr>
            <w:r>
              <w:rPr>
                <w:rFonts w:ascii="宋体" w:hAnsi="宋体" w:cs="KWFRTC+ËÎÌå" w:hint="eastAsia"/>
                <w:sz w:val="24"/>
              </w:rPr>
              <w:t>投标文件递交至：</w:t>
            </w:r>
            <w:r w:rsidRPr="00956EEF">
              <w:rPr>
                <w:rFonts w:ascii="宋体" w:hAnsi="宋体" w:hint="eastAsia"/>
                <w:b/>
                <w:sz w:val="24"/>
                <w:highlight w:val="yellow"/>
              </w:rPr>
              <w:t>国药控股鞍山有限公司。地址：鞍山市经济开发区钢西路1号(投标文件应由投标人授权代表亲自送达投标地址，投标人授权代表递交文件时应主动出示授权书及身份证原件用于查核)</w:t>
            </w:r>
            <w:r w:rsidRPr="00956EEF">
              <w:rPr>
                <w:rFonts w:ascii="宋体" w:hAnsi="宋体" w:cs="KWFRTC+ËÎÌå"/>
                <w:b/>
                <w:color w:val="FF0000"/>
                <w:sz w:val="24"/>
              </w:rPr>
              <w:t xml:space="preserve"> </w:t>
            </w:r>
          </w:p>
          <w:p w:rsidR="007A686C" w:rsidRDefault="00EB08D0" w:rsidP="007A686C">
            <w:pPr>
              <w:autoSpaceDE w:val="0"/>
              <w:autoSpaceDN w:val="0"/>
              <w:adjustRightInd w:val="0"/>
              <w:snapToGrid w:val="0"/>
              <w:spacing w:line="360" w:lineRule="auto"/>
              <w:rPr>
                <w:rFonts w:ascii="宋体" w:hAnsi="宋体"/>
                <w:b/>
                <w:color w:val="FF0000"/>
                <w:sz w:val="24"/>
                <w:highlight w:val="yellow"/>
              </w:rPr>
            </w:pPr>
            <w:r>
              <w:rPr>
                <w:rFonts w:ascii="宋体" w:hAnsi="宋体" w:cs="KWFRTC+ËÎÌå" w:hint="eastAsia"/>
                <w:sz w:val="24"/>
              </w:rPr>
              <w:t>投标截止时间：</w:t>
            </w:r>
            <w:r w:rsidRPr="00956EEF">
              <w:rPr>
                <w:rFonts w:ascii="宋体" w:hAnsi="宋体"/>
                <w:b/>
                <w:color w:val="FF0000"/>
                <w:sz w:val="24"/>
                <w:highlight w:val="yellow"/>
              </w:rPr>
              <w:t>2019年</w:t>
            </w:r>
            <w:r w:rsidRPr="00956EEF">
              <w:rPr>
                <w:rFonts w:ascii="宋体" w:hAnsi="宋体" w:hint="eastAsia"/>
                <w:b/>
                <w:color w:val="FF0000"/>
                <w:sz w:val="24"/>
                <w:highlight w:val="yellow"/>
              </w:rPr>
              <w:t>3</w:t>
            </w:r>
            <w:r w:rsidRPr="00956EEF">
              <w:rPr>
                <w:rFonts w:ascii="宋体" w:hAnsi="宋体"/>
                <w:b/>
                <w:color w:val="FF0000"/>
                <w:sz w:val="24"/>
                <w:highlight w:val="yellow"/>
              </w:rPr>
              <w:t>月</w:t>
            </w:r>
            <w:r w:rsidRPr="00956EEF">
              <w:rPr>
                <w:rFonts w:ascii="宋体" w:hAnsi="宋体" w:hint="eastAsia"/>
                <w:b/>
                <w:color w:val="FF0000"/>
                <w:sz w:val="24"/>
                <w:highlight w:val="yellow"/>
              </w:rPr>
              <w:t>1</w:t>
            </w:r>
            <w:r w:rsidR="007A686C">
              <w:rPr>
                <w:rFonts w:ascii="宋体" w:hAnsi="宋体" w:hint="eastAsia"/>
                <w:b/>
                <w:color w:val="FF0000"/>
                <w:sz w:val="24"/>
                <w:highlight w:val="yellow"/>
              </w:rPr>
              <w:t>3</w:t>
            </w:r>
            <w:r w:rsidRPr="00956EEF">
              <w:rPr>
                <w:rFonts w:ascii="宋体" w:hAnsi="宋体" w:hint="eastAsia"/>
                <w:b/>
                <w:color w:val="FF0000"/>
                <w:sz w:val="24"/>
                <w:highlight w:val="yellow"/>
              </w:rPr>
              <w:t>日13</w:t>
            </w:r>
            <w:r w:rsidRPr="00956EEF">
              <w:rPr>
                <w:rFonts w:ascii="宋体" w:hAnsi="宋体"/>
                <w:b/>
                <w:color w:val="FF0000"/>
                <w:sz w:val="24"/>
                <w:highlight w:val="yellow"/>
              </w:rPr>
              <w:t>时</w:t>
            </w:r>
            <w:r w:rsidRPr="00956EEF">
              <w:rPr>
                <w:rFonts w:ascii="宋体" w:hAnsi="宋体" w:hint="eastAsia"/>
                <w:b/>
                <w:color w:val="FF0000"/>
                <w:sz w:val="24"/>
                <w:highlight w:val="yellow"/>
              </w:rPr>
              <w:t>30</w:t>
            </w:r>
            <w:r w:rsidRPr="00956EEF">
              <w:rPr>
                <w:rFonts w:ascii="宋体" w:hAnsi="宋体"/>
                <w:b/>
                <w:color w:val="FF0000"/>
                <w:sz w:val="24"/>
                <w:highlight w:val="yellow"/>
              </w:rPr>
              <w:t>分00秒</w:t>
            </w:r>
          </w:p>
          <w:p w:rsidR="00EB08D0" w:rsidRDefault="00EB08D0" w:rsidP="007A686C">
            <w:pPr>
              <w:autoSpaceDE w:val="0"/>
              <w:autoSpaceDN w:val="0"/>
              <w:adjustRightInd w:val="0"/>
              <w:snapToGrid w:val="0"/>
              <w:spacing w:line="360" w:lineRule="auto"/>
              <w:rPr>
                <w:rFonts w:ascii="宋体" w:hAnsi="宋体" w:cs="KWFRTC+ËÎÌå"/>
                <w:sz w:val="24"/>
              </w:rPr>
            </w:pPr>
            <w:r w:rsidRPr="007A686C">
              <w:rPr>
                <w:rFonts w:ascii="宋体" w:hAnsi="宋体" w:cs="KWFRTC+ËÎÌå" w:hint="eastAsia"/>
                <w:b/>
                <w:sz w:val="24"/>
              </w:rPr>
              <w:t>联系电话：</w:t>
            </w:r>
            <w:r w:rsidRPr="00956EEF">
              <w:rPr>
                <w:rFonts w:ascii="宋体" w:hAnsi="宋体" w:cs="KWFRTC+ËÎÌå" w:hint="eastAsia"/>
                <w:b/>
                <w:color w:val="FF0000"/>
                <w:sz w:val="24"/>
                <w:highlight w:val="yellow"/>
              </w:rPr>
              <w:t>0412-87270</w:t>
            </w:r>
            <w:r w:rsidR="007A686C" w:rsidRPr="007A686C">
              <w:rPr>
                <w:rFonts w:ascii="宋体" w:hAnsi="宋体" w:cs="KWFRTC+ËÎÌå" w:hint="eastAsia"/>
                <w:b/>
                <w:color w:val="FF0000"/>
                <w:sz w:val="24"/>
                <w:highlight w:val="yellow"/>
              </w:rPr>
              <w:t>37</w:t>
            </w:r>
            <w:r>
              <w:rPr>
                <w:rFonts w:ascii="宋体" w:hAnsi="宋体" w:cs="KWFRTC+ËÎÌå" w:hint="eastAsia"/>
                <w:color w:val="FF0000"/>
                <w:sz w:val="24"/>
              </w:rPr>
              <w:t xml:space="preserve"> </w:t>
            </w:r>
            <w:r>
              <w:rPr>
                <w:rFonts w:ascii="宋体" w:hAnsi="宋体" w:cs="KWFRTC+ËÎÌå" w:hint="eastAsia"/>
                <w:sz w:val="24"/>
              </w:rPr>
              <w:t xml:space="preserve">      </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7</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b/>
                <w:color w:val="FF0000"/>
                <w:sz w:val="24"/>
              </w:rPr>
            </w:pPr>
            <w:r>
              <w:rPr>
                <w:rFonts w:ascii="宋体" w:hAnsi="宋体" w:cs="KWFRTC+ËÎÌå" w:hint="eastAsia"/>
                <w:sz w:val="24"/>
              </w:rPr>
              <w:t>开标时间：</w:t>
            </w:r>
            <w:r>
              <w:rPr>
                <w:rFonts w:ascii="宋体" w:hAnsi="宋体"/>
                <w:b/>
                <w:color w:val="FF0000"/>
                <w:szCs w:val="21"/>
                <w:highlight w:val="yellow"/>
              </w:rPr>
              <w:t>2019年</w:t>
            </w:r>
            <w:r>
              <w:rPr>
                <w:rFonts w:ascii="宋体" w:hAnsi="宋体" w:hint="eastAsia"/>
                <w:b/>
                <w:color w:val="FF0000"/>
                <w:szCs w:val="21"/>
                <w:highlight w:val="yellow"/>
              </w:rPr>
              <w:t>3</w:t>
            </w:r>
            <w:r>
              <w:rPr>
                <w:rFonts w:ascii="宋体" w:hAnsi="宋体"/>
                <w:b/>
                <w:color w:val="FF0000"/>
                <w:szCs w:val="21"/>
                <w:highlight w:val="yellow"/>
              </w:rPr>
              <w:t>月</w:t>
            </w:r>
            <w:r>
              <w:rPr>
                <w:rFonts w:ascii="宋体" w:hAnsi="宋体" w:hint="eastAsia"/>
                <w:b/>
                <w:color w:val="FF0000"/>
                <w:szCs w:val="21"/>
                <w:highlight w:val="yellow"/>
              </w:rPr>
              <w:t>1</w:t>
            </w:r>
            <w:r w:rsidR="007A686C">
              <w:rPr>
                <w:rFonts w:ascii="宋体" w:hAnsi="宋体" w:hint="eastAsia"/>
                <w:b/>
                <w:color w:val="FF0000"/>
                <w:szCs w:val="21"/>
                <w:highlight w:val="yellow"/>
              </w:rPr>
              <w:t>3</w:t>
            </w:r>
            <w:r>
              <w:rPr>
                <w:rFonts w:ascii="宋体" w:hAnsi="宋体" w:hint="eastAsia"/>
                <w:b/>
                <w:color w:val="FF0000"/>
                <w:szCs w:val="21"/>
                <w:highlight w:val="yellow"/>
              </w:rPr>
              <w:t>日13</w:t>
            </w:r>
            <w:r>
              <w:rPr>
                <w:rFonts w:ascii="宋体" w:hAnsi="宋体"/>
                <w:b/>
                <w:color w:val="FF0000"/>
                <w:szCs w:val="21"/>
                <w:highlight w:val="yellow"/>
              </w:rPr>
              <w:t>时</w:t>
            </w:r>
            <w:r>
              <w:rPr>
                <w:rFonts w:ascii="宋体" w:hAnsi="宋体" w:hint="eastAsia"/>
                <w:b/>
                <w:color w:val="FF0000"/>
                <w:szCs w:val="21"/>
                <w:highlight w:val="yellow"/>
              </w:rPr>
              <w:t>30</w:t>
            </w:r>
            <w:r>
              <w:rPr>
                <w:rFonts w:ascii="宋体" w:hAnsi="宋体"/>
                <w:b/>
                <w:color w:val="FF0000"/>
                <w:szCs w:val="21"/>
                <w:highlight w:val="yellow"/>
              </w:rPr>
              <w:t>分00秒</w:t>
            </w:r>
          </w:p>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开标地点：</w:t>
            </w:r>
            <w:r w:rsidRPr="00956EEF">
              <w:rPr>
                <w:rFonts w:ascii="宋体" w:hAnsi="宋体" w:hint="eastAsia"/>
                <w:b/>
                <w:color w:val="FF0000"/>
                <w:sz w:val="24"/>
                <w:szCs w:val="21"/>
                <w:highlight w:val="yellow"/>
              </w:rPr>
              <w:t>鞍山市经济开发区钢西路1号三楼北会议室</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8</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项目</w:t>
            </w:r>
            <w:r>
              <w:rPr>
                <w:rFonts w:ascii="宋体" w:hAnsi="宋体" w:cs="KWFRTC+ËÎÌå"/>
                <w:sz w:val="24"/>
              </w:rPr>
              <w:t>实施地点：</w:t>
            </w:r>
            <w:r>
              <w:rPr>
                <w:rFonts w:ascii="宋体" w:hAnsi="宋体" w:cs="KWFRTC+ËÎÌå" w:hint="eastAsia"/>
                <w:sz w:val="24"/>
              </w:rPr>
              <w:t>鞍山市肿瘤医院</w:t>
            </w:r>
          </w:p>
        </w:tc>
      </w:tr>
      <w:tr w:rsidR="00EB08D0">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9</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sz w:val="24"/>
                <w:highlight w:val="yellow"/>
              </w:rPr>
              <w:t>正本份数：1份，副本份数：</w:t>
            </w:r>
            <w:r>
              <w:rPr>
                <w:rFonts w:ascii="宋体" w:hAnsi="宋体" w:cs="KWFRTC+ËÎÌå" w:hint="eastAsia"/>
                <w:sz w:val="24"/>
                <w:highlight w:val="yellow"/>
              </w:rPr>
              <w:t>3</w:t>
            </w:r>
            <w:r>
              <w:rPr>
                <w:rFonts w:ascii="宋体" w:hAnsi="宋体" w:cs="KWFRTC+ËÎÌå"/>
                <w:sz w:val="24"/>
                <w:highlight w:val="yellow"/>
              </w:rPr>
              <w:t>份，</w:t>
            </w:r>
            <w:r>
              <w:rPr>
                <w:rFonts w:ascii="宋体" w:hAnsi="宋体" w:cs="KWFRTC+ËÎÌå"/>
                <w:sz w:val="24"/>
              </w:rPr>
              <w:t>电子文本(U盘)1份</w:t>
            </w:r>
          </w:p>
        </w:tc>
      </w:tr>
      <w:tr w:rsidR="00EB08D0">
        <w:trPr>
          <w:trHeight w:val="551"/>
        </w:trPr>
        <w:tc>
          <w:tcPr>
            <w:tcW w:w="709"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hint="eastAsia"/>
                <w:sz w:val="24"/>
              </w:rPr>
              <w:t>10</w:t>
            </w:r>
          </w:p>
        </w:tc>
        <w:tc>
          <w:tcPr>
            <w:tcW w:w="7542" w:type="dxa"/>
            <w:vAlign w:val="center"/>
          </w:tcPr>
          <w:p w:rsidR="00EB08D0" w:rsidRDefault="00EB08D0" w:rsidP="007A686C">
            <w:pPr>
              <w:autoSpaceDE w:val="0"/>
              <w:autoSpaceDN w:val="0"/>
              <w:adjustRightInd w:val="0"/>
              <w:snapToGrid w:val="0"/>
              <w:spacing w:line="360" w:lineRule="auto"/>
              <w:rPr>
                <w:rFonts w:ascii="宋体" w:hAnsi="宋体" w:cs="KWFRTC+ËÎÌå"/>
                <w:sz w:val="24"/>
              </w:rPr>
            </w:pPr>
            <w:r>
              <w:rPr>
                <w:rFonts w:ascii="宋体" w:hAnsi="宋体" w:cs="KWFRTC+ËÎÌå"/>
                <w:sz w:val="24"/>
              </w:rPr>
              <w:t>签订合同地点：招标人所在地</w:t>
            </w:r>
          </w:p>
        </w:tc>
      </w:tr>
    </w:tbl>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本表关于要采购的服务的具体资料是对投标人须知的具体补充和修改，如有矛盾，以本</w:t>
      </w:r>
      <w:r>
        <w:rPr>
          <w:rFonts w:ascii="宋体" w:hAnsi="宋体" w:hint="eastAsia"/>
          <w:sz w:val="24"/>
        </w:rPr>
        <w:t>前附</w:t>
      </w:r>
      <w:r>
        <w:rPr>
          <w:rFonts w:ascii="宋体" w:hAnsi="宋体"/>
          <w:sz w:val="24"/>
        </w:rPr>
        <w:t>表为准。</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8" w:name="_Toc226969278"/>
      <w:bookmarkStart w:id="9" w:name="_Toc227057885"/>
      <w:bookmarkStart w:id="10" w:name="_Toc107822484"/>
      <w:bookmarkStart w:id="11" w:name="_Toc488655831"/>
      <w:r>
        <w:rPr>
          <w:rFonts w:ascii="宋体" w:eastAsia="宋体" w:hAnsi="宋体" w:hint="eastAsia"/>
          <w:b/>
        </w:rPr>
        <w:lastRenderedPageBreak/>
        <w:t>2.1  招标人及合同名称</w:t>
      </w:r>
      <w:bookmarkEnd w:id="8"/>
      <w:bookmarkEnd w:id="9"/>
    </w:p>
    <w:p w:rsidR="00EB08D0" w:rsidRDefault="00EB08D0" w:rsidP="007A686C">
      <w:pPr>
        <w:numPr>
          <w:ilvl w:val="0"/>
          <w:numId w:val="4"/>
        </w:numPr>
        <w:tabs>
          <w:tab w:val="left" w:pos="709"/>
        </w:tabs>
        <w:adjustRightInd w:val="0"/>
        <w:snapToGrid w:val="0"/>
        <w:spacing w:line="360" w:lineRule="auto"/>
        <w:ind w:left="0" w:firstLineChars="200" w:firstLine="480"/>
        <w:rPr>
          <w:rFonts w:ascii="宋体" w:hAnsi="宋体"/>
          <w:sz w:val="24"/>
        </w:rPr>
      </w:pPr>
      <w:r>
        <w:rPr>
          <w:rFonts w:ascii="宋体" w:hAnsi="宋体" w:hint="eastAsia"/>
          <w:sz w:val="24"/>
        </w:rPr>
        <w:t xml:space="preserve"> 招标人名称：见投标人须知前附表。</w:t>
      </w:r>
    </w:p>
    <w:p w:rsidR="00EB08D0" w:rsidRDefault="00EB08D0" w:rsidP="007A686C">
      <w:pPr>
        <w:numPr>
          <w:ilvl w:val="0"/>
          <w:numId w:val="4"/>
        </w:numPr>
        <w:tabs>
          <w:tab w:val="left" w:pos="709"/>
        </w:tabs>
        <w:adjustRightInd w:val="0"/>
        <w:snapToGrid w:val="0"/>
        <w:spacing w:line="360" w:lineRule="auto"/>
        <w:ind w:left="0" w:firstLineChars="200" w:firstLine="480"/>
        <w:rPr>
          <w:rFonts w:ascii="宋体" w:hAnsi="宋体"/>
          <w:sz w:val="24"/>
        </w:rPr>
      </w:pPr>
      <w:r>
        <w:rPr>
          <w:rFonts w:ascii="宋体" w:hAnsi="宋体" w:hint="eastAsia"/>
          <w:sz w:val="24"/>
        </w:rPr>
        <w:t xml:space="preserve"> 项目名称：见投标人须知前附表。</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12" w:name="_Toc226969279"/>
      <w:bookmarkStart w:id="13" w:name="_Toc227057886"/>
      <w:r>
        <w:rPr>
          <w:rFonts w:ascii="宋体" w:eastAsia="宋体" w:hAnsi="宋体" w:hint="eastAsia"/>
          <w:b/>
        </w:rPr>
        <w:t>2.2   项目的确定和资金来源</w:t>
      </w:r>
      <w:bookmarkEnd w:id="10"/>
      <w:bookmarkEnd w:id="12"/>
      <w:bookmarkEnd w:id="13"/>
      <w:r>
        <w:rPr>
          <w:rFonts w:ascii="宋体" w:eastAsia="宋体" w:hAnsi="宋体" w:hint="eastAsia"/>
          <w:b/>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招标人</w:t>
      </w:r>
      <w:r>
        <w:rPr>
          <w:rFonts w:ascii="宋体" w:hAnsi="宋体" w:hint="eastAsia"/>
          <w:sz w:val="24"/>
        </w:rPr>
        <w:t>的本次招标项目已经批准，自行筹措资金</w:t>
      </w:r>
      <w:r>
        <w:rPr>
          <w:rFonts w:ascii="宋体" w:hAnsi="宋体"/>
          <w:sz w:val="24"/>
        </w:rPr>
        <w:t>。</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14" w:name="_Toc107822485"/>
      <w:bookmarkStart w:id="15" w:name="_Toc226969280"/>
      <w:bookmarkStart w:id="16" w:name="_Toc227057887"/>
      <w:r>
        <w:rPr>
          <w:rFonts w:ascii="宋体" w:eastAsia="宋体" w:hAnsi="宋体" w:hint="eastAsia"/>
          <w:b/>
        </w:rPr>
        <w:t xml:space="preserve">2.3  </w:t>
      </w:r>
      <w:r>
        <w:rPr>
          <w:rFonts w:ascii="宋体" w:eastAsia="宋体" w:hAnsi="宋体"/>
          <w:b/>
        </w:rPr>
        <w:t>招标的组织形式</w:t>
      </w:r>
      <w:bookmarkEnd w:id="14"/>
      <w:bookmarkEnd w:id="15"/>
      <w:bookmarkEnd w:id="16"/>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本次招标由招标人自行组织邀标。</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17" w:name="_Toc107822486"/>
      <w:bookmarkStart w:id="18" w:name="_Toc226969281"/>
      <w:bookmarkStart w:id="19" w:name="_Toc227057888"/>
      <w:r>
        <w:rPr>
          <w:rFonts w:ascii="宋体" w:eastAsia="宋体" w:hAnsi="宋体" w:hint="eastAsia"/>
          <w:b/>
        </w:rPr>
        <w:t xml:space="preserve">2.4  </w:t>
      </w:r>
      <w:r>
        <w:rPr>
          <w:rFonts w:ascii="宋体" w:eastAsia="宋体" w:hAnsi="宋体"/>
          <w:b/>
        </w:rPr>
        <w:t>招标方式</w:t>
      </w:r>
      <w:bookmarkEnd w:id="17"/>
      <w:bookmarkEnd w:id="18"/>
      <w:bookmarkEnd w:id="19"/>
    </w:p>
    <w:p w:rsidR="00EB08D0" w:rsidRDefault="007A686C" w:rsidP="007A686C">
      <w:pPr>
        <w:adjustRightInd w:val="0"/>
        <w:snapToGrid w:val="0"/>
        <w:spacing w:line="360" w:lineRule="auto"/>
        <w:ind w:firstLineChars="200" w:firstLine="480"/>
        <w:rPr>
          <w:rFonts w:ascii="宋体" w:hAnsi="宋体"/>
          <w:sz w:val="24"/>
        </w:rPr>
      </w:pPr>
      <w:r>
        <w:rPr>
          <w:rFonts w:ascii="宋体" w:hAnsi="宋体" w:hint="eastAsia"/>
          <w:sz w:val="24"/>
        </w:rPr>
        <w:t>本次招标方式为</w:t>
      </w:r>
      <w:r w:rsidR="00EB08D0">
        <w:rPr>
          <w:rFonts w:ascii="宋体" w:hAnsi="宋体" w:hint="eastAsia"/>
          <w:sz w:val="24"/>
        </w:rPr>
        <w:t>邀标</w:t>
      </w:r>
      <w:r w:rsidR="001C54ED">
        <w:rPr>
          <w:rFonts w:ascii="宋体" w:hAnsi="宋体" w:hint="eastAsia"/>
          <w:sz w:val="24"/>
        </w:rPr>
        <w:t>，即</w:t>
      </w:r>
      <w:r w:rsidR="00EB08D0">
        <w:rPr>
          <w:rFonts w:ascii="宋体" w:hAnsi="宋体" w:hint="eastAsia"/>
          <w:sz w:val="24"/>
        </w:rPr>
        <w:t>招标人以招标公告的方式邀请不特定的法人或者其他组织投标。</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20" w:name="_Toc227057889"/>
      <w:bookmarkStart w:id="21" w:name="_Toc226969282"/>
      <w:r>
        <w:rPr>
          <w:rFonts w:ascii="宋体" w:eastAsia="宋体" w:hAnsi="宋体" w:hint="eastAsia"/>
          <w:b/>
        </w:rPr>
        <w:t>2.5  资格审查</w:t>
      </w:r>
      <w:bookmarkEnd w:id="20"/>
      <w:bookmarkEnd w:id="21"/>
    </w:p>
    <w:p w:rsidR="00EB08D0" w:rsidRDefault="00EB08D0" w:rsidP="007A686C">
      <w:pPr>
        <w:tabs>
          <w:tab w:val="left" w:pos="709"/>
        </w:tabs>
        <w:adjustRightInd w:val="0"/>
        <w:snapToGrid w:val="0"/>
        <w:spacing w:line="360" w:lineRule="auto"/>
        <w:ind w:firstLineChars="200" w:firstLine="480"/>
        <w:rPr>
          <w:rFonts w:ascii="宋体" w:hAnsi="宋体"/>
          <w:sz w:val="24"/>
        </w:rPr>
      </w:pPr>
      <w:r>
        <w:rPr>
          <w:rFonts w:ascii="宋体" w:hAnsi="宋体" w:hint="eastAsia"/>
          <w:sz w:val="24"/>
        </w:rPr>
        <w:t>本项目采用资格后审。</w:t>
      </w:r>
      <w:r>
        <w:rPr>
          <w:rFonts w:ascii="宋体" w:hAnsi="宋体"/>
          <w:sz w:val="24"/>
        </w:rPr>
        <w:t>在开标后由评标委员会根据招标文件的规定对投标人进行的资格审查。</w:t>
      </w:r>
    </w:p>
    <w:p w:rsidR="00EB08D0" w:rsidRDefault="00EB08D0" w:rsidP="007A686C">
      <w:pPr>
        <w:numPr>
          <w:ilvl w:val="0"/>
          <w:numId w:val="6"/>
        </w:numPr>
        <w:tabs>
          <w:tab w:val="left" w:pos="709"/>
        </w:tabs>
        <w:adjustRightInd w:val="0"/>
        <w:snapToGrid w:val="0"/>
        <w:spacing w:line="360" w:lineRule="auto"/>
        <w:ind w:left="0" w:firstLineChars="200" w:firstLine="480"/>
        <w:rPr>
          <w:rFonts w:ascii="宋体" w:hAnsi="宋体"/>
          <w:sz w:val="24"/>
        </w:rPr>
      </w:pPr>
      <w:r>
        <w:rPr>
          <w:rFonts w:ascii="宋体" w:hAnsi="宋体"/>
          <w:sz w:val="24"/>
        </w:rPr>
        <w:t>采用资格后审的，招标人必须在招标文件中详细规定资格审查标准和方法。</w:t>
      </w:r>
    </w:p>
    <w:p w:rsidR="00EB08D0" w:rsidRDefault="00EB08D0" w:rsidP="007A686C">
      <w:pPr>
        <w:numPr>
          <w:ilvl w:val="0"/>
          <w:numId w:val="6"/>
        </w:numPr>
        <w:tabs>
          <w:tab w:val="left" w:pos="709"/>
        </w:tabs>
        <w:adjustRightInd w:val="0"/>
        <w:snapToGrid w:val="0"/>
        <w:spacing w:line="360" w:lineRule="auto"/>
        <w:ind w:left="0" w:firstLineChars="200" w:firstLine="480"/>
        <w:rPr>
          <w:rFonts w:ascii="宋体" w:hAnsi="宋体"/>
          <w:sz w:val="24"/>
        </w:rPr>
      </w:pPr>
      <w:r>
        <w:rPr>
          <w:rFonts w:ascii="宋体" w:hAnsi="宋体"/>
          <w:sz w:val="24"/>
        </w:rPr>
        <w:t>资格后审一般包括下列内容：</w:t>
      </w:r>
    </w:p>
    <w:p w:rsidR="00EB08D0" w:rsidRDefault="00EB08D0" w:rsidP="007A686C">
      <w:pPr>
        <w:numPr>
          <w:ilvl w:val="1"/>
          <w:numId w:val="7"/>
        </w:numPr>
        <w:adjustRightInd w:val="0"/>
        <w:snapToGrid w:val="0"/>
        <w:spacing w:line="360" w:lineRule="auto"/>
        <w:ind w:left="0" w:firstLineChars="200" w:firstLine="480"/>
        <w:rPr>
          <w:rFonts w:ascii="宋体" w:hAnsi="宋体"/>
          <w:sz w:val="24"/>
        </w:rPr>
      </w:pPr>
      <w:r>
        <w:rPr>
          <w:rFonts w:ascii="宋体" w:hAnsi="宋体"/>
          <w:sz w:val="24"/>
        </w:rPr>
        <w:t>资格要求；</w:t>
      </w:r>
    </w:p>
    <w:p w:rsidR="00EB08D0" w:rsidRDefault="00EB08D0" w:rsidP="007A686C">
      <w:pPr>
        <w:numPr>
          <w:ilvl w:val="1"/>
          <w:numId w:val="7"/>
        </w:numPr>
        <w:adjustRightInd w:val="0"/>
        <w:snapToGrid w:val="0"/>
        <w:spacing w:line="360" w:lineRule="auto"/>
        <w:ind w:left="0" w:firstLineChars="200" w:firstLine="480"/>
        <w:rPr>
          <w:rFonts w:ascii="宋体" w:hAnsi="宋体"/>
          <w:sz w:val="24"/>
        </w:rPr>
      </w:pPr>
      <w:r>
        <w:rPr>
          <w:rFonts w:ascii="宋体" w:hAnsi="宋体"/>
          <w:sz w:val="24"/>
        </w:rPr>
        <w:t>其他业绩要求；</w:t>
      </w:r>
    </w:p>
    <w:p w:rsidR="00EB08D0" w:rsidRDefault="00EB08D0" w:rsidP="007A686C">
      <w:pPr>
        <w:numPr>
          <w:ilvl w:val="1"/>
          <w:numId w:val="7"/>
        </w:numPr>
        <w:adjustRightInd w:val="0"/>
        <w:snapToGrid w:val="0"/>
        <w:spacing w:line="360" w:lineRule="auto"/>
        <w:ind w:left="0" w:firstLineChars="200" w:firstLine="480"/>
        <w:rPr>
          <w:rFonts w:ascii="宋体" w:hAnsi="宋体"/>
          <w:sz w:val="24"/>
        </w:rPr>
      </w:pPr>
      <w:r>
        <w:rPr>
          <w:rFonts w:ascii="宋体" w:hAnsi="宋体"/>
          <w:sz w:val="24"/>
        </w:rPr>
        <w:t>审查标准和方法。</w:t>
      </w:r>
    </w:p>
    <w:p w:rsidR="00EB08D0" w:rsidRDefault="00EB08D0" w:rsidP="007A686C">
      <w:pPr>
        <w:numPr>
          <w:ilvl w:val="0"/>
          <w:numId w:val="6"/>
        </w:numPr>
        <w:tabs>
          <w:tab w:val="left" w:pos="709"/>
        </w:tabs>
        <w:adjustRightInd w:val="0"/>
        <w:snapToGrid w:val="0"/>
        <w:spacing w:line="360" w:lineRule="auto"/>
        <w:ind w:left="0" w:firstLineChars="200" w:firstLine="480"/>
        <w:rPr>
          <w:rFonts w:ascii="宋体" w:hAnsi="宋体"/>
          <w:sz w:val="24"/>
        </w:rPr>
      </w:pPr>
      <w:r>
        <w:rPr>
          <w:rFonts w:ascii="宋体" w:hAnsi="宋体"/>
          <w:sz w:val="24"/>
        </w:rPr>
        <w:t>资</w:t>
      </w:r>
      <w:r>
        <w:rPr>
          <w:rFonts w:ascii="宋体" w:hAnsi="宋体" w:hint="eastAsia"/>
          <w:sz w:val="24"/>
        </w:rPr>
        <w:t>格后审不合格的投标人，评标委员会应当按废标处理。</w:t>
      </w:r>
    </w:p>
    <w:p w:rsidR="00EB08D0" w:rsidRDefault="00EB08D0" w:rsidP="007A686C">
      <w:pPr>
        <w:numPr>
          <w:ilvl w:val="0"/>
          <w:numId w:val="6"/>
        </w:numPr>
        <w:tabs>
          <w:tab w:val="left" w:pos="709"/>
        </w:tabs>
        <w:adjustRightInd w:val="0"/>
        <w:snapToGrid w:val="0"/>
        <w:spacing w:line="360" w:lineRule="auto"/>
        <w:ind w:left="0" w:firstLineChars="200" w:firstLine="480"/>
        <w:rPr>
          <w:rFonts w:ascii="宋体" w:hAnsi="宋体"/>
          <w:sz w:val="24"/>
        </w:rPr>
      </w:pPr>
      <w:r>
        <w:rPr>
          <w:rFonts w:ascii="宋体" w:hAnsi="宋体" w:hint="eastAsia"/>
          <w:sz w:val="24"/>
        </w:rPr>
        <w:t>投标人必须保证投标资料的真实性，招标人或</w:t>
      </w:r>
      <w:r>
        <w:rPr>
          <w:rFonts w:ascii="宋体" w:hAnsi="宋体"/>
          <w:sz w:val="24"/>
        </w:rPr>
        <w:t>评标委员会</w:t>
      </w:r>
      <w:r>
        <w:rPr>
          <w:rFonts w:ascii="宋体" w:hAnsi="宋体" w:hint="eastAsia"/>
          <w:sz w:val="24"/>
        </w:rPr>
        <w:t>保留进一步核查投标资料原件的权力，对于弄虚作假的行为，投标人将自行承担由此而引起的各种法律后果和责任。</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22" w:name="_Toc107822487"/>
      <w:bookmarkStart w:id="23" w:name="_Toc226969284"/>
      <w:bookmarkStart w:id="24" w:name="_Toc227057890"/>
      <w:r>
        <w:rPr>
          <w:rFonts w:ascii="宋体" w:eastAsia="宋体" w:hAnsi="宋体" w:hint="eastAsia"/>
          <w:b/>
        </w:rPr>
        <w:t xml:space="preserve">2.6  </w:t>
      </w:r>
      <w:r>
        <w:rPr>
          <w:rFonts w:ascii="宋体" w:eastAsia="宋体" w:hAnsi="宋体"/>
          <w:b/>
        </w:rPr>
        <w:t>合格的服务</w:t>
      </w:r>
      <w:bookmarkEnd w:id="22"/>
      <w:bookmarkEnd w:id="23"/>
      <w:bookmarkEnd w:id="24"/>
    </w:p>
    <w:p w:rsidR="00EB08D0" w:rsidRDefault="00EB08D0" w:rsidP="007A686C">
      <w:pPr>
        <w:numPr>
          <w:ilvl w:val="0"/>
          <w:numId w:val="8"/>
        </w:numPr>
        <w:tabs>
          <w:tab w:val="left" w:pos="709"/>
        </w:tabs>
        <w:adjustRightInd w:val="0"/>
        <w:snapToGrid w:val="0"/>
        <w:spacing w:line="360" w:lineRule="auto"/>
        <w:ind w:left="0" w:firstLineChars="200" w:firstLine="480"/>
        <w:rPr>
          <w:rFonts w:ascii="宋体" w:hAnsi="宋体"/>
          <w:bCs/>
          <w:sz w:val="24"/>
        </w:rPr>
      </w:pPr>
      <w:r>
        <w:rPr>
          <w:rFonts w:ascii="宋体" w:hAnsi="宋体"/>
          <w:bCs/>
          <w:sz w:val="24"/>
        </w:rPr>
        <w:t>投标人提供的服务的原产地，均应来自中国或是与中国有正常贸易往来的国家或地区。招标人的支付也仅限于这些服务。</w:t>
      </w:r>
    </w:p>
    <w:p w:rsidR="00EB08D0" w:rsidRDefault="00EB08D0" w:rsidP="007A686C">
      <w:pPr>
        <w:numPr>
          <w:ilvl w:val="0"/>
          <w:numId w:val="8"/>
        </w:numPr>
        <w:tabs>
          <w:tab w:val="left" w:pos="709"/>
        </w:tabs>
        <w:adjustRightInd w:val="0"/>
        <w:snapToGrid w:val="0"/>
        <w:spacing w:line="360" w:lineRule="auto"/>
        <w:ind w:left="0" w:firstLineChars="200" w:firstLine="480"/>
        <w:rPr>
          <w:rFonts w:ascii="宋体" w:hAnsi="宋体"/>
          <w:bCs/>
          <w:sz w:val="24"/>
        </w:rPr>
      </w:pPr>
      <w:r>
        <w:rPr>
          <w:rFonts w:ascii="宋体" w:hAnsi="宋体" w:hint="eastAsia"/>
          <w:bCs/>
          <w:sz w:val="24"/>
        </w:rPr>
        <w:t>本项目中“服务”是指投标人为满足招标文件要求而提供的服务，以及为提供这些服务所需的设备、工器具、零配件等。</w:t>
      </w:r>
    </w:p>
    <w:p w:rsidR="00EB08D0" w:rsidRDefault="00EB08D0" w:rsidP="007A686C">
      <w:pPr>
        <w:numPr>
          <w:ilvl w:val="0"/>
          <w:numId w:val="8"/>
        </w:numPr>
        <w:tabs>
          <w:tab w:val="left" w:pos="709"/>
        </w:tabs>
        <w:adjustRightInd w:val="0"/>
        <w:snapToGrid w:val="0"/>
        <w:spacing w:line="360" w:lineRule="auto"/>
        <w:ind w:left="0" w:firstLineChars="200" w:firstLine="480"/>
        <w:rPr>
          <w:rFonts w:ascii="宋体" w:hAnsi="宋体"/>
          <w:bCs/>
          <w:sz w:val="24"/>
        </w:rPr>
      </w:pPr>
      <w:r>
        <w:rPr>
          <w:rFonts w:ascii="宋体" w:hAnsi="宋体"/>
          <w:bCs/>
          <w:sz w:val="24"/>
        </w:rPr>
        <w:t>如果投标的</w:t>
      </w:r>
      <w:r>
        <w:rPr>
          <w:rFonts w:ascii="宋体" w:hAnsi="宋体" w:hint="eastAsia"/>
          <w:bCs/>
          <w:sz w:val="24"/>
        </w:rPr>
        <w:t>服务</w:t>
      </w:r>
      <w:r>
        <w:rPr>
          <w:rFonts w:ascii="宋体" w:hAnsi="宋体"/>
          <w:bCs/>
          <w:sz w:val="24"/>
        </w:rPr>
        <w:t>实行许可证制度的，应具有</w:t>
      </w:r>
      <w:r>
        <w:rPr>
          <w:rFonts w:ascii="宋体" w:hAnsi="宋体" w:hint="eastAsia"/>
          <w:bCs/>
          <w:sz w:val="24"/>
        </w:rPr>
        <w:t>相关</w:t>
      </w:r>
      <w:r>
        <w:rPr>
          <w:rFonts w:ascii="宋体" w:hAnsi="宋体"/>
          <w:bCs/>
          <w:sz w:val="24"/>
        </w:rPr>
        <w:t>许可证。</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25" w:name="_Toc107822488"/>
      <w:bookmarkStart w:id="26" w:name="_Toc226969285"/>
      <w:bookmarkStart w:id="27" w:name="_Toc227057891"/>
      <w:r>
        <w:rPr>
          <w:rFonts w:ascii="宋体" w:eastAsia="宋体" w:hAnsi="宋体" w:hint="eastAsia"/>
          <w:b/>
        </w:rPr>
        <w:lastRenderedPageBreak/>
        <w:t xml:space="preserve">2.7  </w:t>
      </w:r>
      <w:r>
        <w:rPr>
          <w:rFonts w:ascii="宋体" w:eastAsia="宋体" w:hAnsi="宋体"/>
          <w:b/>
        </w:rPr>
        <w:t>投标费用</w:t>
      </w:r>
      <w:bookmarkEnd w:id="25"/>
      <w:bookmarkEnd w:id="26"/>
      <w:bookmarkEnd w:id="27"/>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不论投标的结果如何，投标人自行承担所有</w:t>
      </w:r>
      <w:r>
        <w:rPr>
          <w:rFonts w:ascii="宋体" w:hAnsi="宋体" w:hint="eastAsia"/>
          <w:sz w:val="24"/>
        </w:rPr>
        <w:t>参</w:t>
      </w:r>
      <w:r>
        <w:rPr>
          <w:rFonts w:ascii="宋体" w:hAnsi="宋体"/>
          <w:sz w:val="24"/>
        </w:rPr>
        <w:t>与准备和参与投标有关的费用。</w:t>
      </w:r>
      <w:bookmarkStart w:id="28" w:name="_Toc107822489"/>
      <w:bookmarkStart w:id="29" w:name="_Toc226969286"/>
      <w:bookmarkStart w:id="30" w:name="_Toc227057892"/>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r>
        <w:rPr>
          <w:rFonts w:ascii="宋体" w:eastAsia="宋体" w:hAnsi="宋体" w:hint="eastAsia"/>
          <w:b/>
        </w:rPr>
        <w:t xml:space="preserve">2.8  </w:t>
      </w:r>
      <w:r>
        <w:rPr>
          <w:rFonts w:ascii="宋体" w:eastAsia="宋体" w:hAnsi="宋体"/>
          <w:b/>
        </w:rPr>
        <w:t>招标文件</w:t>
      </w:r>
      <w:bookmarkEnd w:id="28"/>
      <w:r>
        <w:rPr>
          <w:rFonts w:ascii="宋体" w:eastAsia="宋体" w:hAnsi="宋体" w:hint="eastAsia"/>
          <w:b/>
        </w:rPr>
        <w:t>的组成</w:t>
      </w:r>
      <w:bookmarkEnd w:id="29"/>
      <w:bookmarkEnd w:id="30"/>
    </w:p>
    <w:p w:rsidR="00EB08D0" w:rsidRDefault="00EB08D0" w:rsidP="007A686C">
      <w:pPr>
        <w:adjustRightInd w:val="0"/>
        <w:snapToGrid w:val="0"/>
        <w:spacing w:line="360" w:lineRule="auto"/>
        <w:ind w:firstLineChars="200" w:firstLine="482"/>
        <w:rPr>
          <w:rFonts w:ascii="宋体" w:hAnsi="宋体"/>
          <w:b/>
          <w:color w:val="FF0000"/>
          <w:sz w:val="24"/>
          <w:highlight w:val="yellow"/>
        </w:rPr>
      </w:pPr>
      <w:r>
        <w:rPr>
          <w:rFonts w:ascii="宋体" w:hAnsi="宋体" w:hint="eastAsia"/>
          <w:b/>
          <w:color w:val="FF0000"/>
          <w:sz w:val="24"/>
          <w:highlight w:val="yellow"/>
        </w:rPr>
        <w:t>第一章 投标邀请书</w:t>
      </w:r>
    </w:p>
    <w:p w:rsidR="00EB08D0" w:rsidRDefault="00EB08D0" w:rsidP="007A686C">
      <w:pPr>
        <w:adjustRightInd w:val="0"/>
        <w:snapToGrid w:val="0"/>
        <w:spacing w:line="360" w:lineRule="auto"/>
        <w:ind w:firstLineChars="200" w:firstLine="482"/>
        <w:rPr>
          <w:rFonts w:ascii="宋体" w:hAnsi="宋体"/>
          <w:b/>
          <w:color w:val="FF0000"/>
          <w:sz w:val="24"/>
          <w:highlight w:val="yellow"/>
        </w:rPr>
      </w:pPr>
      <w:r>
        <w:rPr>
          <w:rFonts w:ascii="宋体" w:hAnsi="宋体" w:hint="eastAsia"/>
          <w:b/>
          <w:color w:val="FF0000"/>
          <w:sz w:val="24"/>
          <w:highlight w:val="yellow"/>
        </w:rPr>
        <w:t>第二章 投标人须知</w:t>
      </w:r>
    </w:p>
    <w:p w:rsidR="00EB08D0" w:rsidRDefault="00EB08D0" w:rsidP="007A686C">
      <w:pPr>
        <w:adjustRightInd w:val="0"/>
        <w:snapToGrid w:val="0"/>
        <w:spacing w:line="360" w:lineRule="auto"/>
        <w:ind w:firstLineChars="200" w:firstLine="482"/>
        <w:rPr>
          <w:rFonts w:ascii="宋体" w:hAnsi="宋体"/>
          <w:b/>
          <w:color w:val="FF0000"/>
          <w:sz w:val="24"/>
          <w:highlight w:val="yellow"/>
        </w:rPr>
      </w:pPr>
      <w:r>
        <w:rPr>
          <w:rFonts w:ascii="宋体" w:hAnsi="宋体" w:hint="eastAsia"/>
          <w:b/>
          <w:color w:val="FF0000"/>
          <w:sz w:val="24"/>
          <w:highlight w:val="yellow"/>
        </w:rPr>
        <w:t>第三章 项目需求及技术规格</w:t>
      </w:r>
    </w:p>
    <w:p w:rsidR="00EB08D0" w:rsidRDefault="00EB08D0" w:rsidP="007A686C">
      <w:pPr>
        <w:adjustRightInd w:val="0"/>
        <w:snapToGrid w:val="0"/>
        <w:spacing w:line="360" w:lineRule="auto"/>
        <w:ind w:firstLineChars="200" w:firstLine="482"/>
        <w:rPr>
          <w:rFonts w:ascii="宋体" w:hAnsi="宋体"/>
          <w:b/>
          <w:color w:val="FF0000"/>
          <w:sz w:val="24"/>
          <w:highlight w:val="yellow"/>
        </w:rPr>
      </w:pPr>
      <w:r>
        <w:rPr>
          <w:rFonts w:ascii="宋体" w:hAnsi="宋体" w:hint="eastAsia"/>
          <w:b/>
          <w:color w:val="FF0000"/>
          <w:sz w:val="24"/>
          <w:highlight w:val="yellow"/>
        </w:rPr>
        <w:t>第四章 评标办法</w:t>
      </w:r>
    </w:p>
    <w:p w:rsidR="00EB08D0" w:rsidRDefault="00EB08D0" w:rsidP="007A686C">
      <w:pPr>
        <w:adjustRightInd w:val="0"/>
        <w:snapToGrid w:val="0"/>
        <w:spacing w:line="360" w:lineRule="auto"/>
        <w:ind w:firstLineChars="200" w:firstLine="482"/>
        <w:rPr>
          <w:rFonts w:ascii="宋体" w:hAnsi="宋体"/>
          <w:b/>
          <w:color w:val="FF0000"/>
          <w:sz w:val="24"/>
        </w:rPr>
      </w:pPr>
      <w:r>
        <w:rPr>
          <w:rFonts w:ascii="宋体" w:hAnsi="宋体" w:hint="eastAsia"/>
          <w:b/>
          <w:color w:val="FF0000"/>
          <w:sz w:val="24"/>
          <w:highlight w:val="yellow"/>
        </w:rPr>
        <w:t>第五章 投标文件格式</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31" w:name="_Toc107822490"/>
      <w:bookmarkStart w:id="32" w:name="_Toc226969287"/>
      <w:bookmarkStart w:id="33" w:name="_Toc227057893"/>
      <w:r>
        <w:rPr>
          <w:rFonts w:ascii="宋体" w:eastAsia="宋体" w:hAnsi="宋体" w:hint="eastAsia"/>
          <w:b/>
        </w:rPr>
        <w:t xml:space="preserve">2.9  </w:t>
      </w:r>
      <w:r>
        <w:rPr>
          <w:rFonts w:ascii="宋体" w:eastAsia="宋体" w:hAnsi="宋体"/>
          <w:b/>
        </w:rPr>
        <w:t>招标文件的澄清</w:t>
      </w:r>
      <w:bookmarkEnd w:id="31"/>
      <w:bookmarkEnd w:id="32"/>
      <w:bookmarkEnd w:id="33"/>
    </w:p>
    <w:p w:rsidR="00EB08D0" w:rsidRDefault="00EB08D0" w:rsidP="007A686C">
      <w:pPr>
        <w:numPr>
          <w:ilvl w:val="0"/>
          <w:numId w:val="9"/>
        </w:numPr>
        <w:tabs>
          <w:tab w:val="left" w:pos="709"/>
        </w:tabs>
        <w:adjustRightInd w:val="0"/>
        <w:snapToGrid w:val="0"/>
        <w:spacing w:line="360" w:lineRule="auto"/>
        <w:ind w:left="0" w:firstLineChars="200" w:firstLine="480"/>
        <w:rPr>
          <w:rFonts w:ascii="宋体" w:hAnsi="宋体"/>
          <w:bCs/>
          <w:sz w:val="24"/>
        </w:rPr>
      </w:pPr>
      <w:r>
        <w:rPr>
          <w:rFonts w:ascii="宋体" w:hAnsi="宋体"/>
          <w:bCs/>
          <w:sz w:val="24"/>
        </w:rPr>
        <w:t>投标人要求对招标文件进行澄清，应以书面形式通知招标人。招标人对招标文件有必要澄清的问题以书面形式予以答复，</w:t>
      </w:r>
      <w:r>
        <w:rPr>
          <w:rFonts w:ascii="宋体" w:hAnsi="宋体" w:hint="eastAsia"/>
          <w:bCs/>
          <w:sz w:val="24"/>
        </w:rPr>
        <w:t>必要时</w:t>
      </w:r>
      <w:r>
        <w:rPr>
          <w:rFonts w:ascii="宋体" w:hAnsi="宋体"/>
          <w:bCs/>
          <w:sz w:val="24"/>
        </w:rPr>
        <w:t>同时将书面形式答复发给所有的投标人(答复中不包括问题的来源)。所有关于招标文件的澄清均作为招标文件的补充部分。</w:t>
      </w:r>
    </w:p>
    <w:p w:rsidR="00EB08D0" w:rsidRDefault="00EB08D0" w:rsidP="007A686C">
      <w:pPr>
        <w:numPr>
          <w:ilvl w:val="0"/>
          <w:numId w:val="9"/>
        </w:numPr>
        <w:tabs>
          <w:tab w:val="left" w:pos="709"/>
        </w:tabs>
        <w:adjustRightInd w:val="0"/>
        <w:snapToGrid w:val="0"/>
        <w:spacing w:line="360" w:lineRule="auto"/>
        <w:ind w:left="0" w:firstLineChars="200" w:firstLine="480"/>
        <w:rPr>
          <w:rFonts w:ascii="宋体" w:hAnsi="宋体"/>
          <w:bCs/>
          <w:sz w:val="24"/>
        </w:rPr>
      </w:pPr>
      <w:r>
        <w:rPr>
          <w:rFonts w:ascii="宋体" w:hAnsi="宋体"/>
          <w:bCs/>
          <w:sz w:val="24"/>
        </w:rPr>
        <w:t>投标人在收到澄清后，</w:t>
      </w:r>
      <w:r>
        <w:rPr>
          <w:rFonts w:ascii="宋体" w:hAnsi="宋体" w:hint="eastAsia"/>
          <w:bCs/>
          <w:sz w:val="24"/>
        </w:rPr>
        <w:t>应立即(不应超过1个工作日)以书面形式向招标人确认，以表示在编制投标文件时已考虑了上述澄清。经催促仍不确认的，投标人将承担被拒绝投标的风险。</w:t>
      </w:r>
    </w:p>
    <w:p w:rsidR="00EB08D0" w:rsidRDefault="00EB08D0" w:rsidP="007A686C">
      <w:pPr>
        <w:numPr>
          <w:ilvl w:val="0"/>
          <w:numId w:val="9"/>
        </w:numPr>
        <w:tabs>
          <w:tab w:val="left" w:pos="709"/>
        </w:tabs>
        <w:adjustRightInd w:val="0"/>
        <w:snapToGrid w:val="0"/>
        <w:spacing w:line="360" w:lineRule="auto"/>
        <w:ind w:left="0" w:firstLineChars="200" w:firstLine="480"/>
        <w:rPr>
          <w:rFonts w:ascii="宋体" w:hAnsi="宋体"/>
          <w:bCs/>
          <w:sz w:val="24"/>
        </w:rPr>
      </w:pPr>
      <w:r>
        <w:rPr>
          <w:rFonts w:ascii="宋体" w:hAnsi="宋体"/>
          <w:bCs/>
          <w:sz w:val="24"/>
        </w:rPr>
        <w:t>投</w:t>
      </w:r>
      <w:r>
        <w:rPr>
          <w:rFonts w:ascii="宋体" w:hAnsi="宋体" w:hint="eastAsia"/>
          <w:bCs/>
          <w:sz w:val="24"/>
        </w:rPr>
        <w:t>标人要求澄清招标文件的截止时间，在投标人前附表中规定。</w:t>
      </w:r>
    </w:p>
    <w:p w:rsidR="00EB08D0" w:rsidRDefault="00EB08D0" w:rsidP="007A686C">
      <w:pPr>
        <w:numPr>
          <w:ilvl w:val="0"/>
          <w:numId w:val="9"/>
        </w:numPr>
        <w:tabs>
          <w:tab w:val="left" w:pos="709"/>
        </w:tabs>
        <w:adjustRightInd w:val="0"/>
        <w:snapToGrid w:val="0"/>
        <w:spacing w:line="360" w:lineRule="auto"/>
        <w:ind w:left="0" w:firstLineChars="200" w:firstLine="480"/>
        <w:rPr>
          <w:rFonts w:ascii="宋体" w:hAnsi="宋体"/>
          <w:bCs/>
          <w:sz w:val="24"/>
        </w:rPr>
      </w:pPr>
      <w:r>
        <w:rPr>
          <w:rFonts w:ascii="宋体" w:hAnsi="宋体" w:hint="eastAsia"/>
          <w:bCs/>
          <w:sz w:val="24"/>
        </w:rPr>
        <w:t>潜在投标人或者其他利害关系人对招标文件有异议的，应当在投标截止时间10日前提出。</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34" w:name="_Toc227057894"/>
      <w:r>
        <w:rPr>
          <w:rFonts w:ascii="宋体" w:eastAsia="宋体" w:hAnsi="宋体" w:hint="eastAsia"/>
          <w:b/>
        </w:rPr>
        <w:t>2.10  招标文件的澄清或修改</w:t>
      </w:r>
      <w:bookmarkEnd w:id="34"/>
    </w:p>
    <w:p w:rsidR="00EB08D0" w:rsidRDefault="00EB08D0" w:rsidP="007A686C">
      <w:pPr>
        <w:numPr>
          <w:ilvl w:val="0"/>
          <w:numId w:val="10"/>
        </w:numPr>
        <w:tabs>
          <w:tab w:val="left" w:pos="851"/>
        </w:tabs>
        <w:adjustRightInd w:val="0"/>
        <w:snapToGrid w:val="0"/>
        <w:spacing w:line="360" w:lineRule="auto"/>
        <w:ind w:left="0" w:firstLineChars="200" w:firstLine="480"/>
        <w:rPr>
          <w:rFonts w:ascii="宋体" w:hAnsi="宋体"/>
          <w:b/>
          <w:sz w:val="24"/>
        </w:rPr>
      </w:pPr>
      <w:r>
        <w:rPr>
          <w:rFonts w:ascii="宋体" w:hAnsi="宋体" w:hint="eastAsia"/>
          <w:sz w:val="24"/>
        </w:rPr>
        <w:t>招标人可以对已发出的招标文件进行必要的澄清或者修改。该澄清或者修改的内容可能影响投标文件编制的，招标人应在投标</w:t>
      </w:r>
      <w:r>
        <w:rPr>
          <w:rFonts w:ascii="宋体" w:hAnsi="宋体" w:hint="eastAsia"/>
          <w:b/>
          <w:color w:val="FF0000"/>
          <w:sz w:val="24"/>
          <w:highlight w:val="yellow"/>
        </w:rPr>
        <w:t>截止时间前</w:t>
      </w:r>
      <w:r w:rsidR="007A686C" w:rsidRPr="007A686C">
        <w:rPr>
          <w:rFonts w:ascii="宋体" w:hAnsi="宋体" w:hint="eastAsia"/>
          <w:sz w:val="24"/>
        </w:rPr>
        <w:t>发出</w:t>
      </w:r>
      <w:r w:rsidRPr="007A686C">
        <w:rPr>
          <w:rFonts w:ascii="宋体" w:hAnsi="宋体" w:hint="eastAsia"/>
          <w:sz w:val="24"/>
        </w:rPr>
        <w:t>。</w:t>
      </w:r>
    </w:p>
    <w:p w:rsidR="00EB08D0" w:rsidRDefault="00EB08D0" w:rsidP="007A686C">
      <w:pPr>
        <w:numPr>
          <w:ilvl w:val="0"/>
          <w:numId w:val="10"/>
        </w:numPr>
        <w:tabs>
          <w:tab w:val="left" w:pos="709"/>
        </w:tabs>
        <w:adjustRightInd w:val="0"/>
        <w:snapToGrid w:val="0"/>
        <w:spacing w:line="360" w:lineRule="auto"/>
        <w:ind w:left="0" w:firstLineChars="200" w:firstLine="480"/>
        <w:rPr>
          <w:rFonts w:ascii="宋体" w:hAnsi="宋体"/>
          <w:sz w:val="24"/>
        </w:rPr>
      </w:pPr>
      <w:r>
        <w:rPr>
          <w:rFonts w:ascii="宋体" w:hAnsi="宋体"/>
          <w:sz w:val="24"/>
        </w:rPr>
        <w:t>招标文件的</w:t>
      </w:r>
      <w:r>
        <w:rPr>
          <w:rFonts w:ascii="宋体" w:hAnsi="宋体" w:hint="eastAsia"/>
          <w:sz w:val="24"/>
        </w:rPr>
        <w:t>澄清或</w:t>
      </w:r>
      <w:r>
        <w:rPr>
          <w:rFonts w:ascii="宋体" w:hAnsi="宋体"/>
          <w:sz w:val="24"/>
        </w:rPr>
        <w:t>修改将以书面形式通知所有购买招标文件的投标人，投标人收到上述通知后，</w:t>
      </w:r>
      <w:r>
        <w:rPr>
          <w:rFonts w:ascii="宋体" w:hAnsi="宋体" w:hint="eastAsia"/>
          <w:sz w:val="24"/>
        </w:rPr>
        <w:t>应立即(不超过1个工作日)以书面形式向招标代理机构确认，以表示在编制投标文件时已考虑了上述修改。经催促仍不确认的，投标人将承担被拒绝投标的风险。</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35" w:name="_Toc226969289"/>
      <w:bookmarkStart w:id="36" w:name="_Toc227057895"/>
      <w:bookmarkStart w:id="37" w:name="_Toc107822492"/>
      <w:r>
        <w:rPr>
          <w:rFonts w:ascii="宋体" w:eastAsia="宋体" w:hAnsi="宋体" w:hint="eastAsia"/>
          <w:b/>
        </w:rPr>
        <w:t xml:space="preserve">2.11  </w:t>
      </w:r>
      <w:r>
        <w:rPr>
          <w:rFonts w:ascii="宋体" w:eastAsia="宋体" w:hAnsi="宋体"/>
          <w:b/>
        </w:rPr>
        <w:t>投标文件的编写</w:t>
      </w:r>
      <w:bookmarkEnd w:id="35"/>
      <w:bookmarkEnd w:id="36"/>
      <w:bookmarkEnd w:id="37"/>
    </w:p>
    <w:p w:rsidR="00EB08D0" w:rsidRDefault="00EB08D0" w:rsidP="007A686C">
      <w:pPr>
        <w:numPr>
          <w:ilvl w:val="0"/>
          <w:numId w:val="11"/>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w:t>
      </w:r>
      <w:r>
        <w:rPr>
          <w:rFonts w:ascii="宋体" w:hAnsi="宋体" w:hint="eastAsia"/>
          <w:sz w:val="24"/>
        </w:rPr>
        <w:t>应</w:t>
      </w:r>
      <w:r>
        <w:rPr>
          <w:rFonts w:ascii="宋体" w:hAnsi="宋体"/>
          <w:sz w:val="24"/>
        </w:rPr>
        <w:t>按照招标文件的内容编写投标文件，并对招标文件做出实质性响应，凡属于非实质性响应或投标文件产生重大偏差均会造成</w:t>
      </w:r>
      <w:r>
        <w:rPr>
          <w:rFonts w:ascii="宋体" w:hAnsi="宋体" w:hint="eastAsia"/>
          <w:sz w:val="24"/>
        </w:rPr>
        <w:t>否决投标</w:t>
      </w:r>
      <w:r>
        <w:rPr>
          <w:rFonts w:ascii="宋体" w:hAnsi="宋体"/>
          <w:sz w:val="24"/>
        </w:rPr>
        <w:t>。凡属于细</w:t>
      </w:r>
      <w:r>
        <w:rPr>
          <w:rFonts w:ascii="宋体" w:hAnsi="宋体"/>
          <w:sz w:val="24"/>
        </w:rPr>
        <w:lastRenderedPageBreak/>
        <w:t>微偏差的将会由评标委员会做出不利于投标人的评</w:t>
      </w:r>
      <w:r>
        <w:rPr>
          <w:rFonts w:ascii="宋体" w:hAnsi="宋体" w:hint="eastAsia"/>
          <w:sz w:val="24"/>
        </w:rPr>
        <w:t>审</w:t>
      </w:r>
      <w:r>
        <w:rPr>
          <w:rFonts w:ascii="宋体" w:hAnsi="宋体"/>
          <w:sz w:val="24"/>
        </w:rPr>
        <w:t>。</w:t>
      </w:r>
    </w:p>
    <w:p w:rsidR="00EB08D0" w:rsidRDefault="00EB08D0" w:rsidP="007A686C">
      <w:pPr>
        <w:numPr>
          <w:ilvl w:val="0"/>
          <w:numId w:val="11"/>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投标人必须对招标文件中的 “合同条款”</w:t>
      </w:r>
      <w:r>
        <w:rPr>
          <w:rFonts w:ascii="宋体" w:hAnsi="宋体" w:hint="eastAsia"/>
          <w:sz w:val="24"/>
        </w:rPr>
        <w:t>、“项目需求及技术规格”</w:t>
      </w:r>
      <w:r>
        <w:rPr>
          <w:rFonts w:ascii="宋体" w:hAnsi="宋体"/>
          <w:sz w:val="24"/>
        </w:rPr>
        <w:t>中的内容进行逐条应答。一般写明“满足”或“不满足”，需要说明的特殊部分，另注明在附件中解释。投标人应认真阅读招标文件中所有的事项、格式、条款和技术规范等。投标人没有按照招标文件要求提交全部资料，或者投标没有对招标文件在各方面都做出实质性响应是投标人的风险，并可能导致其投标</w:t>
      </w:r>
      <w:r>
        <w:rPr>
          <w:rFonts w:ascii="宋体" w:hAnsi="宋体" w:hint="eastAsia"/>
          <w:sz w:val="24"/>
        </w:rPr>
        <w:t>被废标</w:t>
      </w:r>
      <w:r>
        <w:rPr>
          <w:rFonts w:ascii="宋体" w:hAnsi="宋体"/>
          <w:sz w:val="24"/>
        </w:rPr>
        <w:t>。</w:t>
      </w:r>
    </w:p>
    <w:p w:rsidR="00EB08D0" w:rsidRDefault="00EB08D0" w:rsidP="007A686C">
      <w:pPr>
        <w:numPr>
          <w:ilvl w:val="0"/>
          <w:numId w:val="11"/>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投标人须按第五章投标文件格式编制投标文件，否则投标人将承担其投标被否决的风险</w:t>
      </w:r>
    </w:p>
    <w:p w:rsidR="00EB08D0" w:rsidRDefault="00EB08D0" w:rsidP="007A686C">
      <w:pPr>
        <w:numPr>
          <w:ilvl w:val="0"/>
          <w:numId w:val="11"/>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投标人提交的投标文件以及投标人与招标人就有关投标的所有往来函电均应</w:t>
      </w:r>
      <w:r>
        <w:rPr>
          <w:rFonts w:ascii="宋体" w:hAnsi="宋体" w:hint="eastAsia"/>
          <w:sz w:val="24"/>
        </w:rPr>
        <w:t>使</w:t>
      </w:r>
      <w:r>
        <w:rPr>
          <w:rFonts w:ascii="宋体" w:hAnsi="宋体"/>
          <w:sz w:val="24"/>
        </w:rPr>
        <w:t>用中文。投标人提交的支持文件和印刷的文献可以使用另一种语言，但</w:t>
      </w:r>
      <w:r>
        <w:rPr>
          <w:rFonts w:ascii="宋体" w:hAnsi="宋体" w:hint="eastAsia"/>
          <w:sz w:val="24"/>
        </w:rPr>
        <w:t>相</w:t>
      </w:r>
      <w:r>
        <w:rPr>
          <w:rFonts w:ascii="宋体" w:hAnsi="宋体"/>
          <w:sz w:val="24"/>
        </w:rPr>
        <w:t>应内容应译成中文，在解释投标文件时</w:t>
      </w:r>
      <w:r>
        <w:rPr>
          <w:rFonts w:ascii="宋体" w:hAnsi="宋体" w:hint="eastAsia"/>
          <w:sz w:val="24"/>
        </w:rPr>
        <w:t>以中文译本</w:t>
      </w:r>
      <w:r>
        <w:rPr>
          <w:rFonts w:ascii="宋体" w:hAnsi="宋体"/>
          <w:sz w:val="24"/>
        </w:rPr>
        <w:t>为准。</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38" w:name="_Toc226969290"/>
      <w:bookmarkStart w:id="39" w:name="_Toc227057896"/>
      <w:bookmarkStart w:id="40" w:name="_Toc107822493"/>
      <w:r>
        <w:rPr>
          <w:rFonts w:ascii="宋体" w:eastAsia="宋体" w:hAnsi="宋体" w:hint="eastAsia"/>
          <w:b/>
        </w:rPr>
        <w:t xml:space="preserve">2.12  </w:t>
      </w:r>
      <w:r>
        <w:rPr>
          <w:rFonts w:ascii="宋体" w:eastAsia="宋体" w:hAnsi="宋体"/>
          <w:b/>
        </w:rPr>
        <w:t>投标文件的构成</w:t>
      </w:r>
      <w:bookmarkEnd w:id="38"/>
      <w:bookmarkEnd w:id="39"/>
      <w:bookmarkEnd w:id="40"/>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投标函</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法定代表人授权书</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资质</w:t>
      </w:r>
      <w:r>
        <w:rPr>
          <w:rFonts w:ascii="宋体" w:hAnsi="宋体"/>
          <w:color w:val="FF0000"/>
          <w:sz w:val="24"/>
          <w:highlight w:val="yellow"/>
        </w:rPr>
        <w:t>文件</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技术方案偏离表</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技术方案说明</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培训方案</w:t>
      </w:r>
    </w:p>
    <w:p w:rsidR="00EB08D0" w:rsidRDefault="00EB08D0" w:rsidP="007A686C">
      <w:pPr>
        <w:numPr>
          <w:ilvl w:val="0"/>
          <w:numId w:val="12"/>
        </w:numPr>
        <w:adjustRightInd w:val="0"/>
        <w:snapToGrid w:val="0"/>
        <w:spacing w:line="360" w:lineRule="auto"/>
        <w:ind w:left="0" w:firstLineChars="200" w:firstLine="480"/>
        <w:rPr>
          <w:rFonts w:ascii="宋体" w:hAnsi="宋体"/>
          <w:color w:val="FF0000"/>
          <w:sz w:val="24"/>
          <w:highlight w:val="yellow"/>
        </w:rPr>
      </w:pPr>
      <w:r>
        <w:rPr>
          <w:rFonts w:ascii="宋体" w:hAnsi="宋体" w:hint="eastAsia"/>
          <w:color w:val="FF0000"/>
          <w:sz w:val="24"/>
          <w:highlight w:val="yellow"/>
        </w:rPr>
        <w:t>其他应付材料</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41" w:name="_Toc107822494"/>
      <w:bookmarkStart w:id="42" w:name="_Toc226969291"/>
      <w:bookmarkStart w:id="43" w:name="_Toc227057897"/>
      <w:r>
        <w:rPr>
          <w:rFonts w:ascii="宋体" w:eastAsia="宋体" w:hAnsi="宋体" w:hint="eastAsia"/>
          <w:b/>
        </w:rPr>
        <w:t xml:space="preserve">2.13  </w:t>
      </w:r>
      <w:r>
        <w:rPr>
          <w:rFonts w:ascii="宋体" w:eastAsia="宋体" w:hAnsi="宋体"/>
          <w:b/>
        </w:rPr>
        <w:t>关于优惠</w:t>
      </w:r>
      <w:bookmarkEnd w:id="41"/>
      <w:r>
        <w:rPr>
          <w:rFonts w:ascii="宋体" w:eastAsia="宋体" w:hAnsi="宋体" w:hint="eastAsia"/>
          <w:b/>
        </w:rPr>
        <w:t>条件</w:t>
      </w:r>
      <w:bookmarkEnd w:id="42"/>
      <w:bookmarkEnd w:id="43"/>
      <w:r>
        <w:rPr>
          <w:rFonts w:ascii="宋体" w:eastAsia="宋体" w:hAnsi="宋体" w:hint="eastAsia"/>
          <w:b/>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只有在招标文件要求</w:t>
      </w:r>
      <w:r>
        <w:rPr>
          <w:rFonts w:ascii="宋体" w:hAnsi="宋体" w:hint="eastAsia"/>
          <w:sz w:val="24"/>
        </w:rPr>
        <w:t>或允许</w:t>
      </w:r>
      <w:r>
        <w:rPr>
          <w:rFonts w:ascii="宋体" w:hAnsi="宋体"/>
          <w:sz w:val="24"/>
        </w:rPr>
        <w:t>报优惠</w:t>
      </w:r>
      <w:r>
        <w:rPr>
          <w:rFonts w:ascii="宋体" w:hAnsi="宋体" w:hint="eastAsia"/>
          <w:sz w:val="24"/>
        </w:rPr>
        <w:t>价</w:t>
      </w:r>
      <w:r>
        <w:rPr>
          <w:rFonts w:ascii="宋体" w:hAnsi="宋体"/>
          <w:sz w:val="24"/>
        </w:rPr>
        <w:t>时，投标人才可以报出，</w:t>
      </w:r>
      <w:r>
        <w:rPr>
          <w:rFonts w:ascii="宋体" w:hAnsi="宋体" w:hint="eastAsia"/>
          <w:sz w:val="24"/>
        </w:rPr>
        <w:t>并应当折算到单</w:t>
      </w:r>
      <w:r>
        <w:rPr>
          <w:rFonts w:ascii="宋体" w:hAnsi="宋体"/>
          <w:sz w:val="24"/>
        </w:rPr>
        <w:t>价</w:t>
      </w:r>
      <w:r>
        <w:rPr>
          <w:rFonts w:ascii="宋体" w:hAnsi="宋体" w:hint="eastAsia"/>
          <w:sz w:val="24"/>
        </w:rPr>
        <w:t>中</w:t>
      </w:r>
      <w:r>
        <w:rPr>
          <w:rFonts w:ascii="宋体" w:hAnsi="宋体"/>
          <w:sz w:val="24"/>
        </w:rPr>
        <w:t>，不符合要求的优惠报价将不被采纳。</w:t>
      </w:r>
      <w:r>
        <w:rPr>
          <w:rFonts w:ascii="宋体" w:hAnsi="宋体" w:hint="eastAsia"/>
          <w:sz w:val="24"/>
        </w:rPr>
        <w:t>投标人优惠报价的数额，开标时也必须当众宣读。见前附表。</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邀标人不接受投标人的任何低于成本报价的不正当竞争方式。</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44" w:name="_Toc107822495"/>
      <w:bookmarkStart w:id="45" w:name="_Toc226969292"/>
      <w:bookmarkStart w:id="46" w:name="_Toc227057898"/>
      <w:r>
        <w:rPr>
          <w:rFonts w:ascii="宋体" w:eastAsia="宋体" w:hAnsi="宋体" w:hint="eastAsia"/>
          <w:b/>
        </w:rPr>
        <w:t xml:space="preserve">2.14  </w:t>
      </w:r>
      <w:r>
        <w:rPr>
          <w:rFonts w:ascii="宋体" w:eastAsia="宋体" w:hAnsi="宋体"/>
          <w:b/>
        </w:rPr>
        <w:t>投标报价</w:t>
      </w:r>
      <w:bookmarkEnd w:id="44"/>
      <w:bookmarkEnd w:id="45"/>
      <w:bookmarkEnd w:id="46"/>
    </w:p>
    <w:p w:rsidR="00EB08D0" w:rsidRDefault="00EB08D0" w:rsidP="007A686C">
      <w:pPr>
        <w:numPr>
          <w:ilvl w:val="0"/>
          <w:numId w:val="13"/>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投标人应在投标</w:t>
      </w:r>
      <w:r>
        <w:rPr>
          <w:rFonts w:ascii="宋体" w:hAnsi="宋体" w:hint="eastAsia"/>
          <w:sz w:val="24"/>
        </w:rPr>
        <w:t>分项</w:t>
      </w:r>
      <w:r>
        <w:rPr>
          <w:rFonts w:ascii="宋体" w:hAnsi="宋体"/>
          <w:sz w:val="24"/>
        </w:rPr>
        <w:t>报价表上标明本合同拟</w:t>
      </w:r>
      <w:r>
        <w:rPr>
          <w:rFonts w:ascii="宋体" w:hAnsi="宋体" w:hint="eastAsia"/>
          <w:sz w:val="24"/>
        </w:rPr>
        <w:t>提供服务</w:t>
      </w:r>
      <w:r>
        <w:rPr>
          <w:rFonts w:ascii="宋体" w:hAnsi="宋体"/>
          <w:sz w:val="24"/>
        </w:rPr>
        <w:t>的单价(如适用)和总价。</w:t>
      </w:r>
      <w:r>
        <w:rPr>
          <w:rFonts w:ascii="宋体" w:hAnsi="宋体" w:hint="eastAsia"/>
          <w:sz w:val="24"/>
        </w:rPr>
        <w:t>见前附表。</w:t>
      </w:r>
    </w:p>
    <w:p w:rsidR="00EB08D0" w:rsidRDefault="00EB08D0" w:rsidP="007A686C">
      <w:pPr>
        <w:numPr>
          <w:ilvl w:val="0"/>
          <w:numId w:val="13"/>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各项投标价格均以人民币报价。</w:t>
      </w:r>
    </w:p>
    <w:p w:rsidR="00EB08D0" w:rsidRDefault="00EB08D0" w:rsidP="007A686C">
      <w:pPr>
        <w:numPr>
          <w:ilvl w:val="0"/>
          <w:numId w:val="13"/>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投标报价中如有缺漏项，经投标人确认缺漏项已包含在投标价中，评标时</w:t>
      </w:r>
      <w:r>
        <w:rPr>
          <w:rFonts w:ascii="宋体" w:hAnsi="宋体" w:hint="eastAsia"/>
          <w:sz w:val="24"/>
        </w:rPr>
        <w:lastRenderedPageBreak/>
        <w:t>将其他有效投标中该项的最高价计入其评审价；若投标人确认缺漏项不包含在投标价中的，评标委员会将否决其投标。签订合同时以投标价为准，缺漏项含在该投标价内。</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47" w:name="_Toc107822497"/>
      <w:bookmarkStart w:id="48" w:name="_Toc226969293"/>
      <w:bookmarkStart w:id="49" w:name="_Toc227057899"/>
      <w:r>
        <w:rPr>
          <w:rFonts w:ascii="宋体" w:eastAsia="宋体" w:hAnsi="宋体" w:hint="eastAsia"/>
          <w:b/>
        </w:rPr>
        <w:t xml:space="preserve">2.15  </w:t>
      </w:r>
      <w:r>
        <w:rPr>
          <w:rFonts w:ascii="宋体" w:eastAsia="宋体" w:hAnsi="宋体"/>
          <w:b/>
        </w:rPr>
        <w:t>证明投标人合格和资格的文件</w:t>
      </w:r>
      <w:bookmarkEnd w:id="47"/>
      <w:bookmarkEnd w:id="48"/>
      <w:bookmarkEnd w:id="49"/>
    </w:p>
    <w:p w:rsidR="00EB08D0" w:rsidRDefault="00EB08D0" w:rsidP="007A686C">
      <w:pPr>
        <w:numPr>
          <w:ilvl w:val="0"/>
          <w:numId w:val="1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投标人应提交证明其有资格参加投标和中标后有能力履行合同的文件或</w:t>
      </w:r>
      <w:r>
        <w:rPr>
          <w:rFonts w:ascii="宋体" w:hAnsi="宋体"/>
          <w:bCs/>
          <w:sz w:val="24"/>
        </w:rPr>
        <w:t>投标函</w:t>
      </w:r>
      <w:r>
        <w:rPr>
          <w:rFonts w:ascii="宋体" w:hAnsi="宋体"/>
          <w:sz w:val="24"/>
        </w:rPr>
        <w:t>，并作为其投标文件的一部分。</w:t>
      </w:r>
    </w:p>
    <w:p w:rsidR="00EB08D0" w:rsidRDefault="00EB08D0" w:rsidP="007A686C">
      <w:pPr>
        <w:numPr>
          <w:ilvl w:val="0"/>
          <w:numId w:val="1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投标人提交的合格性证明文件应符合招标文件要求。</w:t>
      </w:r>
    </w:p>
    <w:p w:rsidR="00EB08D0" w:rsidRDefault="00EB08D0" w:rsidP="007A686C">
      <w:pPr>
        <w:numPr>
          <w:ilvl w:val="0"/>
          <w:numId w:val="1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投标人提交的证明其中标后能履行合同的资格证明文件应符合招标文件要求，</w:t>
      </w:r>
      <w:r>
        <w:rPr>
          <w:rFonts w:ascii="宋体" w:hAnsi="宋体" w:hint="eastAsia"/>
          <w:sz w:val="24"/>
        </w:rPr>
        <w:t>见投标人须知前附表。</w:t>
      </w:r>
    </w:p>
    <w:p w:rsidR="00EB08D0" w:rsidRDefault="00EB08D0" w:rsidP="007A686C">
      <w:pPr>
        <w:numPr>
          <w:ilvl w:val="0"/>
          <w:numId w:val="1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如果“投标人须知前附表”</w:t>
      </w:r>
      <w:r>
        <w:rPr>
          <w:rFonts w:ascii="宋体" w:hAnsi="宋体" w:hint="eastAsia"/>
          <w:sz w:val="24"/>
        </w:rPr>
        <w:t>中允许分包的</w:t>
      </w:r>
      <w:r>
        <w:rPr>
          <w:rFonts w:ascii="宋体" w:hAnsi="宋体"/>
          <w:sz w:val="24"/>
        </w:rPr>
        <w:t>话</w:t>
      </w:r>
      <w:r>
        <w:rPr>
          <w:rFonts w:ascii="宋体" w:hAnsi="宋体" w:hint="eastAsia"/>
          <w:sz w:val="24"/>
        </w:rPr>
        <w:t>，投标人根据招标文件载明的项目实际情况，拟在中标后将中标项目的部分非主体、非关键性工作进行分包的，应当在投标文件中载明。</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50" w:name="_Toc107822498"/>
      <w:bookmarkStart w:id="51" w:name="_Toc226969294"/>
      <w:bookmarkStart w:id="52" w:name="_Toc227057900"/>
      <w:r>
        <w:rPr>
          <w:rFonts w:ascii="宋体" w:eastAsia="宋体" w:hAnsi="宋体" w:hint="eastAsia"/>
          <w:b/>
        </w:rPr>
        <w:t xml:space="preserve">2.16  </w:t>
      </w:r>
      <w:r>
        <w:rPr>
          <w:rFonts w:ascii="宋体" w:eastAsia="宋体" w:hAnsi="宋体"/>
          <w:b/>
        </w:rPr>
        <w:t>证明服务的合格性和符合招标文件的规定的文件</w:t>
      </w:r>
      <w:bookmarkEnd w:id="50"/>
      <w:bookmarkEnd w:id="51"/>
      <w:bookmarkEnd w:id="52"/>
    </w:p>
    <w:p w:rsidR="00EB08D0" w:rsidRDefault="00EB08D0" w:rsidP="007A686C">
      <w:pPr>
        <w:numPr>
          <w:ilvl w:val="0"/>
          <w:numId w:val="15"/>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投标人应提交证明文件证明其拟供的合同项下的服务的合格性符合招标文件规定。该证明文件作为投标文件的一部分。</w:t>
      </w:r>
    </w:p>
    <w:p w:rsidR="00EB08D0" w:rsidRDefault="00EB08D0" w:rsidP="007A686C">
      <w:pPr>
        <w:numPr>
          <w:ilvl w:val="0"/>
          <w:numId w:val="15"/>
        </w:numPr>
        <w:tabs>
          <w:tab w:val="left" w:pos="851"/>
        </w:tabs>
        <w:adjustRightInd w:val="0"/>
        <w:snapToGrid w:val="0"/>
        <w:spacing w:line="360" w:lineRule="auto"/>
        <w:ind w:left="0" w:firstLineChars="200" w:firstLine="480"/>
        <w:rPr>
          <w:rFonts w:ascii="宋体" w:hAnsi="宋体"/>
          <w:sz w:val="24"/>
        </w:rPr>
      </w:pPr>
      <w:r>
        <w:rPr>
          <w:rFonts w:ascii="宋体" w:hAnsi="宋体"/>
          <w:sz w:val="24"/>
        </w:rPr>
        <w:t>证明服务于招标文件的要求相一致的文件，可以是文字资料、图纸和数据，它包括：</w:t>
      </w:r>
    </w:p>
    <w:p w:rsidR="00EB08D0" w:rsidRDefault="00EB08D0" w:rsidP="007A686C">
      <w:pPr>
        <w:numPr>
          <w:ilvl w:val="0"/>
          <w:numId w:val="16"/>
        </w:numPr>
        <w:adjustRightInd w:val="0"/>
        <w:snapToGrid w:val="0"/>
        <w:spacing w:line="360" w:lineRule="auto"/>
        <w:ind w:left="0" w:firstLineChars="200" w:firstLine="480"/>
        <w:rPr>
          <w:rFonts w:ascii="宋体" w:hAnsi="宋体"/>
          <w:sz w:val="24"/>
        </w:rPr>
      </w:pPr>
      <w:r>
        <w:rPr>
          <w:rFonts w:ascii="宋体" w:hAnsi="宋体"/>
          <w:sz w:val="24"/>
        </w:rPr>
        <w:t>主要技术指标和性能的详细说明</w:t>
      </w:r>
      <w:r>
        <w:rPr>
          <w:rFonts w:ascii="宋体" w:hAnsi="宋体" w:hint="eastAsia"/>
          <w:sz w:val="24"/>
        </w:rPr>
        <w:t>，</w:t>
      </w:r>
      <w:r>
        <w:rPr>
          <w:rFonts w:ascii="宋体" w:hAnsi="宋体"/>
          <w:sz w:val="24"/>
        </w:rPr>
        <w:t>或者详细的服务方案。</w:t>
      </w:r>
    </w:p>
    <w:p w:rsidR="00EB08D0" w:rsidRDefault="00EB08D0" w:rsidP="007A686C">
      <w:pPr>
        <w:numPr>
          <w:ilvl w:val="0"/>
          <w:numId w:val="16"/>
        </w:numPr>
        <w:adjustRightInd w:val="0"/>
        <w:snapToGrid w:val="0"/>
        <w:spacing w:line="360" w:lineRule="auto"/>
        <w:ind w:left="0" w:firstLineChars="200" w:firstLine="480"/>
        <w:rPr>
          <w:rFonts w:ascii="宋体" w:hAnsi="宋体"/>
          <w:sz w:val="24"/>
        </w:rPr>
      </w:pPr>
      <w:r>
        <w:rPr>
          <w:rFonts w:ascii="宋体" w:hAnsi="宋体"/>
          <w:sz w:val="24"/>
        </w:rPr>
        <w:t>对照招标文件技术规格，逐条说明所提供服务已对招标人的技术规格做出了实质性的响应，或申明与技术规格条文的偏差和例外。</w:t>
      </w:r>
    </w:p>
    <w:p w:rsidR="00EB08D0" w:rsidRDefault="00EB08D0" w:rsidP="007A686C">
      <w:pPr>
        <w:numPr>
          <w:ilvl w:val="0"/>
          <w:numId w:val="15"/>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投标人在阐述上述第2.16.2</w:t>
      </w:r>
      <w:r>
        <w:rPr>
          <w:rFonts w:ascii="宋体" w:hAnsi="宋体" w:hint="eastAsia"/>
          <w:sz w:val="24"/>
        </w:rPr>
        <w:t>)第2条</w:t>
      </w:r>
      <w:r>
        <w:rPr>
          <w:rFonts w:ascii="宋体" w:hAnsi="宋体"/>
          <w:sz w:val="24"/>
        </w:rPr>
        <w:t>时应注意招标人在技术规格中指出的工艺、材料和设备的标准以及参照的号牌或分类号仅起说明作用，并没有任何限制性。投标人在投标中可以选用替代标准、号牌或分类号，但这些替代内容实质上相当于技术规格的要求，并且满</w:t>
      </w:r>
      <w:r>
        <w:rPr>
          <w:rFonts w:ascii="宋体" w:hAnsi="宋体" w:hint="eastAsia"/>
          <w:sz w:val="24"/>
        </w:rPr>
        <w:t>足招标人的要求</w:t>
      </w:r>
      <w:r>
        <w:rPr>
          <w:rFonts w:ascii="宋体" w:hAnsi="宋体"/>
          <w:sz w:val="24"/>
        </w:rPr>
        <w:t>。</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53" w:name="_Toc107822499"/>
      <w:bookmarkStart w:id="54" w:name="_Toc226969295"/>
      <w:bookmarkStart w:id="55" w:name="_Toc227057901"/>
      <w:r>
        <w:rPr>
          <w:rFonts w:ascii="宋体" w:eastAsia="宋体" w:hAnsi="宋体" w:hint="eastAsia"/>
          <w:b/>
        </w:rPr>
        <w:t xml:space="preserve">2.17  </w:t>
      </w:r>
      <w:r>
        <w:rPr>
          <w:rFonts w:ascii="宋体" w:eastAsia="宋体" w:hAnsi="宋体"/>
          <w:b/>
        </w:rPr>
        <w:t>邀标保证金</w:t>
      </w:r>
      <w:bookmarkEnd w:id="53"/>
      <w:bookmarkEnd w:id="54"/>
      <w:bookmarkEnd w:id="55"/>
    </w:p>
    <w:p w:rsidR="00EB08D0" w:rsidRDefault="00EB08D0" w:rsidP="007A686C">
      <w:pPr>
        <w:numPr>
          <w:ilvl w:val="0"/>
          <w:numId w:val="17"/>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本次</w:t>
      </w:r>
      <w:r>
        <w:rPr>
          <w:rFonts w:ascii="宋体" w:hAnsi="宋体"/>
          <w:sz w:val="24"/>
        </w:rPr>
        <w:t>邀标无需提供邀标保证金。</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56" w:name="_Toc226969296"/>
      <w:bookmarkStart w:id="57" w:name="_Toc227057902"/>
      <w:bookmarkStart w:id="58" w:name="_Toc107822500"/>
      <w:r>
        <w:rPr>
          <w:rFonts w:ascii="宋体" w:eastAsia="宋体" w:hAnsi="宋体" w:hint="eastAsia"/>
          <w:b/>
        </w:rPr>
        <w:t xml:space="preserve">2.18  </w:t>
      </w:r>
      <w:r>
        <w:rPr>
          <w:rFonts w:ascii="宋体" w:eastAsia="宋体" w:hAnsi="宋体"/>
          <w:b/>
        </w:rPr>
        <w:t>投标文件的有效期</w:t>
      </w:r>
      <w:bookmarkEnd w:id="56"/>
      <w:bookmarkEnd w:id="57"/>
      <w:bookmarkEnd w:id="58"/>
    </w:p>
    <w:p w:rsidR="00EB08D0" w:rsidRDefault="00EB08D0" w:rsidP="007A686C">
      <w:pPr>
        <w:numPr>
          <w:ilvl w:val="0"/>
          <w:numId w:val="18"/>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投标有效期</w:t>
      </w:r>
      <w:r>
        <w:rPr>
          <w:rFonts w:ascii="宋体" w:hAnsi="宋体" w:hint="eastAsia"/>
          <w:sz w:val="24"/>
        </w:rPr>
        <w:t>的具体时间见招标文件前附表。在此期间，投标人不得要求撤回或修改其投标文件。</w:t>
      </w:r>
      <w:r>
        <w:rPr>
          <w:rFonts w:ascii="宋体" w:hAnsi="宋体"/>
          <w:sz w:val="24"/>
        </w:rPr>
        <w:t>投标有效期不满足要求的投标将被视为非实质性响应投标。</w:t>
      </w:r>
    </w:p>
    <w:p w:rsidR="00EB08D0" w:rsidRDefault="00EB08D0" w:rsidP="007A686C">
      <w:pPr>
        <w:numPr>
          <w:ilvl w:val="0"/>
          <w:numId w:val="18"/>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lastRenderedPageBreak/>
        <w:t>在原定投标有效期满之前，如果出现特殊情况，招标人或招标代理机构可以书面形式向投标人提出延长投标有效期的要求。投标人须以书面形式予以答复，投标人可以拒绝这种要求而不被没收投标保证金。同意延长投标有效期的投标人不允许修改他的投标文件，但需要相应地延长投标保证金的有效期，在延长期内本须知关于投标保证金的退还与没收的规定仍然适用。</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59" w:name="_Toc226969297"/>
      <w:bookmarkStart w:id="60" w:name="_Toc227057903"/>
      <w:bookmarkStart w:id="61" w:name="_Toc107822501"/>
      <w:r>
        <w:rPr>
          <w:rFonts w:ascii="宋体" w:eastAsia="宋体" w:hAnsi="宋体" w:hint="eastAsia"/>
          <w:b/>
        </w:rPr>
        <w:t>2.19  备选投标方案</w:t>
      </w:r>
      <w:bookmarkEnd w:id="59"/>
      <w:bookmarkEnd w:id="60"/>
    </w:p>
    <w:p w:rsidR="00EB08D0" w:rsidRDefault="00EB08D0" w:rsidP="007A686C">
      <w:pPr>
        <w:numPr>
          <w:ilvl w:val="0"/>
          <w:numId w:val="19"/>
        </w:numPr>
        <w:tabs>
          <w:tab w:val="left" w:pos="851"/>
        </w:tabs>
        <w:adjustRightInd w:val="0"/>
        <w:snapToGrid w:val="0"/>
        <w:spacing w:line="360" w:lineRule="auto"/>
        <w:ind w:left="0" w:firstLineChars="200" w:firstLine="480"/>
        <w:rPr>
          <w:rFonts w:ascii="宋体" w:hAnsi="宋体"/>
          <w:sz w:val="24"/>
        </w:rPr>
      </w:pPr>
      <w:r>
        <w:rPr>
          <w:rFonts w:ascii="宋体" w:hAnsi="宋体"/>
          <w:sz w:val="24"/>
        </w:rPr>
        <w:t>除投标人须知前附表另有规定外，投标人不得递交备选投标方案。</w:t>
      </w:r>
    </w:p>
    <w:p w:rsidR="00EB08D0" w:rsidRDefault="00EB08D0" w:rsidP="007A686C">
      <w:pPr>
        <w:numPr>
          <w:ilvl w:val="0"/>
          <w:numId w:val="19"/>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允许投标人递交备选投标方案的，只有符合招标文件要求且评标价最低或综合评分最高而被推荐为中标候选人的投标人所递交的备选投标方案的，可予以考虑。评标委员会认为其备选投标方案优于其按照招标文件要求编制的投标方案的，招标人可以接受该备选投标方案。</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62" w:name="_Toc226969298"/>
      <w:bookmarkStart w:id="63" w:name="_Toc227057904"/>
      <w:r>
        <w:rPr>
          <w:rFonts w:ascii="宋体" w:eastAsia="宋体" w:hAnsi="宋体" w:hint="eastAsia"/>
          <w:b/>
        </w:rPr>
        <w:t xml:space="preserve">2.20  </w:t>
      </w:r>
      <w:r>
        <w:rPr>
          <w:rFonts w:ascii="宋体" w:eastAsia="宋体" w:hAnsi="宋体"/>
          <w:b/>
        </w:rPr>
        <w:t>投标文件的式样和签署</w:t>
      </w:r>
      <w:bookmarkEnd w:id="61"/>
      <w:bookmarkEnd w:id="62"/>
      <w:bookmarkEnd w:id="63"/>
    </w:p>
    <w:p w:rsidR="00EB08D0" w:rsidRDefault="00EB08D0" w:rsidP="007A686C">
      <w:pPr>
        <w:numPr>
          <w:ilvl w:val="0"/>
          <w:numId w:val="20"/>
        </w:numPr>
        <w:tabs>
          <w:tab w:val="left" w:pos="851"/>
        </w:tabs>
        <w:adjustRightInd w:val="0"/>
        <w:snapToGrid w:val="0"/>
        <w:spacing w:line="360" w:lineRule="auto"/>
        <w:ind w:left="0" w:firstLineChars="200" w:firstLine="482"/>
        <w:rPr>
          <w:rFonts w:ascii="宋体" w:hAnsi="宋体"/>
          <w:sz w:val="24"/>
        </w:rPr>
      </w:pPr>
      <w:bookmarkStart w:id="64" w:name="_Toc488655847"/>
      <w:bookmarkStart w:id="65" w:name="_Toc107822502"/>
      <w:bookmarkStart w:id="66" w:name="_Toc226969299"/>
      <w:bookmarkStart w:id="67" w:name="_Toc227057905"/>
      <w:bookmarkEnd w:id="11"/>
      <w:r>
        <w:rPr>
          <w:rFonts w:ascii="宋体" w:hAnsi="宋体" w:hint="eastAsia"/>
          <w:b/>
          <w:color w:val="FF0000"/>
          <w:sz w:val="24"/>
          <w:highlight w:val="yellow"/>
        </w:rPr>
        <w:t>投标人对投标文件须准备一式4份</w:t>
      </w:r>
      <w:r>
        <w:rPr>
          <w:rFonts w:ascii="宋体" w:hAnsi="宋体" w:hint="eastAsia"/>
          <w:sz w:val="24"/>
        </w:rPr>
        <w:t>，并分别标以“正本”1份和“副本”3份，如果它们之间有差异，则以正本为准。</w:t>
      </w:r>
    </w:p>
    <w:p w:rsidR="00EB08D0" w:rsidRDefault="00EB08D0" w:rsidP="007A686C">
      <w:pPr>
        <w:numPr>
          <w:ilvl w:val="0"/>
          <w:numId w:val="20"/>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投标文件的正本需打印或用不褪色墨水书写，由投标人的法定代表人或经其正式授权的代表在投标文件上签字。授权代表须将以书面形式出具的《法定代表人授权书》附在投标文件中。</w:t>
      </w:r>
    </w:p>
    <w:p w:rsidR="00EB08D0" w:rsidRDefault="00EB08D0" w:rsidP="007A686C">
      <w:pPr>
        <w:numPr>
          <w:ilvl w:val="0"/>
          <w:numId w:val="20"/>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投标文件不应有涂改、增删之处。但如有错误必须修改时，投标文件中任何行间插字、涂改和增删，必须由投标文件签字人用姓或首字母在旁边签字方为有效，否则投标文件将可能被拒绝。</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r>
        <w:rPr>
          <w:rFonts w:ascii="宋体" w:eastAsia="宋体" w:hAnsi="宋体" w:hint="eastAsia"/>
          <w:b/>
        </w:rPr>
        <w:t xml:space="preserve">2.21  </w:t>
      </w:r>
      <w:r>
        <w:rPr>
          <w:rFonts w:ascii="宋体" w:eastAsia="宋体" w:hAnsi="宋体"/>
          <w:b/>
        </w:rPr>
        <w:t>投标文件的密封和标记</w:t>
      </w:r>
      <w:bookmarkEnd w:id="64"/>
      <w:bookmarkEnd w:id="65"/>
      <w:bookmarkEnd w:id="66"/>
      <w:bookmarkEnd w:id="67"/>
    </w:p>
    <w:p w:rsidR="00EB08D0" w:rsidRDefault="00EB08D0" w:rsidP="007A686C">
      <w:pPr>
        <w:numPr>
          <w:ilvl w:val="0"/>
          <w:numId w:val="21"/>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投标人应将投标文件的正本和副本密封在外层包封，在每份投标文件的正本和副本封面上明确标明“正本”或“副本”。包封的所有粘接缝隙必须加</w:t>
      </w:r>
      <w:r>
        <w:rPr>
          <w:rFonts w:ascii="宋体" w:hAnsi="宋体"/>
          <w:sz w:val="24"/>
        </w:rPr>
        <w:t>盖单位章。</w:t>
      </w:r>
    </w:p>
    <w:p w:rsidR="00EB08D0" w:rsidRDefault="00EB08D0" w:rsidP="007A686C">
      <w:pPr>
        <w:numPr>
          <w:ilvl w:val="0"/>
          <w:numId w:val="21"/>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外层包封应写明招标人名称和地址、合同名称、项目名称、招标编号、并注明开标时间以前不得开封。</w:t>
      </w:r>
    </w:p>
    <w:p w:rsidR="00EB08D0" w:rsidRDefault="00EB08D0" w:rsidP="007A686C">
      <w:pPr>
        <w:numPr>
          <w:ilvl w:val="0"/>
          <w:numId w:val="21"/>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对于不符合上述要求的投标文件</w:t>
      </w:r>
      <w:r>
        <w:rPr>
          <w:rFonts w:ascii="宋体" w:hAnsi="宋体"/>
          <w:bCs/>
          <w:sz w:val="24"/>
        </w:rPr>
        <w:t>退还给投标人。</w:t>
      </w:r>
    </w:p>
    <w:p w:rsidR="00EB08D0" w:rsidRDefault="00EB08D0" w:rsidP="007A686C">
      <w:pPr>
        <w:numPr>
          <w:ilvl w:val="0"/>
          <w:numId w:val="21"/>
        </w:numPr>
        <w:tabs>
          <w:tab w:val="left" w:pos="851"/>
        </w:tabs>
        <w:adjustRightInd w:val="0"/>
        <w:snapToGrid w:val="0"/>
        <w:spacing w:line="360" w:lineRule="auto"/>
        <w:ind w:left="0" w:firstLineChars="200" w:firstLine="480"/>
        <w:rPr>
          <w:rFonts w:ascii="宋体" w:hAnsi="宋体"/>
          <w:sz w:val="24"/>
        </w:rPr>
      </w:pPr>
      <w:r>
        <w:rPr>
          <w:rFonts w:ascii="宋体" w:hAnsi="宋体"/>
          <w:bCs/>
          <w:sz w:val="24"/>
        </w:rPr>
        <w:t>招标</w:t>
      </w:r>
      <w:r>
        <w:rPr>
          <w:rFonts w:ascii="宋体" w:hAnsi="宋体" w:hint="eastAsia"/>
          <w:bCs/>
          <w:sz w:val="24"/>
        </w:rPr>
        <w:t>人对于编制投标文件的其他要求。</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68" w:name="_Toc488655848"/>
      <w:bookmarkStart w:id="69" w:name="_Toc107822503"/>
      <w:bookmarkStart w:id="70" w:name="_Toc226969300"/>
      <w:bookmarkStart w:id="71" w:name="_Toc227057906"/>
      <w:r>
        <w:rPr>
          <w:rFonts w:ascii="宋体" w:eastAsia="宋体" w:hAnsi="宋体" w:hint="eastAsia"/>
          <w:b/>
        </w:rPr>
        <w:lastRenderedPageBreak/>
        <w:t xml:space="preserve">2.22  </w:t>
      </w:r>
      <w:r>
        <w:rPr>
          <w:rFonts w:ascii="宋体" w:eastAsia="宋体" w:hAnsi="宋体"/>
          <w:b/>
        </w:rPr>
        <w:t>投标</w:t>
      </w:r>
      <w:bookmarkEnd w:id="68"/>
      <w:bookmarkEnd w:id="69"/>
      <w:r>
        <w:rPr>
          <w:rFonts w:ascii="宋体" w:eastAsia="宋体" w:hAnsi="宋体" w:hint="eastAsia"/>
          <w:b/>
        </w:rPr>
        <w:t>文件的提交、送达</w:t>
      </w:r>
      <w:bookmarkEnd w:id="70"/>
      <w:bookmarkEnd w:id="71"/>
    </w:p>
    <w:p w:rsidR="00EB08D0" w:rsidRDefault="00EB08D0" w:rsidP="007A686C">
      <w:pPr>
        <w:numPr>
          <w:ilvl w:val="0"/>
          <w:numId w:val="22"/>
        </w:numPr>
        <w:tabs>
          <w:tab w:val="left" w:pos="851"/>
        </w:tabs>
        <w:adjustRightInd w:val="0"/>
        <w:snapToGrid w:val="0"/>
        <w:spacing w:line="360" w:lineRule="auto"/>
        <w:ind w:left="0" w:firstLineChars="200" w:firstLine="480"/>
        <w:rPr>
          <w:rFonts w:ascii="宋体" w:hAnsi="宋体"/>
          <w:sz w:val="24"/>
        </w:rPr>
      </w:pPr>
      <w:bookmarkStart w:id="72" w:name="_Toc488655849"/>
      <w:bookmarkStart w:id="73" w:name="_Toc107822504"/>
      <w:r>
        <w:rPr>
          <w:rFonts w:ascii="宋体" w:hAnsi="宋体" w:hint="eastAsia"/>
          <w:sz w:val="24"/>
        </w:rPr>
        <w:t>投标人</w:t>
      </w:r>
      <w:r>
        <w:rPr>
          <w:rFonts w:ascii="宋体" w:hAnsi="宋体"/>
          <w:sz w:val="24"/>
        </w:rPr>
        <w:t>必须在投标须知前附表规定的截止时间内将投标文件提交至投标人须知前附表所述的单位和地址。</w:t>
      </w:r>
    </w:p>
    <w:p w:rsidR="00EB08D0" w:rsidRDefault="00EB08D0" w:rsidP="007A686C">
      <w:pPr>
        <w:numPr>
          <w:ilvl w:val="0"/>
          <w:numId w:val="22"/>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招标人按投标须知第2.10的规定修改招标文件后，可以书面补充通知的方式，酌情推迟提交投标文件的截止时间。在上述情况下，招标人与投标人以前在投标截止时间方面的全部权力、责任和义务，将适用于延长后新的投标截止时间。</w:t>
      </w:r>
    </w:p>
    <w:p w:rsidR="00EB08D0" w:rsidRDefault="00EB08D0" w:rsidP="007A686C">
      <w:pPr>
        <w:numPr>
          <w:ilvl w:val="0"/>
          <w:numId w:val="22"/>
        </w:numPr>
        <w:tabs>
          <w:tab w:val="left" w:pos="851"/>
        </w:tabs>
        <w:adjustRightInd w:val="0"/>
        <w:snapToGrid w:val="0"/>
        <w:spacing w:line="360" w:lineRule="auto"/>
        <w:ind w:left="0" w:firstLineChars="200" w:firstLine="480"/>
        <w:rPr>
          <w:rFonts w:ascii="宋体" w:hAnsi="宋体"/>
          <w:sz w:val="24"/>
        </w:rPr>
      </w:pPr>
      <w:r>
        <w:rPr>
          <w:rFonts w:ascii="宋体" w:hAnsi="宋体"/>
          <w:sz w:val="24"/>
        </w:rPr>
        <w:t>逾期送达的或</w:t>
      </w:r>
      <w:r>
        <w:rPr>
          <w:rFonts w:ascii="宋体" w:hAnsi="宋体" w:hint="eastAsia"/>
          <w:sz w:val="24"/>
        </w:rPr>
        <w:t>者未送达指定地点的投标文件，招标人不予受理。</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74" w:name="_Toc488655850"/>
      <w:bookmarkStart w:id="75" w:name="_Toc107822505"/>
      <w:bookmarkStart w:id="76" w:name="_Toc226969301"/>
      <w:bookmarkStart w:id="77" w:name="_Toc227057907"/>
      <w:bookmarkEnd w:id="72"/>
      <w:bookmarkEnd w:id="73"/>
      <w:r>
        <w:rPr>
          <w:rFonts w:ascii="宋体" w:eastAsia="宋体" w:hAnsi="宋体" w:hint="eastAsia"/>
          <w:b/>
        </w:rPr>
        <w:t xml:space="preserve">2.23  </w:t>
      </w:r>
      <w:r>
        <w:rPr>
          <w:rFonts w:ascii="宋体" w:eastAsia="宋体" w:hAnsi="宋体"/>
          <w:b/>
        </w:rPr>
        <w:t>投标文件的修改和撤回</w:t>
      </w:r>
      <w:bookmarkEnd w:id="74"/>
      <w:bookmarkEnd w:id="75"/>
      <w:bookmarkEnd w:id="76"/>
      <w:bookmarkEnd w:id="77"/>
    </w:p>
    <w:p w:rsidR="00EB08D0" w:rsidRDefault="00EB08D0" w:rsidP="007A686C">
      <w:pPr>
        <w:numPr>
          <w:ilvl w:val="0"/>
          <w:numId w:val="23"/>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投标人递交投标文件以后，在规定的投标截止时间之前，可以向招标人递交修改或撤回其投标文件的书面要求并进行修改或撤回。在投标截止日期以后，不能更改和撤回投标文件，否则其投标保证金将不予退还。</w:t>
      </w:r>
    </w:p>
    <w:p w:rsidR="00EB08D0" w:rsidRDefault="00EB08D0" w:rsidP="007A686C">
      <w:pPr>
        <w:numPr>
          <w:ilvl w:val="0"/>
          <w:numId w:val="23"/>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投标人的修改或撤回书面要求和修改后的投标文件，应按本须知第2.21的规定编制、密封、</w:t>
      </w:r>
      <w:r>
        <w:rPr>
          <w:rFonts w:ascii="宋体" w:hAnsi="宋体" w:hint="eastAsia"/>
          <w:sz w:val="24"/>
        </w:rPr>
        <w:t>标志和递交(在外层包封标明“修改”字样)。</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78" w:name="_Toc488655852"/>
      <w:bookmarkStart w:id="79" w:name="_Toc107822506"/>
      <w:bookmarkStart w:id="80" w:name="_Toc226969302"/>
      <w:bookmarkStart w:id="81" w:name="_Toc227057908"/>
      <w:r>
        <w:rPr>
          <w:rFonts w:ascii="宋体" w:eastAsia="宋体" w:hAnsi="宋体" w:hint="eastAsia"/>
          <w:b/>
        </w:rPr>
        <w:t xml:space="preserve">2.24  </w:t>
      </w:r>
      <w:r>
        <w:rPr>
          <w:rFonts w:ascii="宋体" w:eastAsia="宋体" w:hAnsi="宋体"/>
          <w:b/>
        </w:rPr>
        <w:t>开标</w:t>
      </w:r>
      <w:bookmarkEnd w:id="78"/>
      <w:bookmarkEnd w:id="79"/>
      <w:bookmarkEnd w:id="80"/>
      <w:bookmarkEnd w:id="81"/>
    </w:p>
    <w:p w:rsidR="00EB08D0" w:rsidRDefault="00EB08D0" w:rsidP="007A686C">
      <w:pPr>
        <w:numPr>
          <w:ilvl w:val="0"/>
          <w:numId w:val="24"/>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招标</w:t>
      </w:r>
      <w:r>
        <w:rPr>
          <w:rFonts w:ascii="宋体" w:hAnsi="宋体"/>
          <w:sz w:val="24"/>
        </w:rPr>
        <w:t>人将于招标公告或者投标邀请书所列的时间和地点</w:t>
      </w:r>
      <w:r>
        <w:rPr>
          <w:rFonts w:ascii="宋体" w:hAnsi="宋体"/>
          <w:b/>
          <w:color w:val="FF0000"/>
          <w:sz w:val="24"/>
          <w:highlight w:val="yellow"/>
        </w:rPr>
        <w:t>公开</w:t>
      </w:r>
      <w:r w:rsidR="00697BBA">
        <w:rPr>
          <w:rFonts w:ascii="宋体" w:hAnsi="宋体" w:hint="eastAsia"/>
          <w:b/>
          <w:color w:val="FF0000"/>
          <w:sz w:val="24"/>
          <w:highlight w:val="yellow"/>
        </w:rPr>
        <w:t>招</w:t>
      </w:r>
      <w:r>
        <w:rPr>
          <w:rFonts w:ascii="宋体" w:hAnsi="宋体"/>
          <w:b/>
          <w:color w:val="FF0000"/>
          <w:sz w:val="24"/>
          <w:highlight w:val="yellow"/>
        </w:rPr>
        <w:t>标</w:t>
      </w:r>
      <w:r>
        <w:rPr>
          <w:rFonts w:ascii="宋体" w:hAnsi="宋体"/>
          <w:sz w:val="24"/>
        </w:rPr>
        <w:t>，参加开标的投标人代表应签名报到，以证明其出席开标。</w:t>
      </w:r>
      <w:r>
        <w:rPr>
          <w:rFonts w:ascii="宋体" w:hAnsi="宋体"/>
          <w:b/>
          <w:color w:val="FF0000"/>
          <w:sz w:val="24"/>
          <w:highlight w:val="yellow"/>
        </w:rPr>
        <w:t>投标截止时间和开标时间为同一个时间。</w:t>
      </w:r>
    </w:p>
    <w:p w:rsidR="00EB08D0" w:rsidRDefault="00EB08D0" w:rsidP="007A686C">
      <w:pPr>
        <w:numPr>
          <w:ilvl w:val="0"/>
          <w:numId w:val="2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开标会议由招标人组织并主持，邀请所有的投标人或其代表出席。招标人对投标文件密封性进行检查。但按规定提交合格撤回书面要求的投标文件不予开封。</w:t>
      </w:r>
    </w:p>
    <w:p w:rsidR="00EB08D0" w:rsidRDefault="00EB08D0" w:rsidP="007A686C">
      <w:pPr>
        <w:numPr>
          <w:ilvl w:val="0"/>
          <w:numId w:val="24"/>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投标文</w:t>
      </w:r>
      <w:r>
        <w:rPr>
          <w:rFonts w:ascii="宋体" w:hAnsi="宋体" w:hint="eastAsia"/>
          <w:sz w:val="24"/>
        </w:rPr>
        <w:t>件有下列情况之一的将视为无效，无效的情况将不予开封：</w:t>
      </w:r>
    </w:p>
    <w:p w:rsidR="00EB08D0" w:rsidRDefault="00EB08D0" w:rsidP="007A686C">
      <w:pPr>
        <w:numPr>
          <w:ilvl w:val="0"/>
          <w:numId w:val="24"/>
        </w:numPr>
        <w:adjustRightInd w:val="0"/>
        <w:snapToGrid w:val="0"/>
        <w:spacing w:line="360" w:lineRule="auto"/>
        <w:ind w:left="0" w:firstLineChars="200" w:firstLine="480"/>
        <w:rPr>
          <w:rFonts w:ascii="宋体" w:hAnsi="宋体"/>
          <w:sz w:val="24"/>
        </w:rPr>
      </w:pPr>
      <w:r>
        <w:rPr>
          <w:rFonts w:ascii="宋体" w:hAnsi="宋体" w:hint="eastAsia"/>
          <w:sz w:val="24"/>
        </w:rPr>
        <w:t>投标文件未按规定标志、密封；</w:t>
      </w:r>
    </w:p>
    <w:p w:rsidR="00EB08D0" w:rsidRDefault="00EB08D0" w:rsidP="007A686C">
      <w:pPr>
        <w:numPr>
          <w:ilvl w:val="0"/>
          <w:numId w:val="24"/>
        </w:numPr>
        <w:adjustRightInd w:val="0"/>
        <w:snapToGrid w:val="0"/>
        <w:spacing w:line="360" w:lineRule="auto"/>
        <w:ind w:left="0" w:firstLineChars="200" w:firstLine="480"/>
        <w:rPr>
          <w:rFonts w:ascii="宋体" w:hAnsi="宋体"/>
          <w:sz w:val="24"/>
        </w:rPr>
      </w:pPr>
      <w:r>
        <w:rPr>
          <w:rFonts w:ascii="宋体" w:hAnsi="宋体" w:hint="eastAsia"/>
          <w:sz w:val="24"/>
        </w:rPr>
        <w:t>投标截止时间以后送达的投标文件；</w:t>
      </w:r>
    </w:p>
    <w:p w:rsidR="00EB08D0" w:rsidRDefault="00EB08D0" w:rsidP="007A686C">
      <w:pPr>
        <w:numPr>
          <w:ilvl w:val="0"/>
          <w:numId w:val="24"/>
        </w:numPr>
        <w:adjustRightInd w:val="0"/>
        <w:snapToGrid w:val="0"/>
        <w:spacing w:line="360" w:lineRule="auto"/>
        <w:ind w:left="0" w:firstLineChars="200" w:firstLine="480"/>
        <w:rPr>
          <w:rFonts w:ascii="宋体" w:hAnsi="宋体"/>
          <w:sz w:val="24"/>
        </w:rPr>
      </w:pPr>
      <w:r>
        <w:rPr>
          <w:rFonts w:ascii="宋体" w:hAnsi="宋体" w:hint="eastAsia"/>
          <w:sz w:val="24"/>
        </w:rPr>
        <w:t>国家及部委法律法规中有关无效投标的其他情况。</w:t>
      </w:r>
    </w:p>
    <w:p w:rsidR="00EB08D0" w:rsidRDefault="00EB08D0" w:rsidP="007A686C">
      <w:pPr>
        <w:numPr>
          <w:ilvl w:val="0"/>
          <w:numId w:val="24"/>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开标内容填写在“开标记录表”中，由主持人、唱标人、记录人、投标人以及其他在场相关人</w:t>
      </w:r>
      <w:r>
        <w:rPr>
          <w:rFonts w:ascii="宋体" w:hAnsi="宋体" w:hint="eastAsia"/>
          <w:bCs/>
          <w:sz w:val="24"/>
        </w:rPr>
        <w:t>员签字确认，存档备查。</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82" w:name="_Toc107822507"/>
      <w:bookmarkStart w:id="83" w:name="_Toc226969303"/>
      <w:bookmarkStart w:id="84" w:name="_Toc227057909"/>
      <w:r>
        <w:rPr>
          <w:rFonts w:ascii="宋体" w:eastAsia="宋体" w:hAnsi="宋体" w:hint="eastAsia"/>
          <w:b/>
        </w:rPr>
        <w:t xml:space="preserve">2.25  </w:t>
      </w:r>
      <w:r>
        <w:rPr>
          <w:rFonts w:ascii="宋体" w:eastAsia="宋体" w:hAnsi="宋体"/>
          <w:b/>
        </w:rPr>
        <w:t>评标由依法组建的评标委员会进行</w:t>
      </w:r>
      <w:bookmarkEnd w:id="82"/>
      <w:bookmarkEnd w:id="83"/>
      <w:bookmarkEnd w:id="84"/>
    </w:p>
    <w:p w:rsidR="00EB08D0" w:rsidRDefault="00EB08D0" w:rsidP="007A686C">
      <w:pPr>
        <w:numPr>
          <w:ilvl w:val="0"/>
          <w:numId w:val="25"/>
        </w:numPr>
        <w:tabs>
          <w:tab w:val="left" w:pos="851"/>
        </w:tabs>
        <w:adjustRightInd w:val="0"/>
        <w:snapToGrid w:val="0"/>
        <w:spacing w:line="360" w:lineRule="auto"/>
        <w:ind w:left="0" w:firstLineChars="200" w:firstLine="480"/>
        <w:rPr>
          <w:rFonts w:ascii="宋体" w:hAnsi="宋体"/>
          <w:bCs/>
          <w:sz w:val="24"/>
        </w:rPr>
      </w:pPr>
      <w:r>
        <w:rPr>
          <w:rFonts w:ascii="宋体" w:hAnsi="宋体" w:hint="eastAsia"/>
          <w:bCs/>
          <w:sz w:val="24"/>
        </w:rPr>
        <w:t>评</w:t>
      </w:r>
      <w:r>
        <w:rPr>
          <w:rFonts w:ascii="宋体" w:hAnsi="宋体"/>
          <w:bCs/>
          <w:sz w:val="24"/>
        </w:rPr>
        <w:t>标期间，任何单位和个人不得非法干预或影响评标的过程和结果。</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85" w:name="_Toc107822508"/>
      <w:bookmarkStart w:id="86" w:name="_Toc226969304"/>
      <w:bookmarkStart w:id="87" w:name="_Toc227057910"/>
      <w:r>
        <w:rPr>
          <w:rFonts w:ascii="宋体" w:eastAsia="宋体" w:hAnsi="宋体" w:hint="eastAsia"/>
          <w:b/>
        </w:rPr>
        <w:lastRenderedPageBreak/>
        <w:t xml:space="preserve">2.26  </w:t>
      </w:r>
      <w:r>
        <w:rPr>
          <w:rFonts w:ascii="宋体" w:eastAsia="宋体" w:hAnsi="宋体"/>
          <w:b/>
        </w:rPr>
        <w:t>投标文件的澄清</w:t>
      </w:r>
      <w:bookmarkEnd w:id="85"/>
      <w:r>
        <w:rPr>
          <w:rFonts w:ascii="宋体" w:eastAsia="宋体" w:hAnsi="宋体" w:hint="eastAsia"/>
          <w:b/>
        </w:rPr>
        <w:t>和说明</w:t>
      </w:r>
      <w:bookmarkEnd w:id="86"/>
      <w:bookmarkEnd w:id="87"/>
    </w:p>
    <w:p w:rsidR="00EB08D0" w:rsidRDefault="00EB08D0" w:rsidP="007A686C">
      <w:pPr>
        <w:numPr>
          <w:ilvl w:val="0"/>
          <w:numId w:val="26"/>
        </w:numPr>
        <w:tabs>
          <w:tab w:val="left" w:pos="851"/>
        </w:tabs>
        <w:adjustRightInd w:val="0"/>
        <w:snapToGrid w:val="0"/>
        <w:spacing w:line="360" w:lineRule="auto"/>
        <w:ind w:left="0" w:firstLineChars="200" w:firstLine="480"/>
        <w:rPr>
          <w:rFonts w:ascii="宋体" w:hAnsi="宋体"/>
          <w:bCs/>
          <w:sz w:val="24"/>
        </w:rPr>
      </w:pPr>
      <w:r>
        <w:rPr>
          <w:rFonts w:ascii="宋体" w:hAnsi="宋体" w:hint="eastAsia"/>
          <w:bCs/>
          <w:sz w:val="24"/>
        </w:rPr>
        <w:t>在评</w:t>
      </w:r>
      <w:r>
        <w:rPr>
          <w:rFonts w:ascii="宋体" w:hAnsi="宋体"/>
          <w:bCs/>
          <w:sz w:val="24"/>
        </w:rPr>
        <w:t>标过程中，评标委员会可以书面形式要求投标人对所提交的投标文件中不明确的内容进行书面澄清或说明，或者对细微偏差进行补正。有关澄清的要求与答复，应以书面形式进行，并作为评标报告的一部分。评标委员会不接受投标人主动提出的澄清、说明或补正。</w:t>
      </w:r>
    </w:p>
    <w:p w:rsidR="00EB08D0" w:rsidRDefault="00EB08D0" w:rsidP="007A686C">
      <w:pPr>
        <w:numPr>
          <w:ilvl w:val="0"/>
          <w:numId w:val="26"/>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澄清、说明和补正不得改变投标文件的实质性内容(算术性错误修正的除外)。投标人的书面澄清、说明和补正属于投标文件的组成部分。</w:t>
      </w:r>
    </w:p>
    <w:p w:rsidR="00EB08D0" w:rsidRDefault="00EB08D0" w:rsidP="007A686C">
      <w:pPr>
        <w:numPr>
          <w:ilvl w:val="0"/>
          <w:numId w:val="26"/>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评标委员会对投标人提交的澄清、说明或补正有疑问的，可以要求投标人进一步澄清、说明或补正，</w:t>
      </w:r>
      <w:r>
        <w:rPr>
          <w:rFonts w:ascii="宋体" w:hAnsi="宋体" w:hint="eastAsia"/>
          <w:bCs/>
          <w:sz w:val="24"/>
        </w:rPr>
        <w:t>直至满足评标委员会的要求。</w:t>
      </w:r>
      <w:bookmarkStart w:id="88" w:name="_Toc488655854"/>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89" w:name="_Toc107822509"/>
      <w:bookmarkStart w:id="90" w:name="_Toc226969305"/>
      <w:bookmarkStart w:id="91" w:name="_Toc227057911"/>
      <w:r>
        <w:rPr>
          <w:rFonts w:ascii="宋体" w:eastAsia="宋体" w:hAnsi="宋体" w:hint="eastAsia"/>
          <w:b/>
        </w:rPr>
        <w:t xml:space="preserve">2.27  </w:t>
      </w:r>
      <w:r>
        <w:rPr>
          <w:rFonts w:ascii="宋体" w:eastAsia="宋体" w:hAnsi="宋体"/>
          <w:b/>
        </w:rPr>
        <w:t>投标文件的</w:t>
      </w:r>
      <w:bookmarkEnd w:id="88"/>
      <w:r>
        <w:rPr>
          <w:rFonts w:ascii="宋体" w:eastAsia="宋体" w:hAnsi="宋体" w:hint="eastAsia"/>
          <w:b/>
        </w:rPr>
        <w:t>评审</w:t>
      </w:r>
      <w:bookmarkEnd w:id="89"/>
      <w:bookmarkEnd w:id="90"/>
      <w:bookmarkEnd w:id="91"/>
    </w:p>
    <w:p w:rsidR="00EB08D0" w:rsidRDefault="00EB08D0" w:rsidP="007A686C">
      <w:pPr>
        <w:numPr>
          <w:ilvl w:val="0"/>
          <w:numId w:val="27"/>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评标委员会将审查投标文件是否完整、总体编排是否有序、文件签署是否合格、有无计算上的错误等。</w:t>
      </w:r>
    </w:p>
    <w:p w:rsidR="00EB08D0" w:rsidRDefault="00EB08D0" w:rsidP="007A686C">
      <w:pPr>
        <w:numPr>
          <w:ilvl w:val="0"/>
          <w:numId w:val="27"/>
        </w:numPr>
        <w:tabs>
          <w:tab w:val="left" w:pos="851"/>
        </w:tabs>
        <w:adjustRightInd w:val="0"/>
        <w:snapToGrid w:val="0"/>
        <w:spacing w:line="360" w:lineRule="auto"/>
        <w:ind w:left="0" w:firstLineChars="200" w:firstLine="480"/>
        <w:rPr>
          <w:rFonts w:ascii="宋体" w:hAnsi="宋体"/>
          <w:sz w:val="24"/>
        </w:rPr>
      </w:pPr>
      <w:r>
        <w:rPr>
          <w:rFonts w:ascii="宋体" w:hAnsi="宋体" w:hint="eastAsia"/>
          <w:bCs/>
          <w:sz w:val="24"/>
        </w:rPr>
        <w:t>开标之后，</w:t>
      </w:r>
      <w:r>
        <w:rPr>
          <w:rFonts w:ascii="宋体" w:hAnsi="宋体"/>
          <w:bCs/>
          <w:sz w:val="24"/>
        </w:rPr>
        <w:t>投标人不得</w:t>
      </w:r>
      <w:r>
        <w:rPr>
          <w:rFonts w:ascii="宋体" w:hAnsi="宋体" w:hint="eastAsia"/>
          <w:bCs/>
          <w:sz w:val="24"/>
        </w:rPr>
        <w:t>要求</w:t>
      </w:r>
      <w:r>
        <w:rPr>
          <w:rFonts w:ascii="宋体" w:hAnsi="宋体"/>
          <w:sz w:val="24"/>
        </w:rPr>
        <w:t>通过修正或撤消不合要求的偏离从而使其投标成为实质上响应的投标。如发现下列情况之一的，</w:t>
      </w:r>
      <w:r>
        <w:rPr>
          <w:rFonts w:ascii="宋体" w:hAnsi="宋体" w:hint="eastAsia"/>
          <w:sz w:val="24"/>
        </w:rPr>
        <w:t>评标委员会应当否决其投标</w:t>
      </w:r>
      <w:r>
        <w:rPr>
          <w:rFonts w:ascii="宋体" w:hAnsi="宋体"/>
          <w:sz w:val="24"/>
        </w:rPr>
        <w:t>：</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sz w:val="24"/>
        </w:rPr>
        <w:t>超出经营范围投标的；</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投标函或资格证明文件未提供或不齐全或不符合招标文件要求的；</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sz w:val="24"/>
        </w:rPr>
        <w:t>投标文件没有投标人授权代表签字和加盖单位章；</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cs="宋体" w:hint="eastAsia"/>
          <w:kern w:val="0"/>
          <w:sz w:val="24"/>
        </w:rPr>
        <w:t>投标联合体没有提交共同投标协议的或提供的共同投标协议不符合招标文件要求的(如接受联合体投标的话)；</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投标人不符合国家或者招标文件规定的资格条件的；</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投标人报价明显低于</w:t>
      </w:r>
      <w:r>
        <w:rPr>
          <w:rFonts w:ascii="宋体" w:hAnsi="宋体"/>
          <w:sz w:val="24"/>
        </w:rPr>
        <w:t>市场报价水平的；</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投标文件没有对招标文件的实质性要求和条件作出响应；</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投标人有串通投标、弄虚作假、行贿等违法行为；</w:t>
      </w:r>
    </w:p>
    <w:p w:rsidR="00EB08D0" w:rsidRDefault="00EB08D0" w:rsidP="007A686C">
      <w:pPr>
        <w:numPr>
          <w:ilvl w:val="0"/>
          <w:numId w:val="28"/>
        </w:numPr>
        <w:adjustRightInd w:val="0"/>
        <w:snapToGrid w:val="0"/>
        <w:spacing w:line="360" w:lineRule="auto"/>
        <w:ind w:left="0" w:firstLineChars="200" w:firstLine="480"/>
        <w:rPr>
          <w:rFonts w:ascii="宋体" w:hAnsi="宋体"/>
          <w:sz w:val="24"/>
        </w:rPr>
      </w:pPr>
      <w:r>
        <w:rPr>
          <w:rFonts w:ascii="宋体" w:hAnsi="宋体" w:hint="eastAsia"/>
          <w:sz w:val="24"/>
        </w:rPr>
        <w:t>招标文件明确规定可以否决投标的其他情形。</w:t>
      </w:r>
    </w:p>
    <w:p w:rsidR="00EB08D0" w:rsidRDefault="00EB08D0" w:rsidP="007A686C">
      <w:pPr>
        <w:numPr>
          <w:ilvl w:val="0"/>
          <w:numId w:val="27"/>
        </w:numPr>
        <w:tabs>
          <w:tab w:val="left" w:pos="851"/>
        </w:tabs>
        <w:adjustRightInd w:val="0"/>
        <w:snapToGrid w:val="0"/>
        <w:spacing w:line="360" w:lineRule="auto"/>
        <w:ind w:left="0" w:firstLineChars="200" w:firstLine="480"/>
        <w:rPr>
          <w:rFonts w:ascii="宋体" w:hAnsi="宋体"/>
          <w:bCs/>
          <w:sz w:val="24"/>
        </w:rPr>
      </w:pPr>
      <w:r>
        <w:rPr>
          <w:rFonts w:ascii="宋体" w:hAnsi="宋体"/>
          <w:bCs/>
          <w:sz w:val="24"/>
        </w:rPr>
        <w:t>评标委员会只</w:t>
      </w:r>
      <w:r>
        <w:rPr>
          <w:rFonts w:ascii="宋体" w:hAnsi="宋体" w:hint="eastAsia"/>
          <w:bCs/>
          <w:sz w:val="24"/>
        </w:rPr>
        <w:t>对符合上述要求</w:t>
      </w:r>
      <w:r>
        <w:rPr>
          <w:rFonts w:ascii="宋体" w:hAnsi="宋体"/>
          <w:bCs/>
          <w:sz w:val="24"/>
        </w:rPr>
        <w:t>的投标进行评价和比较。</w:t>
      </w:r>
    </w:p>
    <w:p w:rsidR="00EB08D0" w:rsidRDefault="00EB08D0" w:rsidP="007A686C">
      <w:pPr>
        <w:numPr>
          <w:ilvl w:val="0"/>
          <w:numId w:val="27"/>
        </w:numPr>
        <w:tabs>
          <w:tab w:val="left" w:pos="851"/>
        </w:tabs>
        <w:adjustRightInd w:val="0"/>
        <w:snapToGrid w:val="0"/>
        <w:spacing w:line="360" w:lineRule="auto"/>
        <w:ind w:left="0" w:firstLineChars="200" w:firstLine="480"/>
        <w:rPr>
          <w:rFonts w:ascii="宋体" w:hAnsi="宋体"/>
          <w:bCs/>
          <w:sz w:val="24"/>
        </w:rPr>
      </w:pPr>
      <w:r>
        <w:rPr>
          <w:rFonts w:ascii="宋体" w:hAnsi="宋体" w:hint="eastAsia"/>
          <w:bCs/>
          <w:sz w:val="24"/>
        </w:rPr>
        <w:t>评标委员会决定投标的响应性只根据投标本身的真实无误的内容，而不依据外部的证据，但投标有不真实不正确的内容时除外。</w:t>
      </w:r>
    </w:p>
    <w:p w:rsidR="00EB08D0" w:rsidRDefault="00EB08D0" w:rsidP="007A686C">
      <w:pPr>
        <w:numPr>
          <w:ilvl w:val="0"/>
          <w:numId w:val="27"/>
        </w:numPr>
        <w:tabs>
          <w:tab w:val="left" w:pos="851"/>
        </w:tabs>
        <w:adjustRightInd w:val="0"/>
        <w:snapToGrid w:val="0"/>
        <w:spacing w:line="360" w:lineRule="auto"/>
        <w:ind w:left="0" w:firstLineChars="200" w:firstLine="480"/>
        <w:rPr>
          <w:rFonts w:ascii="宋体" w:hAnsi="宋体"/>
          <w:bCs/>
          <w:sz w:val="24"/>
        </w:rPr>
      </w:pPr>
      <w:r>
        <w:rPr>
          <w:rFonts w:ascii="宋体" w:hAnsi="宋体" w:hint="eastAsia"/>
          <w:bCs/>
          <w:sz w:val="24"/>
        </w:rPr>
        <w:t>在评标过程中，评标委员会发现投标人的报价明显低于其他投标报价或者在设有标底时明显低于标底，使得其投标报价可能低于其成本的，应当否决其投</w:t>
      </w:r>
      <w:r>
        <w:rPr>
          <w:rFonts w:ascii="宋体" w:hAnsi="宋体" w:hint="eastAsia"/>
          <w:bCs/>
          <w:sz w:val="24"/>
        </w:rPr>
        <w:lastRenderedPageBreak/>
        <w:t>标。</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92" w:name="_Toc107822511"/>
      <w:bookmarkStart w:id="93" w:name="_Toc226969306"/>
      <w:bookmarkStart w:id="94" w:name="_Toc227057912"/>
      <w:r>
        <w:rPr>
          <w:rFonts w:ascii="宋体" w:eastAsia="宋体" w:hAnsi="宋体" w:hint="eastAsia"/>
          <w:b/>
        </w:rPr>
        <w:t xml:space="preserve">2.28  </w:t>
      </w:r>
      <w:r>
        <w:rPr>
          <w:rFonts w:ascii="宋体" w:eastAsia="宋体" w:hAnsi="宋体"/>
          <w:b/>
        </w:rPr>
        <w:t>评标方法</w:t>
      </w:r>
      <w:bookmarkEnd w:id="92"/>
      <w:bookmarkEnd w:id="93"/>
      <w:bookmarkEnd w:id="94"/>
    </w:p>
    <w:p w:rsidR="00EB08D0" w:rsidRDefault="00EB08D0" w:rsidP="007A686C">
      <w:pPr>
        <w:tabs>
          <w:tab w:val="left" w:pos="851"/>
        </w:tabs>
        <w:adjustRightInd w:val="0"/>
        <w:snapToGrid w:val="0"/>
        <w:spacing w:line="360" w:lineRule="auto"/>
        <w:ind w:firstLineChars="200" w:firstLine="480"/>
        <w:rPr>
          <w:rFonts w:ascii="宋体" w:hAnsi="宋体"/>
          <w:bCs/>
          <w:sz w:val="24"/>
        </w:rPr>
      </w:pPr>
      <w:r>
        <w:rPr>
          <w:rFonts w:ascii="宋体" w:hAnsi="宋体" w:hint="eastAsia"/>
          <w:bCs/>
          <w:sz w:val="24"/>
        </w:rPr>
        <w:t>招标文件中</w:t>
      </w:r>
      <w:r>
        <w:rPr>
          <w:rFonts w:ascii="宋体" w:hAnsi="宋体" w:hint="eastAsia"/>
          <w:sz w:val="24"/>
        </w:rPr>
        <w:t>详细</w:t>
      </w:r>
      <w:r>
        <w:rPr>
          <w:rFonts w:ascii="宋体" w:hAnsi="宋体" w:hint="eastAsia"/>
          <w:bCs/>
          <w:sz w:val="24"/>
        </w:rPr>
        <w:t>载明下述评标方法之一作为本次评标所采用的评标方法，本次招标采用综合评估法。</w:t>
      </w:r>
    </w:p>
    <w:p w:rsidR="00EB08D0" w:rsidRDefault="00EB08D0" w:rsidP="007A686C">
      <w:pPr>
        <w:numPr>
          <w:ilvl w:val="0"/>
          <w:numId w:val="29"/>
        </w:numPr>
        <w:tabs>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不以最低价中标，</w:t>
      </w:r>
      <w:r>
        <w:rPr>
          <w:rFonts w:ascii="宋体" w:hAnsi="宋体"/>
          <w:sz w:val="24"/>
        </w:rPr>
        <w:t>其投标</w:t>
      </w:r>
      <w:r>
        <w:rPr>
          <w:rFonts w:ascii="宋体" w:hAnsi="宋体" w:hint="eastAsia"/>
          <w:sz w:val="24"/>
        </w:rPr>
        <w:t>软件建设方案应满足医院医用耗材一元化及精细化管理需求。</w:t>
      </w:r>
    </w:p>
    <w:p w:rsidR="00EB08D0" w:rsidRDefault="00EB08D0" w:rsidP="007A686C">
      <w:pPr>
        <w:numPr>
          <w:ilvl w:val="0"/>
          <w:numId w:val="29"/>
        </w:numPr>
        <w:tabs>
          <w:tab w:val="left" w:pos="851"/>
        </w:tabs>
        <w:adjustRightInd w:val="0"/>
        <w:snapToGrid w:val="0"/>
        <w:spacing w:line="360" w:lineRule="auto"/>
        <w:ind w:left="0" w:firstLineChars="200" w:firstLine="480"/>
        <w:rPr>
          <w:rFonts w:ascii="宋体" w:hAnsi="宋体"/>
          <w:sz w:val="24"/>
        </w:rPr>
      </w:pPr>
      <w:r>
        <w:rPr>
          <w:rFonts w:ascii="宋体" w:hAnsi="宋体"/>
          <w:sz w:val="24"/>
        </w:rPr>
        <w:t>综合评估法</w:t>
      </w:r>
      <w:r>
        <w:rPr>
          <w:rFonts w:ascii="宋体" w:hAnsi="宋体" w:hint="eastAsia"/>
          <w:sz w:val="24"/>
        </w:rPr>
        <w:t>：在招标文件中载明所有详细的量化因素和权重比值。</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95" w:name="_Toc107822512"/>
      <w:bookmarkStart w:id="96" w:name="_Toc226969307"/>
      <w:bookmarkStart w:id="97" w:name="_Toc227057913"/>
      <w:r>
        <w:rPr>
          <w:rFonts w:ascii="宋体" w:eastAsia="宋体" w:hAnsi="宋体" w:hint="eastAsia"/>
          <w:b/>
        </w:rPr>
        <w:t xml:space="preserve">2.29  </w:t>
      </w:r>
      <w:bookmarkStart w:id="98" w:name="_Toc488655857"/>
      <w:bookmarkStart w:id="99" w:name="_Toc107822513"/>
      <w:bookmarkStart w:id="100" w:name="_Toc226969308"/>
      <w:bookmarkStart w:id="101" w:name="_Toc227057914"/>
      <w:bookmarkEnd w:id="95"/>
      <w:bookmarkEnd w:id="96"/>
      <w:bookmarkEnd w:id="97"/>
      <w:r>
        <w:rPr>
          <w:rFonts w:ascii="宋体" w:eastAsia="宋体" w:hAnsi="宋体" w:hint="eastAsia"/>
          <w:b/>
        </w:rPr>
        <w:t>相关人员的接触</w:t>
      </w:r>
      <w:bookmarkEnd w:id="98"/>
      <w:bookmarkEnd w:id="99"/>
      <w:bookmarkEnd w:id="100"/>
      <w:bookmarkEnd w:id="101"/>
    </w:p>
    <w:p w:rsidR="00EB08D0" w:rsidRDefault="00EB08D0" w:rsidP="007A686C">
      <w:pPr>
        <w:numPr>
          <w:ilvl w:val="0"/>
          <w:numId w:val="30"/>
        </w:numPr>
        <w:tabs>
          <w:tab w:val="left" w:pos="851"/>
        </w:tabs>
        <w:adjustRightInd w:val="0"/>
        <w:snapToGrid w:val="0"/>
        <w:spacing w:line="360" w:lineRule="auto"/>
        <w:ind w:left="0" w:firstLineChars="200" w:firstLine="480"/>
        <w:rPr>
          <w:rFonts w:ascii="宋体" w:hAnsi="宋体"/>
          <w:sz w:val="24"/>
        </w:rPr>
      </w:pPr>
      <w:r>
        <w:rPr>
          <w:rFonts w:ascii="宋体" w:hAnsi="宋体"/>
          <w:sz w:val="24"/>
        </w:rPr>
        <w:t>从开标之日起至授予合同期间，投标人不得就与其投标有关的事项与招标人和评标委员会的人员私下接触。</w:t>
      </w:r>
    </w:p>
    <w:p w:rsidR="00EB08D0" w:rsidRDefault="00EB08D0" w:rsidP="007A686C">
      <w:pPr>
        <w:numPr>
          <w:ilvl w:val="0"/>
          <w:numId w:val="30"/>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投标人试图对招标人和评标委员会的评标、比较或中标候选人的决定进行影响，都可能导致其投标被拒绝。</w:t>
      </w:r>
    </w:p>
    <w:p w:rsidR="00EB08D0" w:rsidRDefault="00EB08D0" w:rsidP="007A686C">
      <w:pPr>
        <w:numPr>
          <w:ilvl w:val="0"/>
          <w:numId w:val="30"/>
        </w:numPr>
        <w:tabs>
          <w:tab w:val="left" w:pos="851"/>
        </w:tabs>
        <w:adjustRightInd w:val="0"/>
        <w:snapToGrid w:val="0"/>
        <w:spacing w:line="360" w:lineRule="auto"/>
        <w:ind w:left="0" w:firstLineChars="200" w:firstLine="480"/>
        <w:rPr>
          <w:rFonts w:ascii="宋体" w:hAnsi="宋体"/>
          <w:sz w:val="24"/>
        </w:rPr>
      </w:pPr>
      <w:r>
        <w:rPr>
          <w:rFonts w:ascii="宋体" w:hAnsi="宋体"/>
          <w:sz w:val="24"/>
        </w:rPr>
        <w:t>在确定中标人之前,招标人不</w:t>
      </w:r>
      <w:r>
        <w:rPr>
          <w:rFonts w:ascii="宋体" w:hAnsi="宋体" w:hint="eastAsia"/>
          <w:sz w:val="24"/>
        </w:rPr>
        <w:t>得</w:t>
      </w:r>
      <w:r>
        <w:rPr>
          <w:rFonts w:ascii="宋体" w:hAnsi="宋体"/>
          <w:sz w:val="24"/>
        </w:rPr>
        <w:t>与投标人就投标价格</w:t>
      </w:r>
      <w:r>
        <w:rPr>
          <w:rFonts w:ascii="宋体" w:hAnsi="宋体" w:hint="eastAsia"/>
          <w:sz w:val="24"/>
        </w:rPr>
        <w:t>，</w:t>
      </w:r>
      <w:r>
        <w:rPr>
          <w:rFonts w:ascii="宋体" w:hAnsi="宋体"/>
          <w:sz w:val="24"/>
        </w:rPr>
        <w:t>投标方案等实质性内容进行谈判</w:t>
      </w:r>
      <w:r>
        <w:rPr>
          <w:rFonts w:ascii="宋体" w:hAnsi="宋体" w:hint="eastAsia"/>
          <w:sz w:val="24"/>
        </w:rPr>
        <w:t>。</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102" w:name="_Toc488655860"/>
      <w:bookmarkStart w:id="103" w:name="_Toc107822516"/>
      <w:bookmarkStart w:id="104" w:name="_Toc226969309"/>
      <w:bookmarkStart w:id="105" w:name="_Toc227057915"/>
      <w:r>
        <w:rPr>
          <w:rFonts w:ascii="宋体" w:eastAsia="宋体" w:hAnsi="宋体" w:hint="eastAsia"/>
          <w:b/>
        </w:rPr>
        <w:t xml:space="preserve">2.30  </w:t>
      </w:r>
      <w:r>
        <w:rPr>
          <w:rFonts w:ascii="宋体" w:eastAsia="宋体" w:hAnsi="宋体"/>
          <w:b/>
        </w:rPr>
        <w:t>中标通知书</w:t>
      </w:r>
      <w:bookmarkEnd w:id="102"/>
      <w:bookmarkEnd w:id="103"/>
      <w:bookmarkEnd w:id="104"/>
      <w:bookmarkEnd w:id="105"/>
    </w:p>
    <w:p w:rsidR="00EB08D0" w:rsidRDefault="00EB08D0" w:rsidP="007A686C">
      <w:pPr>
        <w:numPr>
          <w:ilvl w:val="0"/>
          <w:numId w:val="31"/>
        </w:numPr>
        <w:tabs>
          <w:tab w:val="left" w:pos="851"/>
        </w:tabs>
        <w:adjustRightInd w:val="0"/>
        <w:snapToGrid w:val="0"/>
        <w:spacing w:line="360" w:lineRule="auto"/>
        <w:ind w:left="0" w:firstLineChars="200" w:firstLine="480"/>
        <w:rPr>
          <w:rFonts w:ascii="宋体" w:hAnsi="宋体"/>
          <w:sz w:val="24"/>
        </w:rPr>
      </w:pPr>
      <w:r>
        <w:rPr>
          <w:rFonts w:ascii="宋体" w:hAnsi="宋体"/>
          <w:sz w:val="24"/>
        </w:rPr>
        <w:t>中标人确定后，招标人向中标人发出中标通知书，同时通知未中标人</w:t>
      </w:r>
      <w:r>
        <w:rPr>
          <w:rFonts w:ascii="宋体" w:hAnsi="宋体" w:hint="eastAsia"/>
          <w:sz w:val="24"/>
        </w:rPr>
        <w:t>。</w:t>
      </w:r>
    </w:p>
    <w:p w:rsidR="00EB08D0" w:rsidRDefault="00EB08D0" w:rsidP="007A686C">
      <w:pPr>
        <w:pStyle w:val="a"/>
        <w:numPr>
          <w:ilvl w:val="1"/>
          <w:numId w:val="0"/>
        </w:numPr>
        <w:tabs>
          <w:tab w:val="left" w:pos="576"/>
        </w:tabs>
        <w:adjustRightInd w:val="0"/>
        <w:snapToGrid w:val="0"/>
        <w:spacing w:before="0" w:after="0" w:line="360" w:lineRule="auto"/>
        <w:ind w:firstLineChars="200" w:firstLine="562"/>
        <w:rPr>
          <w:rFonts w:ascii="宋体" w:eastAsia="宋体" w:hAnsi="宋体"/>
          <w:b/>
        </w:rPr>
      </w:pPr>
      <w:bookmarkStart w:id="106" w:name="_Toc107822517"/>
      <w:bookmarkStart w:id="107" w:name="_Toc226969310"/>
      <w:bookmarkStart w:id="108" w:name="_Toc227057916"/>
      <w:r>
        <w:rPr>
          <w:rFonts w:ascii="宋体" w:eastAsia="宋体" w:hAnsi="宋体" w:hint="eastAsia"/>
          <w:b/>
        </w:rPr>
        <w:t xml:space="preserve">2.31  </w:t>
      </w:r>
      <w:r>
        <w:rPr>
          <w:rFonts w:ascii="宋体" w:eastAsia="宋体" w:hAnsi="宋体"/>
          <w:b/>
        </w:rPr>
        <w:t>签订</w:t>
      </w:r>
      <w:r>
        <w:rPr>
          <w:rFonts w:ascii="宋体" w:eastAsia="宋体" w:hAnsi="宋体" w:hint="eastAsia"/>
          <w:b/>
        </w:rPr>
        <w:t>书面</w:t>
      </w:r>
      <w:r>
        <w:rPr>
          <w:rFonts w:ascii="宋体" w:eastAsia="宋体" w:hAnsi="宋体"/>
          <w:b/>
        </w:rPr>
        <w:t>合同</w:t>
      </w:r>
      <w:bookmarkEnd w:id="106"/>
      <w:bookmarkEnd w:id="107"/>
      <w:bookmarkEnd w:id="108"/>
    </w:p>
    <w:p w:rsidR="00EB08D0" w:rsidRDefault="00EB08D0" w:rsidP="007A686C">
      <w:pPr>
        <w:numPr>
          <w:ilvl w:val="0"/>
          <w:numId w:val="32"/>
        </w:numPr>
        <w:tabs>
          <w:tab w:val="left" w:pos="720"/>
          <w:tab w:val="left" w:pos="851"/>
        </w:tabs>
        <w:adjustRightInd w:val="0"/>
        <w:snapToGrid w:val="0"/>
        <w:spacing w:line="360" w:lineRule="auto"/>
        <w:ind w:left="0" w:firstLineChars="200" w:firstLine="480"/>
        <w:rPr>
          <w:rFonts w:ascii="宋体" w:hAnsi="宋体"/>
          <w:sz w:val="24"/>
        </w:rPr>
      </w:pPr>
      <w:r>
        <w:rPr>
          <w:rFonts w:ascii="宋体" w:hAnsi="宋体" w:hint="eastAsia"/>
          <w:sz w:val="24"/>
        </w:rPr>
        <w:t xml:space="preserve"> </w:t>
      </w:r>
      <w:r>
        <w:rPr>
          <w:rFonts w:ascii="宋体" w:hAnsi="宋体"/>
          <w:sz w:val="24"/>
        </w:rPr>
        <w:t>招标人</w:t>
      </w:r>
      <w:r>
        <w:rPr>
          <w:rFonts w:ascii="宋体" w:hAnsi="宋体" w:hint="eastAsia"/>
          <w:sz w:val="24"/>
        </w:rPr>
        <w:t>在中标通知书中载明</w:t>
      </w:r>
      <w:r>
        <w:rPr>
          <w:rFonts w:ascii="宋体" w:hAnsi="宋体"/>
          <w:sz w:val="24"/>
        </w:rPr>
        <w:t>与中标人</w:t>
      </w:r>
      <w:r>
        <w:rPr>
          <w:rFonts w:ascii="宋体" w:hAnsi="宋体" w:hint="eastAsia"/>
          <w:sz w:val="24"/>
        </w:rPr>
        <w:t>签订书面合同的时间地点，</w:t>
      </w:r>
      <w:r>
        <w:rPr>
          <w:rFonts w:ascii="宋体" w:hAnsi="宋体"/>
          <w:sz w:val="24"/>
        </w:rPr>
        <w:t>招标人与中标人不再订立背离合同实质性内容的其他协议。</w:t>
      </w:r>
    </w:p>
    <w:p w:rsidR="00EB08D0" w:rsidRDefault="00EB08D0" w:rsidP="007A686C">
      <w:pPr>
        <w:numPr>
          <w:ilvl w:val="0"/>
          <w:numId w:val="32"/>
        </w:numPr>
        <w:tabs>
          <w:tab w:val="left" w:pos="851"/>
        </w:tabs>
        <w:adjustRightInd w:val="0"/>
        <w:snapToGrid w:val="0"/>
        <w:spacing w:line="360" w:lineRule="auto"/>
        <w:ind w:left="0" w:firstLineChars="200" w:firstLine="480"/>
        <w:rPr>
          <w:rFonts w:ascii="宋体" w:hAnsi="宋体"/>
          <w:sz w:val="24"/>
        </w:rPr>
      </w:pPr>
      <w:r>
        <w:rPr>
          <w:rFonts w:ascii="宋体" w:hAnsi="宋体"/>
          <w:sz w:val="24"/>
        </w:rPr>
        <w:t>招标人在发送中标通知书的同时，将把招标文件中提供的合同格式连同</w:t>
      </w:r>
      <w:r>
        <w:rPr>
          <w:rFonts w:ascii="宋体" w:hAnsi="宋体" w:hint="eastAsia"/>
          <w:sz w:val="24"/>
        </w:rPr>
        <w:t>签订合同的相关事宜同时发送给中标人</w:t>
      </w:r>
      <w:r>
        <w:rPr>
          <w:rFonts w:ascii="宋体" w:hAnsi="宋体"/>
          <w:sz w:val="24"/>
        </w:rPr>
        <w:t>。</w:t>
      </w:r>
    </w:p>
    <w:p w:rsidR="00EB08D0" w:rsidRDefault="00EB08D0" w:rsidP="007A686C">
      <w:pPr>
        <w:numPr>
          <w:ilvl w:val="0"/>
          <w:numId w:val="32"/>
        </w:numPr>
        <w:tabs>
          <w:tab w:val="left" w:pos="851"/>
        </w:tabs>
        <w:adjustRightInd w:val="0"/>
        <w:snapToGrid w:val="0"/>
        <w:spacing w:line="360" w:lineRule="auto"/>
        <w:ind w:left="0" w:firstLineChars="200" w:firstLine="480"/>
        <w:rPr>
          <w:rFonts w:ascii="宋体" w:hAnsi="宋体"/>
          <w:sz w:val="24"/>
        </w:rPr>
      </w:pPr>
      <w:r>
        <w:rPr>
          <w:rFonts w:ascii="宋体" w:hAnsi="宋体"/>
          <w:sz w:val="24"/>
        </w:rPr>
        <w:t>中标人在收到</w:t>
      </w:r>
      <w:r>
        <w:rPr>
          <w:rFonts w:ascii="宋体" w:hAnsi="宋体" w:hint="eastAsia"/>
          <w:sz w:val="24"/>
        </w:rPr>
        <w:t>中标通知书后按</w:t>
      </w:r>
      <w:r>
        <w:rPr>
          <w:rFonts w:ascii="宋体" w:hAnsi="宋体"/>
          <w:sz w:val="24"/>
        </w:rPr>
        <w:t>招标文件规定的期限内，</w:t>
      </w:r>
      <w:r>
        <w:rPr>
          <w:rFonts w:ascii="宋体" w:hAnsi="宋体" w:hint="eastAsia"/>
          <w:sz w:val="24"/>
        </w:rPr>
        <w:t>与招标人签订合同</w:t>
      </w:r>
      <w:r>
        <w:rPr>
          <w:rFonts w:ascii="宋体" w:hAnsi="宋体"/>
          <w:sz w:val="24"/>
        </w:rPr>
        <w:t>。</w:t>
      </w:r>
    </w:p>
    <w:p w:rsidR="00EB08D0" w:rsidRDefault="00EB08D0" w:rsidP="007A686C">
      <w:pPr>
        <w:tabs>
          <w:tab w:val="left" w:pos="851"/>
        </w:tabs>
        <w:adjustRightInd w:val="0"/>
        <w:snapToGrid w:val="0"/>
        <w:spacing w:line="360" w:lineRule="auto"/>
        <w:ind w:firstLineChars="200" w:firstLine="480"/>
        <w:rPr>
          <w:rFonts w:ascii="宋体" w:hAnsi="宋体"/>
          <w:sz w:val="24"/>
        </w:rPr>
      </w:pPr>
    </w:p>
    <w:p w:rsidR="00EB08D0" w:rsidRDefault="00EB08D0" w:rsidP="007A686C">
      <w:pPr>
        <w:pStyle w:val="1"/>
        <w:adjustRightInd w:val="0"/>
        <w:snapToGrid w:val="0"/>
        <w:spacing w:before="0" w:after="0" w:line="360" w:lineRule="auto"/>
        <w:ind w:firstLineChars="200" w:firstLine="560"/>
        <w:rPr>
          <w:rFonts w:ascii="宋体" w:hAnsi="宋体"/>
        </w:rPr>
      </w:pPr>
      <w:r>
        <w:rPr>
          <w:rFonts w:ascii="宋体" w:hAnsi="宋体"/>
          <w:b w:val="0"/>
          <w:sz w:val="28"/>
          <w:szCs w:val="28"/>
        </w:rPr>
        <w:br w:type="page"/>
      </w:r>
      <w:r>
        <w:rPr>
          <w:rFonts w:ascii="宋体" w:hAnsi="宋体" w:hint="eastAsia"/>
        </w:rPr>
        <w:lastRenderedPageBreak/>
        <w:t>第三部分　项目需求及技术规格</w:t>
      </w:r>
    </w:p>
    <w:p w:rsidR="00EB08D0" w:rsidRDefault="00EB08D0" w:rsidP="007A686C">
      <w:pPr>
        <w:pStyle w:val="a"/>
        <w:numPr>
          <w:ilvl w:val="1"/>
          <w:numId w:val="33"/>
        </w:numPr>
        <w:tabs>
          <w:tab w:val="left" w:pos="576"/>
        </w:tabs>
        <w:adjustRightInd w:val="0"/>
        <w:snapToGrid w:val="0"/>
        <w:spacing w:before="0" w:after="0" w:line="360" w:lineRule="auto"/>
        <w:ind w:left="0" w:firstLineChars="200" w:firstLine="562"/>
        <w:rPr>
          <w:rFonts w:ascii="宋体" w:eastAsia="宋体" w:hAnsi="宋体"/>
          <w:b/>
        </w:rPr>
      </w:pPr>
      <w:bookmarkStart w:id="109" w:name="_Toc533158411"/>
      <w:r>
        <w:rPr>
          <w:rFonts w:ascii="宋体" w:eastAsia="宋体" w:hAnsi="宋体"/>
          <w:b/>
        </w:rPr>
        <w:t>项目建设要求</w:t>
      </w:r>
    </w:p>
    <w:bookmarkEnd w:id="109"/>
    <w:p w:rsidR="00EB08D0" w:rsidRDefault="00EB08D0" w:rsidP="007A686C">
      <w:pPr>
        <w:pStyle w:val="4"/>
        <w:keepLines/>
        <w:adjustRightInd w:val="0"/>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 xml:space="preserve">3.1.1 </w:t>
      </w:r>
      <w:r>
        <w:rPr>
          <w:rFonts w:ascii="宋体" w:hAnsi="宋体"/>
          <w:b/>
          <w:color w:val="000000"/>
          <w:sz w:val="24"/>
          <w:szCs w:val="24"/>
        </w:rPr>
        <w:t>方案基本要求</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与国药控股鞍山有限公司共同建设医院院内物流管理(SPD)系统,提供所需的技术服务、开发、咨询等工作。信息管理软件包括基础信息管理、申领管理、库存管理、收货管理、出库管理、查询管理、消耗管理(具有日清单功能)、高中耗材管理(具有收费明细查询功能)、产品编码管理、终端科室管理、安全库存及账期管理、专用高值耗材特殊管理等模块，具有终端病人使用记录和追溯监控功能。</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系统要求有前端的B2B供应链管理平台、医院中心库及二级库的院内物流管理软件、与医院内部HIS、HRP系统及集成平台等系统能够做到无缝对接，形成有效的整体。</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s="Segoe UI Symbol" w:hint="eastAsia"/>
          <w:kern w:val="0"/>
          <w:sz w:val="24"/>
        </w:rPr>
        <w:t>▲</w:t>
      </w:r>
      <w:r w:rsidRPr="00490099">
        <w:rPr>
          <w:rFonts w:ascii="宋体" w:hAnsi="宋体" w:hint="eastAsia"/>
          <w:color w:val="000000"/>
          <w:kern w:val="0"/>
          <w:sz w:val="24"/>
        </w:rPr>
        <w:t>系统要求具备与医院各类软件(HIS、HRP等)及智能化设备(高值智能柜、手持PDA等)成熟的接口方案。</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系统具有强大的分析功能和扩展功能，一方面可提供多功能的报表展现，另一方面在新功能需求下，系统可以有强大的二次开发能力以满足后期需求。</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能够提供优质的项目实施团队现场实施，在标书中标明该项目的实施价格、实施计划、实施人员履历并在规定时间内完成项目，在实施过程中可能出现实际情况与开始调研时的情况有差异，实施团队应及时予以配合解决。</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投标人需保证系统后期优化升级的顺利衔接并提出解决方案及应急预案。</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投标人对所有历史数据的转移和备查必须征得招标人同意，并备案可查。</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应提供售后服务方案，包括免费服务内容、期限，以及有偿服务内容和收费方式、标准。对于新增功能的收费标准需明确说明。方案(方案应具体、可行、周密，包含应急预案、故障维修响应时间、到场维修及解决故障时间及出现质量问题和售后服务问题时的处罚办法等)的响应情况。</w:t>
      </w:r>
    </w:p>
    <w:p w:rsidR="00EB08D0" w:rsidRPr="00490099" w:rsidRDefault="00EB08D0" w:rsidP="007A686C">
      <w:pPr>
        <w:pStyle w:val="af9"/>
        <w:widowControl/>
        <w:numPr>
          <w:ilvl w:val="0"/>
          <w:numId w:val="34"/>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投标人非经招标人允许，该项目不得以任何形式外包。</w:t>
      </w:r>
    </w:p>
    <w:p w:rsidR="00EB08D0" w:rsidRPr="00490099" w:rsidRDefault="00EB08D0" w:rsidP="00E523E6">
      <w:pPr>
        <w:pStyle w:val="af9"/>
        <w:widowControl/>
        <w:numPr>
          <w:ilvl w:val="0"/>
          <w:numId w:val="34"/>
        </w:numPr>
        <w:adjustRightInd w:val="0"/>
        <w:snapToGrid w:val="0"/>
        <w:spacing w:line="360" w:lineRule="auto"/>
        <w:ind w:left="0" w:firstLineChars="177" w:firstLine="425"/>
        <w:jc w:val="left"/>
        <w:textAlignment w:val="baseline"/>
        <w:rPr>
          <w:rFonts w:ascii="宋体" w:hAnsi="宋体"/>
          <w:color w:val="000000"/>
          <w:kern w:val="0"/>
          <w:sz w:val="24"/>
        </w:rPr>
      </w:pPr>
      <w:r w:rsidRPr="00490099">
        <w:rPr>
          <w:rFonts w:ascii="宋体" w:hAnsi="宋体" w:hint="eastAsia"/>
          <w:color w:val="000000"/>
          <w:kern w:val="0"/>
          <w:sz w:val="24"/>
        </w:rPr>
        <w:t>投标人必须承诺招标文件中提出的全部要求，如果其中某些条款不响应时，应在文件中逐条列出，未列出的视同响应。</w:t>
      </w:r>
    </w:p>
    <w:p w:rsidR="00EB08D0" w:rsidRDefault="00EB08D0" w:rsidP="007A686C">
      <w:pPr>
        <w:pStyle w:val="4"/>
        <w:keepLines/>
        <w:numPr>
          <w:ilvl w:val="2"/>
          <w:numId w:val="35"/>
        </w:numPr>
        <w:adjustRightInd w:val="0"/>
        <w:snapToGrid w:val="0"/>
        <w:spacing w:line="360" w:lineRule="auto"/>
        <w:ind w:left="0" w:firstLineChars="200" w:firstLine="482"/>
        <w:rPr>
          <w:rFonts w:ascii="宋体" w:hAnsi="宋体"/>
          <w:b/>
          <w:color w:val="000000"/>
          <w:sz w:val="24"/>
          <w:szCs w:val="24"/>
        </w:rPr>
      </w:pPr>
      <w:r>
        <w:rPr>
          <w:rFonts w:ascii="宋体" w:hAnsi="宋体" w:hint="eastAsia"/>
          <w:b/>
          <w:color w:val="000000"/>
          <w:sz w:val="24"/>
          <w:szCs w:val="24"/>
        </w:rPr>
        <w:lastRenderedPageBreak/>
        <w:t>项目</w:t>
      </w:r>
      <w:r>
        <w:rPr>
          <w:rFonts w:ascii="宋体" w:hAnsi="宋体"/>
          <w:b/>
          <w:color w:val="000000"/>
          <w:sz w:val="24"/>
          <w:szCs w:val="24"/>
        </w:rPr>
        <w:t>建设内容</w:t>
      </w:r>
    </w:p>
    <w:p w:rsidR="00EB08D0" w:rsidRPr="00490099" w:rsidRDefault="00E523E6" w:rsidP="00E523E6">
      <w:pPr>
        <w:pStyle w:val="af9"/>
        <w:widowControl/>
        <w:adjustRightInd w:val="0"/>
        <w:snapToGrid w:val="0"/>
        <w:spacing w:line="360" w:lineRule="auto"/>
        <w:ind w:firstLine="480"/>
        <w:jc w:val="left"/>
        <w:textAlignment w:val="baseline"/>
        <w:rPr>
          <w:rFonts w:ascii="宋体" w:hAnsi="宋体"/>
          <w:color w:val="000000"/>
          <w:sz w:val="24"/>
        </w:rPr>
      </w:pPr>
      <w:r>
        <w:rPr>
          <w:rFonts w:ascii="宋体" w:hAnsi="宋体" w:hint="eastAsia"/>
          <w:color w:val="000000"/>
          <w:kern w:val="0"/>
          <w:sz w:val="24"/>
        </w:rPr>
        <w:t>1）</w:t>
      </w:r>
      <w:r w:rsidR="00EB08D0" w:rsidRPr="00490099">
        <w:rPr>
          <w:rFonts w:ascii="宋体" w:hAnsi="宋体"/>
          <w:color w:val="000000"/>
          <w:kern w:val="0"/>
          <w:sz w:val="24"/>
        </w:rPr>
        <w:t>建设对象：</w:t>
      </w:r>
    </w:p>
    <w:p w:rsidR="00EB08D0" w:rsidRPr="00490099" w:rsidRDefault="00EB08D0" w:rsidP="007A686C">
      <w:pPr>
        <w:pStyle w:val="af9"/>
        <w:widowControl/>
        <w:adjustRightInd w:val="0"/>
        <w:snapToGrid w:val="0"/>
        <w:spacing w:line="360" w:lineRule="auto"/>
        <w:ind w:firstLine="480"/>
        <w:jc w:val="left"/>
        <w:textAlignment w:val="baseline"/>
        <w:rPr>
          <w:rFonts w:ascii="宋体" w:hAnsi="宋体"/>
          <w:color w:val="000000"/>
          <w:sz w:val="24"/>
        </w:rPr>
      </w:pPr>
      <w:r w:rsidRPr="00490099">
        <w:rPr>
          <w:rFonts w:ascii="宋体" w:hAnsi="宋体"/>
          <w:color w:val="000000"/>
          <w:kern w:val="0"/>
          <w:sz w:val="24"/>
        </w:rPr>
        <w:t>医用</w:t>
      </w:r>
      <w:r w:rsidRPr="00490099">
        <w:rPr>
          <w:rFonts w:ascii="宋体" w:hAnsi="宋体"/>
          <w:color w:val="000000"/>
          <w:sz w:val="24"/>
        </w:rPr>
        <w:t>物资</w:t>
      </w:r>
      <w:r w:rsidRPr="00490099">
        <w:rPr>
          <w:rFonts w:ascii="宋体" w:hAnsi="宋体"/>
          <w:color w:val="000000"/>
          <w:kern w:val="0"/>
          <w:sz w:val="24"/>
        </w:rPr>
        <w:t>管理，包括：低值耗材、高值耗材；</w:t>
      </w:r>
      <w:r w:rsidRPr="00490099">
        <w:rPr>
          <w:rFonts w:ascii="宋体" w:hAnsi="宋体"/>
          <w:color w:val="000000"/>
          <w:sz w:val="24"/>
        </w:rPr>
        <w:t xml:space="preserve"> </w:t>
      </w:r>
    </w:p>
    <w:p w:rsidR="00EB08D0" w:rsidRPr="00490099" w:rsidRDefault="00E523E6" w:rsidP="00E523E6">
      <w:pPr>
        <w:pStyle w:val="af9"/>
        <w:widowControl/>
        <w:adjustRightInd w:val="0"/>
        <w:snapToGrid w:val="0"/>
        <w:spacing w:line="360" w:lineRule="auto"/>
        <w:ind w:left="480" w:firstLineChars="0" w:firstLine="0"/>
        <w:jc w:val="left"/>
        <w:textAlignment w:val="baseline"/>
        <w:rPr>
          <w:rFonts w:ascii="宋体" w:hAnsi="宋体"/>
          <w:color w:val="000000"/>
          <w:kern w:val="0"/>
          <w:sz w:val="24"/>
        </w:rPr>
      </w:pPr>
      <w:r>
        <w:rPr>
          <w:rFonts w:ascii="宋体" w:hAnsi="宋体" w:hint="eastAsia"/>
          <w:color w:val="000000"/>
          <w:kern w:val="0"/>
          <w:sz w:val="24"/>
        </w:rPr>
        <w:t>2）</w:t>
      </w:r>
      <w:r w:rsidR="00EB08D0" w:rsidRPr="00490099">
        <w:rPr>
          <w:rFonts w:ascii="宋体" w:hAnsi="宋体"/>
          <w:color w:val="000000"/>
          <w:kern w:val="0"/>
          <w:sz w:val="24"/>
        </w:rPr>
        <w:t>建设区域包括：</w:t>
      </w:r>
    </w:p>
    <w:p w:rsidR="00EB08D0" w:rsidRPr="00490099" w:rsidRDefault="00EB08D0" w:rsidP="007A686C">
      <w:pPr>
        <w:pStyle w:val="af9"/>
        <w:widowControl/>
        <w:adjustRightInd w:val="0"/>
        <w:snapToGrid w:val="0"/>
        <w:spacing w:line="360" w:lineRule="auto"/>
        <w:ind w:firstLine="480"/>
        <w:jc w:val="left"/>
        <w:textAlignment w:val="baseline"/>
        <w:rPr>
          <w:rFonts w:ascii="宋体" w:hAnsi="宋体"/>
          <w:color w:val="000000"/>
          <w:kern w:val="0"/>
          <w:sz w:val="24"/>
        </w:rPr>
      </w:pPr>
      <w:r w:rsidRPr="00490099">
        <w:rPr>
          <w:rFonts w:ascii="宋体" w:hAnsi="宋体" w:hint="eastAsia"/>
          <w:color w:val="000000"/>
          <w:kern w:val="0"/>
          <w:sz w:val="24"/>
        </w:rPr>
        <w:t>中心仓库、科室二级库、手术室、消毒供应室、邀标方院外仓库</w:t>
      </w:r>
    </w:p>
    <w:p w:rsidR="00EB08D0" w:rsidRPr="00490099" w:rsidRDefault="00E523E6" w:rsidP="00E523E6">
      <w:pPr>
        <w:pStyle w:val="af9"/>
        <w:widowControl/>
        <w:adjustRightInd w:val="0"/>
        <w:snapToGrid w:val="0"/>
        <w:spacing w:line="360" w:lineRule="auto"/>
        <w:ind w:left="480" w:firstLineChars="0" w:firstLine="0"/>
        <w:jc w:val="left"/>
        <w:textAlignment w:val="baseline"/>
        <w:rPr>
          <w:rFonts w:ascii="宋体" w:hAnsi="宋体"/>
          <w:color w:val="000000"/>
          <w:kern w:val="0"/>
          <w:sz w:val="24"/>
        </w:rPr>
      </w:pPr>
      <w:r>
        <w:rPr>
          <w:rFonts w:ascii="宋体" w:hAnsi="宋体" w:hint="eastAsia"/>
          <w:color w:val="000000"/>
          <w:kern w:val="0"/>
          <w:sz w:val="24"/>
        </w:rPr>
        <w:t>3）</w:t>
      </w:r>
      <w:r w:rsidR="00EB08D0" w:rsidRPr="00490099">
        <w:rPr>
          <w:rFonts w:ascii="宋体" w:hAnsi="宋体" w:hint="eastAsia"/>
          <w:color w:val="000000"/>
          <w:kern w:val="0"/>
          <w:sz w:val="24"/>
        </w:rPr>
        <w:t>建设范围：</w:t>
      </w:r>
    </w:p>
    <w:p w:rsidR="00EB08D0" w:rsidRDefault="00EB08D0" w:rsidP="007A686C">
      <w:pPr>
        <w:pStyle w:val="af9"/>
        <w:widowControl/>
        <w:adjustRightInd w:val="0"/>
        <w:snapToGrid w:val="0"/>
        <w:spacing w:line="360" w:lineRule="auto"/>
        <w:ind w:firstLine="480"/>
        <w:jc w:val="left"/>
        <w:textAlignment w:val="baseline"/>
        <w:rPr>
          <w:rFonts w:ascii="宋体" w:hAnsi="宋体"/>
          <w:color w:val="000000"/>
          <w:kern w:val="0"/>
          <w:sz w:val="24"/>
        </w:rPr>
      </w:pPr>
      <w:r w:rsidRPr="00490099">
        <w:rPr>
          <w:rFonts w:ascii="宋体" w:hAnsi="宋体" w:hint="eastAsia"/>
          <w:color w:val="000000"/>
          <w:kern w:val="0"/>
          <w:sz w:val="24"/>
        </w:rPr>
        <w:t>建设B2B供采平台、SPD院内物流管理平台，提供智能终端设备的实施对接，提供运营咨询服务。</w:t>
      </w:r>
    </w:p>
    <w:p w:rsidR="00E523E6" w:rsidRDefault="00E523E6" w:rsidP="007A686C">
      <w:pPr>
        <w:pStyle w:val="af9"/>
        <w:widowControl/>
        <w:adjustRightInd w:val="0"/>
        <w:snapToGrid w:val="0"/>
        <w:spacing w:line="360" w:lineRule="auto"/>
        <w:ind w:firstLine="480"/>
        <w:jc w:val="left"/>
        <w:textAlignment w:val="baseline"/>
        <w:rPr>
          <w:rFonts w:ascii="宋体" w:hAnsi="宋体"/>
          <w:sz w:val="24"/>
        </w:rPr>
      </w:pPr>
      <w:r>
        <w:rPr>
          <w:rFonts w:ascii="宋体" w:hAnsi="宋体" w:hint="eastAsia"/>
          <w:color w:val="000000"/>
          <w:kern w:val="0"/>
          <w:sz w:val="24"/>
        </w:rPr>
        <w:t>4）</w:t>
      </w:r>
      <w:r>
        <w:rPr>
          <w:rFonts w:ascii="宋体" w:hAnsi="宋体" w:hint="eastAsia"/>
          <w:sz w:val="24"/>
        </w:rPr>
        <w:t>以及与扫码有关的配套设备及耗材</w:t>
      </w:r>
    </w:p>
    <w:tbl>
      <w:tblPr>
        <w:tblW w:w="8662" w:type="dxa"/>
        <w:tblInd w:w="93" w:type="dxa"/>
        <w:tblLook w:val="04A0"/>
      </w:tblPr>
      <w:tblGrid>
        <w:gridCol w:w="2425"/>
        <w:gridCol w:w="5245"/>
        <w:gridCol w:w="992"/>
      </w:tblGrid>
      <w:tr w:rsidR="00E523E6" w:rsidRPr="00E523E6" w:rsidTr="00E523E6">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b/>
                <w:bCs/>
                <w:color w:val="000000"/>
                <w:kern w:val="0"/>
                <w:sz w:val="22"/>
                <w:szCs w:val="22"/>
              </w:rPr>
            </w:pPr>
            <w:r w:rsidRPr="00E523E6">
              <w:rPr>
                <w:rFonts w:ascii="宋体" w:hAnsi="宋体" w:cs="宋体" w:hint="eastAsia"/>
                <w:b/>
                <w:bCs/>
                <w:color w:val="000000"/>
                <w:kern w:val="0"/>
                <w:sz w:val="22"/>
                <w:szCs w:val="22"/>
              </w:rPr>
              <w:t>项目内容</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b/>
                <w:bCs/>
                <w:color w:val="000000"/>
                <w:kern w:val="0"/>
                <w:sz w:val="22"/>
                <w:szCs w:val="22"/>
              </w:rPr>
            </w:pPr>
            <w:r w:rsidRPr="00E523E6">
              <w:rPr>
                <w:rFonts w:ascii="宋体" w:hAnsi="宋体" w:cs="宋体" w:hint="eastAsia"/>
                <w:b/>
                <w:bCs/>
                <w:color w:val="000000"/>
                <w:kern w:val="0"/>
                <w:sz w:val="22"/>
                <w:szCs w:val="22"/>
              </w:rPr>
              <w:t>规格型号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b/>
                <w:bCs/>
                <w:color w:val="000000"/>
                <w:kern w:val="0"/>
                <w:sz w:val="22"/>
                <w:szCs w:val="22"/>
              </w:rPr>
            </w:pPr>
            <w:r w:rsidRPr="00E523E6">
              <w:rPr>
                <w:rFonts w:ascii="宋体" w:hAnsi="宋体" w:cs="宋体" w:hint="eastAsia"/>
                <w:b/>
                <w:bCs/>
                <w:color w:val="000000"/>
                <w:kern w:val="0"/>
                <w:sz w:val="22"/>
                <w:szCs w:val="22"/>
              </w:rPr>
              <w:t>数量</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手持PDA</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proofErr w:type="spellStart"/>
            <w:r w:rsidRPr="00E523E6">
              <w:rPr>
                <w:rFonts w:ascii="宋体" w:hAnsi="宋体" w:cs="宋体" w:hint="eastAsia"/>
                <w:color w:val="000000"/>
                <w:kern w:val="0"/>
                <w:sz w:val="22"/>
                <w:szCs w:val="22"/>
              </w:rPr>
              <w:t>vanxSPD</w:t>
            </w:r>
            <w:proofErr w:type="spellEnd"/>
            <w:r w:rsidRPr="00E523E6">
              <w:rPr>
                <w:rFonts w:ascii="宋体" w:hAnsi="宋体" w:cs="宋体" w:hint="eastAsia"/>
                <w:color w:val="000000"/>
                <w:kern w:val="0"/>
                <w:sz w:val="22"/>
                <w:szCs w:val="22"/>
              </w:rPr>
              <w:t>医疗级智能手机 CRUISE1-HC</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60台</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扫码枪</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二维码扫码枪 Xenon1900（霍尼韦尔）</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2把</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条码打印机</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斑马ZT410 300dpi</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2台</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合成纸标签</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65*55单层背胶1900张/卷</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100卷</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RFID标签</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高值耗材智能柜专用超高频RFID标签(2000张/卷）</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100卷</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树脂碳带</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条码标签使用碳带</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100卷</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扎口器</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2个</w:t>
            </w:r>
          </w:p>
        </w:tc>
      </w:tr>
      <w:tr w:rsidR="00E523E6" w:rsidRPr="00E523E6" w:rsidTr="00E523E6">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包装耗材</w:t>
            </w:r>
          </w:p>
        </w:tc>
        <w:tc>
          <w:tcPr>
            <w:tcW w:w="5245"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3E6" w:rsidRPr="00E523E6" w:rsidRDefault="00E523E6" w:rsidP="00E523E6">
            <w:pPr>
              <w:widowControl/>
              <w:jc w:val="center"/>
              <w:rPr>
                <w:rFonts w:ascii="宋体" w:hAnsi="宋体" w:cs="宋体"/>
                <w:color w:val="000000"/>
                <w:kern w:val="0"/>
                <w:sz w:val="22"/>
                <w:szCs w:val="22"/>
              </w:rPr>
            </w:pPr>
            <w:r w:rsidRPr="00E523E6">
              <w:rPr>
                <w:rFonts w:ascii="宋体" w:hAnsi="宋体" w:cs="宋体" w:hint="eastAsia"/>
                <w:color w:val="000000"/>
                <w:kern w:val="0"/>
                <w:sz w:val="22"/>
                <w:szCs w:val="22"/>
              </w:rPr>
              <w:t>若干</w:t>
            </w:r>
          </w:p>
        </w:tc>
      </w:tr>
    </w:tbl>
    <w:p w:rsidR="00E523E6" w:rsidRPr="00490099" w:rsidRDefault="00E523E6" w:rsidP="007A686C">
      <w:pPr>
        <w:pStyle w:val="af9"/>
        <w:widowControl/>
        <w:adjustRightInd w:val="0"/>
        <w:snapToGrid w:val="0"/>
        <w:spacing w:line="360" w:lineRule="auto"/>
        <w:ind w:firstLine="480"/>
        <w:jc w:val="left"/>
        <w:textAlignment w:val="baseline"/>
        <w:rPr>
          <w:rFonts w:ascii="宋体" w:hAnsi="宋体"/>
          <w:color w:val="000000"/>
          <w:kern w:val="0"/>
          <w:sz w:val="24"/>
        </w:rPr>
      </w:pPr>
      <w:r>
        <w:rPr>
          <w:rFonts w:ascii="宋体" w:hAnsi="宋体" w:hint="eastAsia"/>
          <w:sz w:val="24"/>
          <w:szCs w:val="24"/>
        </w:rPr>
        <w:t>备注：以上内容会根据现场施工情况做动态调整。</w:t>
      </w:r>
    </w:p>
    <w:p w:rsidR="00EB08D0" w:rsidRPr="00490099" w:rsidRDefault="00EB08D0" w:rsidP="00E523E6">
      <w:pPr>
        <w:pStyle w:val="3"/>
        <w:numPr>
          <w:ilvl w:val="1"/>
          <w:numId w:val="37"/>
        </w:numPr>
        <w:autoSpaceDE/>
        <w:autoSpaceDN/>
        <w:snapToGrid w:val="0"/>
        <w:spacing w:before="0" w:after="0" w:line="360" w:lineRule="auto"/>
        <w:ind w:left="0" w:firstLineChars="200" w:firstLine="562"/>
        <w:rPr>
          <w:rFonts w:ascii="宋体" w:eastAsia="宋体" w:hAnsi="宋体"/>
          <w:b/>
          <w:color w:val="000000"/>
          <w:szCs w:val="24"/>
        </w:rPr>
      </w:pPr>
      <w:bookmarkStart w:id="110" w:name="_Toc533158412"/>
      <w:r w:rsidRPr="00490099">
        <w:rPr>
          <w:rFonts w:ascii="宋体" w:eastAsia="宋体" w:hAnsi="宋体"/>
          <w:b/>
          <w:color w:val="000000"/>
          <w:szCs w:val="24"/>
        </w:rPr>
        <w:t>软件产品主要技术要求</w:t>
      </w:r>
      <w:bookmarkEnd w:id="110"/>
    </w:p>
    <w:p w:rsidR="00EB08D0" w:rsidRDefault="00EB08D0" w:rsidP="007A686C">
      <w:pPr>
        <w:pStyle w:val="4"/>
        <w:keepLines/>
        <w:numPr>
          <w:ilvl w:val="2"/>
          <w:numId w:val="37"/>
        </w:numPr>
        <w:adjustRightInd w:val="0"/>
        <w:snapToGrid w:val="0"/>
        <w:spacing w:line="360" w:lineRule="auto"/>
        <w:ind w:left="0" w:firstLineChars="200" w:firstLine="482"/>
        <w:rPr>
          <w:rFonts w:ascii="宋体" w:hAnsi="宋体"/>
          <w:b/>
          <w:color w:val="000000"/>
          <w:sz w:val="24"/>
          <w:szCs w:val="24"/>
        </w:rPr>
      </w:pPr>
      <w:r>
        <w:rPr>
          <w:rFonts w:ascii="宋体" w:hAnsi="宋体" w:hint="eastAsia"/>
          <w:b/>
          <w:color w:val="000000"/>
          <w:sz w:val="24"/>
          <w:szCs w:val="24"/>
        </w:rPr>
        <w:t>软件技术基本要求</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olor w:val="000000"/>
          <w:kern w:val="0"/>
          <w:sz w:val="24"/>
        </w:rPr>
        <w:t>使用JAVA语言开发；使用缓存技术和异步多线程技术；</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olor w:val="000000"/>
          <w:kern w:val="0"/>
          <w:sz w:val="24"/>
        </w:rPr>
        <w:t>使用</w:t>
      </w:r>
      <w:r w:rsidRPr="00490099">
        <w:rPr>
          <w:rFonts w:ascii="宋体" w:hAnsi="宋体" w:hint="eastAsia"/>
          <w:color w:val="000000"/>
          <w:kern w:val="0"/>
          <w:sz w:val="24"/>
        </w:rPr>
        <w:t xml:space="preserve">基于消息队列，通过分布式服务，利用 </w:t>
      </w:r>
      <w:proofErr w:type="spellStart"/>
      <w:r w:rsidRPr="00490099">
        <w:rPr>
          <w:rFonts w:ascii="宋体" w:hAnsi="宋体" w:hint="eastAsia"/>
          <w:color w:val="000000"/>
          <w:kern w:val="0"/>
          <w:sz w:val="24"/>
        </w:rPr>
        <w:t>WebService</w:t>
      </w:r>
      <w:proofErr w:type="spellEnd"/>
      <w:r w:rsidRPr="00490099">
        <w:rPr>
          <w:rFonts w:ascii="宋体" w:hAnsi="宋体" w:hint="eastAsia"/>
          <w:color w:val="000000"/>
          <w:kern w:val="0"/>
          <w:sz w:val="24"/>
        </w:rPr>
        <w:t>方式，实现各系统间数据的分发同步对接；</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olor w:val="000000"/>
          <w:kern w:val="0"/>
          <w:sz w:val="24"/>
        </w:rPr>
        <w:t>支持通用的64位UNIX、Windows、Linux操作系统；</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使用</w:t>
      </w:r>
      <w:r w:rsidRPr="00490099">
        <w:rPr>
          <w:rFonts w:ascii="宋体" w:hAnsi="宋体"/>
          <w:color w:val="000000"/>
          <w:kern w:val="0"/>
          <w:sz w:val="24"/>
        </w:rPr>
        <w:t>Oracle 11g R2及以上数据库软件；支持不同系统数据同步；支持二次开发；具有完善的连接池技术。</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olor w:val="000000"/>
          <w:kern w:val="0"/>
          <w:sz w:val="24"/>
        </w:rPr>
        <w:t>要求实时和异步实现各系统间数据同步与互动，数据传输效率高，基于事物处理，保证数据一致性；</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t>支持与</w:t>
      </w:r>
      <w:r w:rsidRPr="00490099">
        <w:rPr>
          <w:rFonts w:ascii="宋体" w:hAnsi="宋体"/>
          <w:color w:val="000000"/>
          <w:kern w:val="0"/>
          <w:sz w:val="24"/>
        </w:rPr>
        <w:t>技术开发无关的</w:t>
      </w:r>
      <w:r w:rsidRPr="00490099">
        <w:rPr>
          <w:rFonts w:ascii="宋体" w:hAnsi="宋体" w:hint="eastAsia"/>
          <w:color w:val="000000"/>
          <w:kern w:val="0"/>
          <w:sz w:val="24"/>
        </w:rPr>
        <w:t>报表动态创建和查询；</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hint="eastAsia"/>
          <w:color w:val="000000"/>
          <w:kern w:val="0"/>
          <w:sz w:val="24"/>
        </w:rPr>
        <w:lastRenderedPageBreak/>
        <w:t>支持PDA手持终端操作，使用基于Android4.2 及IOS 操作系统的APP操作软件，实现PDA手持终端扫描数据与院内物流系统数据进行实时交互；</w:t>
      </w:r>
    </w:p>
    <w:p w:rsidR="00EB08D0" w:rsidRPr="00490099" w:rsidRDefault="00EB08D0" w:rsidP="007A686C">
      <w:pPr>
        <w:pStyle w:val="af9"/>
        <w:widowControl/>
        <w:numPr>
          <w:ilvl w:val="0"/>
          <w:numId w:val="38"/>
        </w:numPr>
        <w:adjustRightInd w:val="0"/>
        <w:snapToGrid w:val="0"/>
        <w:spacing w:line="360" w:lineRule="auto"/>
        <w:ind w:left="0" w:firstLine="480"/>
        <w:jc w:val="left"/>
        <w:textAlignment w:val="baseline"/>
        <w:rPr>
          <w:rFonts w:ascii="宋体" w:hAnsi="宋体"/>
          <w:color w:val="000000"/>
          <w:kern w:val="0"/>
          <w:sz w:val="24"/>
        </w:rPr>
      </w:pPr>
      <w:r w:rsidRPr="00490099">
        <w:rPr>
          <w:rFonts w:ascii="宋体" w:hAnsi="宋体" w:cs="Segoe UI Symbol" w:hint="eastAsia"/>
          <w:kern w:val="0"/>
          <w:sz w:val="24"/>
        </w:rPr>
        <w:t>▲</w:t>
      </w:r>
      <w:r w:rsidRPr="00490099">
        <w:rPr>
          <w:rFonts w:ascii="宋体" w:hAnsi="宋体"/>
          <w:color w:val="000000"/>
          <w:kern w:val="0"/>
          <w:sz w:val="24"/>
        </w:rPr>
        <w:t>支持</w:t>
      </w:r>
      <w:r w:rsidRPr="00490099">
        <w:rPr>
          <w:rFonts w:ascii="宋体" w:hAnsi="宋体" w:hint="eastAsia"/>
          <w:color w:val="000000"/>
          <w:kern w:val="0"/>
          <w:sz w:val="24"/>
        </w:rPr>
        <w:t>基于微信公众号的消息通知平台</w:t>
      </w:r>
      <w:r w:rsidRPr="00490099">
        <w:rPr>
          <w:rFonts w:ascii="宋体" w:hAnsi="宋体"/>
          <w:color w:val="000000"/>
          <w:kern w:val="0"/>
          <w:sz w:val="24"/>
        </w:rPr>
        <w:t>.</w:t>
      </w:r>
    </w:p>
    <w:p w:rsidR="00EB08D0" w:rsidRDefault="00EB08D0" w:rsidP="007A686C">
      <w:pPr>
        <w:pStyle w:val="4"/>
        <w:keepLines/>
        <w:numPr>
          <w:ilvl w:val="2"/>
          <w:numId w:val="37"/>
        </w:numPr>
        <w:adjustRightInd w:val="0"/>
        <w:snapToGrid w:val="0"/>
        <w:spacing w:line="360" w:lineRule="auto"/>
        <w:ind w:left="0" w:firstLineChars="200" w:firstLine="482"/>
        <w:rPr>
          <w:rFonts w:ascii="宋体" w:hAnsi="宋体"/>
          <w:b/>
          <w:color w:val="000000"/>
          <w:sz w:val="24"/>
          <w:szCs w:val="24"/>
        </w:rPr>
      </w:pPr>
      <w:r>
        <w:rPr>
          <w:rFonts w:ascii="宋体" w:hAnsi="宋体"/>
          <w:b/>
          <w:color w:val="000000"/>
          <w:sz w:val="24"/>
          <w:szCs w:val="24"/>
        </w:rPr>
        <w:t>供应链协同平台技术要求</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w:t>
      </w:r>
      <w:r w:rsidRPr="00490099">
        <w:rPr>
          <w:rFonts w:ascii="宋体" w:hAnsi="宋体"/>
          <w:color w:val="000000"/>
          <w:sz w:val="24"/>
        </w:rPr>
        <w:t>商品主档、企业主档管理</w:t>
      </w:r>
      <w:r w:rsidRPr="00490099">
        <w:rPr>
          <w:rFonts w:ascii="宋体" w:hAnsi="宋体" w:hint="eastAsia"/>
          <w:color w:val="000000"/>
          <w:sz w:val="24"/>
        </w:rPr>
        <w:t>，支持耗材目录与</w:t>
      </w:r>
      <w:r w:rsidRPr="00490099">
        <w:rPr>
          <w:rFonts w:ascii="宋体" w:hAnsi="宋体"/>
          <w:color w:val="000000"/>
          <w:sz w:val="24"/>
        </w:rPr>
        <w:t>企业</w:t>
      </w:r>
      <w:r w:rsidRPr="00490099">
        <w:rPr>
          <w:rFonts w:ascii="宋体" w:hAnsi="宋体" w:hint="eastAsia"/>
          <w:color w:val="000000"/>
          <w:sz w:val="24"/>
        </w:rPr>
        <w:t>商品</w:t>
      </w:r>
      <w:r w:rsidRPr="00490099">
        <w:rPr>
          <w:rFonts w:ascii="宋体" w:hAnsi="宋体"/>
          <w:color w:val="000000"/>
          <w:sz w:val="24"/>
        </w:rPr>
        <w:t>对码等</w:t>
      </w:r>
      <w:r w:rsidRPr="00490099">
        <w:rPr>
          <w:rFonts w:ascii="宋体" w:hAnsi="宋体" w:hint="eastAsia"/>
          <w:color w:val="000000"/>
          <w:sz w:val="24"/>
        </w:rPr>
        <w:t>，</w:t>
      </w:r>
      <w:r w:rsidRPr="00490099">
        <w:rPr>
          <w:rFonts w:ascii="宋体" w:hAnsi="宋体"/>
          <w:color w:val="000000"/>
          <w:sz w:val="24"/>
        </w:rPr>
        <w:t>支持</w:t>
      </w:r>
      <w:r w:rsidRPr="00490099">
        <w:rPr>
          <w:rFonts w:ascii="宋体" w:hAnsi="宋体" w:hint="eastAsia"/>
          <w:color w:val="000000"/>
          <w:sz w:val="24"/>
        </w:rPr>
        <w:t>耗材</w:t>
      </w:r>
      <w:r w:rsidRPr="00490099">
        <w:rPr>
          <w:rFonts w:ascii="宋体" w:hAnsi="宋体"/>
          <w:color w:val="000000"/>
          <w:sz w:val="24"/>
        </w:rPr>
        <w:t>图片采集及上传</w:t>
      </w:r>
      <w:r w:rsidRPr="00490099">
        <w:rPr>
          <w:rFonts w:ascii="宋体" w:hAnsi="宋体" w:hint="eastAsia"/>
          <w:color w:val="000000"/>
          <w:sz w:val="24"/>
        </w:rPr>
        <w:t>。</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支持商品及企业</w:t>
      </w:r>
      <w:r w:rsidRPr="00490099">
        <w:rPr>
          <w:rFonts w:ascii="宋体" w:hAnsi="宋体"/>
          <w:color w:val="000000"/>
          <w:sz w:val="24"/>
        </w:rPr>
        <w:t>资质证照</w:t>
      </w:r>
      <w:r w:rsidRPr="00490099">
        <w:rPr>
          <w:rFonts w:ascii="宋体" w:hAnsi="宋体" w:hint="eastAsia"/>
          <w:color w:val="000000"/>
          <w:sz w:val="24"/>
        </w:rPr>
        <w:t>采集、审核、维护管</w:t>
      </w:r>
      <w:r w:rsidRPr="00490099">
        <w:rPr>
          <w:rFonts w:ascii="宋体" w:hAnsi="宋体"/>
          <w:color w:val="000000"/>
          <w:sz w:val="24"/>
        </w:rPr>
        <w:t>理，</w:t>
      </w:r>
      <w:r w:rsidRPr="00490099">
        <w:rPr>
          <w:rFonts w:ascii="宋体" w:hAnsi="宋体" w:hint="eastAsia"/>
          <w:color w:val="000000"/>
          <w:sz w:val="24"/>
        </w:rPr>
        <w:t>支持商品证照</w:t>
      </w:r>
      <w:r w:rsidRPr="00490099">
        <w:rPr>
          <w:rFonts w:ascii="宋体" w:hAnsi="宋体"/>
          <w:color w:val="000000"/>
          <w:sz w:val="24"/>
        </w:rPr>
        <w:t>授权链管理</w:t>
      </w:r>
      <w:r w:rsidRPr="00490099">
        <w:rPr>
          <w:rFonts w:ascii="宋体" w:hAnsi="宋体" w:hint="eastAsia"/>
          <w:color w:val="000000"/>
          <w:sz w:val="24"/>
        </w:rPr>
        <w:t>，对过期证照有自动提供及通知功能。</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支持与院内系统</w:t>
      </w:r>
      <w:r w:rsidRPr="00490099">
        <w:rPr>
          <w:rFonts w:ascii="宋体" w:hAnsi="宋体"/>
          <w:color w:val="000000"/>
          <w:sz w:val="24"/>
        </w:rPr>
        <w:t>对接</w:t>
      </w:r>
      <w:r w:rsidRPr="00490099">
        <w:rPr>
          <w:rFonts w:ascii="宋体" w:hAnsi="宋体" w:hint="eastAsia"/>
          <w:color w:val="000000"/>
          <w:sz w:val="24"/>
        </w:rPr>
        <w:t>，有标准接口</w:t>
      </w:r>
      <w:r w:rsidRPr="00490099">
        <w:rPr>
          <w:rFonts w:ascii="宋体" w:hAnsi="宋体"/>
          <w:color w:val="000000"/>
          <w:sz w:val="24"/>
        </w:rPr>
        <w:t>，接收处理订单、</w:t>
      </w:r>
      <w:r w:rsidRPr="00490099">
        <w:rPr>
          <w:rFonts w:ascii="宋体" w:hAnsi="宋体" w:hint="eastAsia"/>
          <w:color w:val="000000"/>
          <w:sz w:val="24"/>
        </w:rPr>
        <w:t>制作配送单。</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支持结算数据管理，自动获取院内定期结算数据，并与发票自动勾稽，支持S</w:t>
      </w:r>
      <w:r w:rsidRPr="00490099">
        <w:rPr>
          <w:rFonts w:ascii="宋体" w:hAnsi="宋体"/>
          <w:color w:val="000000"/>
          <w:sz w:val="24"/>
        </w:rPr>
        <w:t>PD</w:t>
      </w:r>
      <w:r w:rsidRPr="00490099">
        <w:rPr>
          <w:rFonts w:ascii="宋体" w:hAnsi="宋体" w:hint="eastAsia"/>
          <w:color w:val="000000"/>
          <w:sz w:val="24"/>
        </w:rPr>
        <w:t>服务费的维护与结算生成。</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支持通用接口管理，从平台可维护企业端接口及与医院端接口；</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支持耗材目录从维度分类管理，包括财务分类、通用分类等，支持不少于6层分类;</w:t>
      </w:r>
      <w:r w:rsidRPr="00490099">
        <w:rPr>
          <w:rFonts w:ascii="宋体" w:hAnsi="宋体"/>
          <w:color w:val="000000"/>
          <w:sz w:val="24"/>
        </w:rPr>
        <w:t xml:space="preserve"> </w:t>
      </w:r>
      <w:r w:rsidRPr="00490099">
        <w:rPr>
          <w:rFonts w:ascii="宋体" w:hAnsi="宋体"/>
          <w:sz w:val="24"/>
        </w:rPr>
        <w:t xml:space="preserve"> </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hint="eastAsia"/>
          <w:color w:val="000000"/>
          <w:sz w:val="24"/>
        </w:rPr>
        <w:t>支持供应商管理，供应商可登录平台进行订单管理等业务操作；</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cs="Segoe UI Symbol" w:hint="eastAsia"/>
          <w:kern w:val="0"/>
          <w:sz w:val="24"/>
        </w:rPr>
        <w:t>▲</w:t>
      </w:r>
      <w:r w:rsidRPr="00490099">
        <w:rPr>
          <w:rFonts w:ascii="宋体" w:hAnsi="宋体" w:hint="eastAsia"/>
          <w:color w:val="000000"/>
          <w:sz w:val="24"/>
        </w:rPr>
        <w:t>支持A</w:t>
      </w:r>
      <w:r w:rsidRPr="00490099">
        <w:rPr>
          <w:rFonts w:ascii="宋体" w:hAnsi="宋体"/>
          <w:color w:val="000000"/>
          <w:sz w:val="24"/>
        </w:rPr>
        <w:t>PP</w:t>
      </w:r>
      <w:r w:rsidRPr="00490099">
        <w:rPr>
          <w:rFonts w:ascii="宋体" w:hAnsi="宋体" w:hint="eastAsia"/>
          <w:color w:val="000000"/>
          <w:sz w:val="24"/>
        </w:rPr>
        <w:t>端业务操作，包括：订单接收及查询、退货查询与确认、结算数据查询、证照上传、审核、查看等；</w:t>
      </w:r>
    </w:p>
    <w:p w:rsidR="00EB08D0" w:rsidRPr="00490099" w:rsidRDefault="00EB08D0" w:rsidP="007A686C">
      <w:pPr>
        <w:pStyle w:val="af9"/>
        <w:numPr>
          <w:ilvl w:val="2"/>
          <w:numId w:val="39"/>
        </w:numPr>
        <w:adjustRightInd w:val="0"/>
        <w:snapToGrid w:val="0"/>
        <w:spacing w:line="360" w:lineRule="auto"/>
        <w:ind w:left="0" w:firstLine="480"/>
        <w:rPr>
          <w:rFonts w:ascii="宋体" w:hAnsi="宋体"/>
          <w:sz w:val="24"/>
        </w:rPr>
      </w:pPr>
      <w:r w:rsidRPr="00490099">
        <w:rPr>
          <w:rFonts w:ascii="宋体" w:hAnsi="宋体" w:cs="Segoe UI Symbol" w:hint="eastAsia"/>
          <w:kern w:val="0"/>
          <w:sz w:val="24"/>
        </w:rPr>
        <w:t>▲</w:t>
      </w:r>
      <w:r w:rsidRPr="00490099">
        <w:rPr>
          <w:rFonts w:ascii="宋体" w:hAnsi="宋体" w:hint="eastAsia"/>
          <w:color w:val="000000"/>
          <w:sz w:val="24"/>
        </w:rPr>
        <w:t>支持各类信息的微信通知，包括订单通知、证照过期通知等；</w:t>
      </w:r>
    </w:p>
    <w:p w:rsidR="00EB08D0" w:rsidRDefault="00EB08D0" w:rsidP="007A686C">
      <w:pPr>
        <w:pStyle w:val="4"/>
        <w:keepLines/>
        <w:numPr>
          <w:ilvl w:val="2"/>
          <w:numId w:val="37"/>
        </w:numPr>
        <w:adjustRightInd w:val="0"/>
        <w:snapToGrid w:val="0"/>
        <w:spacing w:line="360" w:lineRule="auto"/>
        <w:ind w:left="0" w:firstLineChars="200" w:firstLine="482"/>
        <w:rPr>
          <w:rFonts w:ascii="宋体" w:hAnsi="宋体"/>
          <w:b/>
          <w:color w:val="000000"/>
          <w:sz w:val="24"/>
          <w:szCs w:val="24"/>
        </w:rPr>
      </w:pPr>
      <w:r>
        <w:rPr>
          <w:rFonts w:ascii="宋体" w:hAnsi="宋体"/>
          <w:b/>
          <w:color w:val="000000"/>
          <w:sz w:val="24"/>
          <w:szCs w:val="24"/>
        </w:rPr>
        <w:t>SPD院内</w:t>
      </w:r>
      <w:r>
        <w:rPr>
          <w:rFonts w:ascii="宋体" w:hAnsi="宋体" w:hint="eastAsia"/>
          <w:b/>
          <w:color w:val="000000"/>
          <w:sz w:val="24"/>
          <w:szCs w:val="24"/>
        </w:rPr>
        <w:t>/院外</w:t>
      </w:r>
      <w:r>
        <w:rPr>
          <w:rFonts w:ascii="宋体" w:hAnsi="宋体"/>
          <w:b/>
          <w:color w:val="000000"/>
          <w:sz w:val="24"/>
          <w:szCs w:val="24"/>
        </w:rPr>
        <w:t>物流管理系统技术要求</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支持手工及自动采购计划生成，审核、自动按供应商拆分后发送，支持收货地址的维护和管理、订单退货管理；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支持供应商箱码验收，或扫定数包码验收，及高值耗材的直送入库，快速赋码和验收。</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支持低值耗材的定数包多种规格内含数的管理，不同的科室，定数包内含数及定数可根据科室实际情况进行设计和制定。</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支持科室申领、退货、库存查询等基本功能，支持科室耗材主动配送、扫码验收、扫码消耗等。</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支持科室耗材使用限额及限量管理，可针对特殊品种进行限制申领管理。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支持中心仓库、科室二级库、介入室、手术室等运营场所的全流程P</w:t>
      </w:r>
      <w:r w:rsidRPr="00490099">
        <w:rPr>
          <w:rFonts w:ascii="宋体" w:hAnsi="宋体"/>
          <w:color w:val="000000"/>
          <w:sz w:val="24"/>
        </w:rPr>
        <w:t>DA</w:t>
      </w:r>
      <w:r w:rsidRPr="00490099">
        <w:rPr>
          <w:rFonts w:ascii="宋体" w:hAnsi="宋体" w:hint="eastAsia"/>
          <w:color w:val="000000"/>
          <w:sz w:val="24"/>
        </w:rPr>
        <w:t>物流业务操作；</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lastRenderedPageBreak/>
        <w:t>支持多种结算模式（货票同行、出库结算、消耗结算）组合实施。</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支持门诊自费耗材的申领、收费、发放管理；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支持科室低值耗材定数包拆零管理，收费类低值耗材与H</w:t>
      </w:r>
      <w:r w:rsidRPr="00490099">
        <w:rPr>
          <w:rFonts w:ascii="宋体" w:hAnsi="宋体"/>
          <w:color w:val="000000"/>
          <w:sz w:val="24"/>
        </w:rPr>
        <w:t>IS</w:t>
      </w:r>
      <w:r w:rsidRPr="00490099">
        <w:rPr>
          <w:rFonts w:ascii="宋体" w:hAnsi="宋体" w:hint="eastAsia"/>
          <w:color w:val="000000"/>
          <w:sz w:val="24"/>
        </w:rPr>
        <w:t>计费项关联管理库存，并提供事后审计功能。</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支持寄售类高值耗材基于R</w:t>
      </w:r>
      <w:r w:rsidRPr="00490099">
        <w:rPr>
          <w:rFonts w:ascii="宋体" w:hAnsi="宋体"/>
          <w:color w:val="000000"/>
          <w:sz w:val="24"/>
        </w:rPr>
        <w:t>FID</w:t>
      </w:r>
      <w:r w:rsidRPr="00490099">
        <w:rPr>
          <w:rFonts w:ascii="宋体" w:hAnsi="宋体" w:hint="eastAsia"/>
          <w:color w:val="000000"/>
          <w:sz w:val="24"/>
        </w:rPr>
        <w:t>的全流程追溯管理，支持高值耗材智能柜集成管理。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支持高值耗材日清月结，系统对H</w:t>
      </w:r>
      <w:r w:rsidRPr="00490099">
        <w:rPr>
          <w:rFonts w:ascii="宋体" w:hAnsi="宋体"/>
          <w:color w:val="000000"/>
          <w:sz w:val="24"/>
        </w:rPr>
        <w:t>IS</w:t>
      </w:r>
      <w:r w:rsidRPr="00490099">
        <w:rPr>
          <w:rFonts w:ascii="宋体" w:hAnsi="宋体" w:hint="eastAsia"/>
          <w:color w:val="000000"/>
          <w:sz w:val="24"/>
        </w:rPr>
        <w:t>计费、S</w:t>
      </w:r>
      <w:r w:rsidRPr="00490099">
        <w:rPr>
          <w:rFonts w:ascii="宋体" w:hAnsi="宋体"/>
          <w:color w:val="000000"/>
          <w:sz w:val="24"/>
        </w:rPr>
        <w:t>PD</w:t>
      </w:r>
      <w:r w:rsidRPr="00490099">
        <w:rPr>
          <w:rFonts w:ascii="宋体" w:hAnsi="宋体" w:hint="eastAsia"/>
          <w:color w:val="000000"/>
          <w:sz w:val="24"/>
        </w:rPr>
        <w:t>库存消耗及耗材柜库存进行自动比对，并发布日清报告。</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支持高值耗材扫描G</w:t>
      </w:r>
      <w:r w:rsidRPr="00490099">
        <w:rPr>
          <w:rFonts w:ascii="宋体" w:hAnsi="宋体"/>
          <w:color w:val="000000"/>
          <w:sz w:val="24"/>
        </w:rPr>
        <w:t>S1/HIBC</w:t>
      </w:r>
      <w:r w:rsidRPr="00490099">
        <w:rPr>
          <w:rFonts w:ascii="宋体" w:hAnsi="宋体" w:hint="eastAsia"/>
          <w:color w:val="000000"/>
          <w:sz w:val="24"/>
        </w:rPr>
        <w:t>码识别和验收。</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支持骨科跟台类高值耗材的模板管理、快速验收，及院内全流程的扫码管理。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支持手术室二级库管理，及术式套包管理。</w:t>
      </w:r>
    </w:p>
    <w:p w:rsidR="00EB08D0" w:rsidRPr="00490099" w:rsidRDefault="00EB08D0" w:rsidP="007A686C">
      <w:pPr>
        <w:pStyle w:val="af9"/>
        <w:numPr>
          <w:ilvl w:val="2"/>
          <w:numId w:val="40"/>
        </w:numPr>
        <w:adjustRightInd w:val="0"/>
        <w:snapToGrid w:val="0"/>
        <w:spacing w:line="360" w:lineRule="auto"/>
        <w:ind w:left="0" w:firstLine="480"/>
        <w:rPr>
          <w:rFonts w:ascii="宋体" w:hAnsi="宋体"/>
          <w:color w:val="000000"/>
          <w:sz w:val="24"/>
        </w:rPr>
      </w:pPr>
      <w:r w:rsidRPr="00490099">
        <w:rPr>
          <w:rFonts w:ascii="宋体" w:hAnsi="宋体" w:cs="Segoe UI Symbol" w:hint="eastAsia"/>
          <w:kern w:val="0"/>
          <w:sz w:val="24"/>
        </w:rPr>
        <w:t>▲</w:t>
      </w:r>
      <w:r w:rsidRPr="00490099">
        <w:rPr>
          <w:rFonts w:ascii="宋体" w:hAnsi="宋体" w:hint="eastAsia"/>
          <w:color w:val="000000"/>
          <w:sz w:val="24"/>
        </w:rPr>
        <w:t>支持与H</w:t>
      </w:r>
      <w:r w:rsidRPr="00490099">
        <w:rPr>
          <w:rFonts w:ascii="宋体" w:hAnsi="宋体"/>
          <w:color w:val="000000"/>
          <w:sz w:val="24"/>
        </w:rPr>
        <w:t>IS</w:t>
      </w:r>
      <w:r w:rsidRPr="00490099">
        <w:rPr>
          <w:rFonts w:ascii="宋体" w:hAnsi="宋体" w:hint="eastAsia"/>
          <w:color w:val="000000"/>
          <w:sz w:val="24"/>
        </w:rPr>
        <w:t>的高值耗材计费接口集成。</w:t>
      </w:r>
    </w:p>
    <w:p w:rsidR="00EB08D0" w:rsidRDefault="00EB08D0" w:rsidP="007A686C">
      <w:pPr>
        <w:pStyle w:val="4"/>
        <w:keepLines/>
        <w:numPr>
          <w:ilvl w:val="2"/>
          <w:numId w:val="37"/>
        </w:numPr>
        <w:adjustRightInd w:val="0"/>
        <w:snapToGrid w:val="0"/>
        <w:spacing w:line="360" w:lineRule="auto"/>
        <w:ind w:left="0" w:firstLineChars="200" w:firstLine="482"/>
        <w:rPr>
          <w:rFonts w:ascii="宋体" w:hAnsi="宋体"/>
          <w:b/>
          <w:color w:val="000000"/>
          <w:sz w:val="24"/>
          <w:szCs w:val="24"/>
        </w:rPr>
      </w:pPr>
      <w:r>
        <w:rPr>
          <w:rFonts w:ascii="宋体" w:hAnsi="宋体"/>
          <w:b/>
          <w:color w:val="000000"/>
          <w:sz w:val="24"/>
          <w:szCs w:val="24"/>
        </w:rPr>
        <w:t>SPD</w:t>
      </w:r>
      <w:r>
        <w:rPr>
          <w:rFonts w:ascii="宋体" w:hAnsi="宋体" w:hint="eastAsia"/>
          <w:b/>
          <w:color w:val="000000"/>
          <w:sz w:val="24"/>
          <w:szCs w:val="24"/>
        </w:rPr>
        <w:t>商业智能分析</w:t>
      </w:r>
      <w:r>
        <w:rPr>
          <w:rFonts w:ascii="宋体" w:hAnsi="宋体"/>
          <w:b/>
          <w:color w:val="000000"/>
          <w:sz w:val="24"/>
          <w:szCs w:val="24"/>
        </w:rPr>
        <w:t>技术要求</w:t>
      </w:r>
    </w:p>
    <w:p w:rsidR="00EB08D0" w:rsidRPr="00490099" w:rsidRDefault="00EB08D0" w:rsidP="007A686C">
      <w:pPr>
        <w:pStyle w:val="af9"/>
        <w:numPr>
          <w:ilvl w:val="2"/>
          <w:numId w:val="41"/>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支持多种形式的商业智能数据分析，如柱状图、圆饼图等；</w:t>
      </w:r>
    </w:p>
    <w:p w:rsidR="00EB08D0" w:rsidRPr="00490099" w:rsidRDefault="00EB08D0" w:rsidP="007A686C">
      <w:pPr>
        <w:pStyle w:val="af9"/>
        <w:numPr>
          <w:ilvl w:val="2"/>
          <w:numId w:val="41"/>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支持S</w:t>
      </w:r>
      <w:r w:rsidRPr="00490099">
        <w:rPr>
          <w:rFonts w:ascii="宋体" w:hAnsi="宋体"/>
          <w:color w:val="000000"/>
          <w:sz w:val="24"/>
        </w:rPr>
        <w:t>PD</w:t>
      </w:r>
      <w:r w:rsidRPr="00490099">
        <w:rPr>
          <w:rFonts w:ascii="宋体" w:hAnsi="宋体" w:hint="eastAsia"/>
          <w:color w:val="000000"/>
          <w:sz w:val="24"/>
        </w:rPr>
        <w:t>运营物流数据分析，包括：供应商到货率、保供率分析、仓库库存周转率分析、科室保供率分析、库存效期分析等；</w:t>
      </w:r>
    </w:p>
    <w:p w:rsidR="00EB08D0" w:rsidRPr="00490099" w:rsidRDefault="00EB08D0" w:rsidP="00E523E6">
      <w:pPr>
        <w:pStyle w:val="af9"/>
        <w:numPr>
          <w:ilvl w:val="2"/>
          <w:numId w:val="41"/>
        </w:numPr>
        <w:adjustRightInd w:val="0"/>
        <w:snapToGrid w:val="0"/>
        <w:spacing w:line="360" w:lineRule="auto"/>
        <w:ind w:left="0" w:firstLine="480"/>
        <w:rPr>
          <w:rFonts w:ascii="宋体" w:hAnsi="宋体"/>
          <w:color w:val="000000"/>
          <w:sz w:val="24"/>
        </w:rPr>
      </w:pPr>
      <w:r w:rsidRPr="00490099">
        <w:rPr>
          <w:rFonts w:ascii="宋体" w:hAnsi="宋体" w:hint="eastAsia"/>
          <w:color w:val="000000"/>
          <w:sz w:val="24"/>
        </w:rPr>
        <w:t>支持耗材合理性使用分析，包括：耗占比分析、耗材使用科室对比分析、高值耗材消耗异常分析、手术耗材使用分析（从手术名称、医生、科室等角度进行分析）</w:t>
      </w:r>
    </w:p>
    <w:p w:rsidR="00EB08D0" w:rsidRPr="00490099" w:rsidRDefault="00EB08D0" w:rsidP="007A686C">
      <w:pPr>
        <w:pStyle w:val="af9"/>
        <w:numPr>
          <w:ilvl w:val="2"/>
          <w:numId w:val="41"/>
        </w:numPr>
        <w:adjustRightInd w:val="0"/>
        <w:snapToGrid w:val="0"/>
        <w:spacing w:line="360" w:lineRule="auto"/>
        <w:ind w:left="0" w:firstLine="480"/>
        <w:rPr>
          <w:sz w:val="24"/>
        </w:rPr>
      </w:pPr>
      <w:r w:rsidRPr="00490099">
        <w:rPr>
          <w:rFonts w:ascii="宋体" w:hAnsi="宋体" w:hint="eastAsia"/>
          <w:color w:val="000000"/>
          <w:sz w:val="24"/>
        </w:rPr>
        <w:t>支持运营人员工作量绩效分析，包括：仓库验收工作量、打包工作量分析、拣货工作量分析、</w:t>
      </w:r>
      <w:r w:rsidRPr="00490099">
        <w:rPr>
          <w:rFonts w:ascii="宋体" w:hAnsi="宋体" w:cs="Segoe UI Symbol" w:hint="eastAsia"/>
          <w:color w:val="000000"/>
          <w:sz w:val="24"/>
        </w:rPr>
        <w:t>配送工作量分析等；</w:t>
      </w:r>
      <w:bookmarkStart w:id="111" w:name="_Toc226969356"/>
      <w:bookmarkStart w:id="112" w:name="_Toc227057962"/>
    </w:p>
    <w:p w:rsidR="00697BBA" w:rsidRDefault="00697BBA" w:rsidP="00697BBA"/>
    <w:p w:rsidR="00E523E6" w:rsidRDefault="00E523E6" w:rsidP="00697BBA"/>
    <w:p w:rsidR="00697BBA" w:rsidRPr="00697BBA" w:rsidRDefault="00697BBA" w:rsidP="00697BBA"/>
    <w:p w:rsidR="00EB08D0" w:rsidRDefault="00EB08D0" w:rsidP="007A686C">
      <w:pPr>
        <w:pStyle w:val="1"/>
        <w:adjustRightInd w:val="0"/>
        <w:snapToGrid w:val="0"/>
        <w:spacing w:before="0" w:after="0" w:line="360" w:lineRule="auto"/>
        <w:ind w:firstLineChars="200" w:firstLine="883"/>
        <w:rPr>
          <w:rFonts w:ascii="宋体" w:hAnsi="宋体"/>
        </w:rPr>
      </w:pPr>
      <w:r>
        <w:rPr>
          <w:rFonts w:ascii="宋体" w:hAnsi="宋体" w:hint="eastAsia"/>
        </w:rPr>
        <w:t>第四</w:t>
      </w:r>
      <w:r w:rsidR="00697BBA">
        <w:rPr>
          <w:rFonts w:ascii="宋体" w:hAnsi="宋体" w:hint="eastAsia"/>
        </w:rPr>
        <w:t>部分</w:t>
      </w:r>
      <w:r>
        <w:rPr>
          <w:rFonts w:ascii="宋体" w:hAnsi="宋体" w:hint="eastAsia"/>
        </w:rPr>
        <w:t xml:space="preserve"> 评标办法</w:t>
      </w:r>
      <w:bookmarkEnd w:id="111"/>
      <w:bookmarkEnd w:id="112"/>
    </w:p>
    <w:p w:rsidR="00EB08D0" w:rsidRDefault="00EB08D0" w:rsidP="007A686C">
      <w:pPr>
        <w:adjustRightInd w:val="0"/>
        <w:snapToGrid w:val="0"/>
        <w:spacing w:line="360" w:lineRule="auto"/>
        <w:ind w:firstLineChars="200" w:firstLine="480"/>
        <w:rPr>
          <w:rFonts w:ascii="宋体" w:hAnsi="宋体"/>
          <w:sz w:val="24"/>
        </w:rPr>
      </w:pPr>
      <w:bookmarkStart w:id="113" w:name="_Toc107822557"/>
      <w:bookmarkStart w:id="114" w:name="_Toc226969359"/>
      <w:bookmarkStart w:id="115" w:name="_Toc227057965"/>
      <w:r>
        <w:rPr>
          <w:rFonts w:ascii="宋体" w:hAnsi="宋体" w:hint="eastAsia"/>
          <w:sz w:val="24"/>
        </w:rPr>
        <w:t>本次评标采用综合评分法，即投标人在满足招标文件资格条件和实质需求的情况下，按技术、商务及价格分别打分的方式进行评分。总分为100分，其中技术得分占40分，商务得分占30分，价格得分占30分。评标委员会根据最终评审</w:t>
      </w:r>
      <w:r>
        <w:rPr>
          <w:rFonts w:ascii="宋体" w:hAnsi="宋体" w:hint="eastAsia"/>
          <w:sz w:val="24"/>
        </w:rPr>
        <w:lastRenderedPageBreak/>
        <w:t>的结果，推荐综合得分最高的投标人为第一中标候选人；推荐综合得分第二的投标人为第二中标候选人。技术及商务评分如下表所示</w:t>
      </w:r>
    </w:p>
    <w:p w:rsidR="00EB08D0" w:rsidRDefault="00EB08D0" w:rsidP="007A686C">
      <w:pPr>
        <w:pStyle w:val="a1"/>
        <w:numPr>
          <w:ilvl w:val="0"/>
          <w:numId w:val="42"/>
        </w:numPr>
        <w:snapToGrid w:val="0"/>
        <w:spacing w:line="360" w:lineRule="auto"/>
        <w:ind w:left="0" w:firstLineChars="200" w:firstLine="560"/>
        <w:rPr>
          <w:rFonts w:ascii="宋体" w:eastAsia="宋体" w:hAnsi="宋体"/>
          <w:kern w:val="2"/>
        </w:rPr>
      </w:pPr>
      <w:r>
        <w:rPr>
          <w:rFonts w:ascii="宋体" w:eastAsia="宋体" w:hAnsi="宋体" w:hint="eastAsia"/>
        </w:rPr>
        <w:t>技术评价：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2307"/>
        <w:gridCol w:w="641"/>
        <w:gridCol w:w="5857"/>
      </w:tblGrid>
      <w:tr w:rsidR="00EB08D0">
        <w:trPr>
          <w:trHeight w:val="544"/>
        </w:trPr>
        <w:tc>
          <w:tcPr>
            <w:tcW w:w="482" w:type="dxa"/>
            <w:tcBorders>
              <w:top w:val="single" w:sz="4" w:space="0" w:color="auto"/>
              <w:left w:val="single" w:sz="4" w:space="0" w:color="auto"/>
              <w:bottom w:val="single" w:sz="4" w:space="0" w:color="auto"/>
              <w:right w:val="single" w:sz="4" w:space="0" w:color="auto"/>
            </w:tcBorders>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序号</w:t>
            </w:r>
          </w:p>
        </w:tc>
        <w:tc>
          <w:tcPr>
            <w:tcW w:w="2307" w:type="dxa"/>
            <w:tcBorders>
              <w:top w:val="single" w:sz="4" w:space="0" w:color="auto"/>
              <w:left w:val="nil"/>
              <w:bottom w:val="single" w:sz="4" w:space="0" w:color="auto"/>
              <w:right w:val="single" w:sz="4" w:space="0" w:color="auto"/>
            </w:tcBorders>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评审因素</w:t>
            </w:r>
          </w:p>
        </w:tc>
        <w:tc>
          <w:tcPr>
            <w:tcW w:w="641" w:type="dxa"/>
            <w:tcBorders>
              <w:top w:val="single" w:sz="4" w:space="0" w:color="auto"/>
              <w:left w:val="nil"/>
              <w:bottom w:val="single" w:sz="4" w:space="0" w:color="auto"/>
              <w:right w:val="single" w:sz="4" w:space="0" w:color="auto"/>
            </w:tcBorders>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分值</w:t>
            </w:r>
          </w:p>
        </w:tc>
        <w:tc>
          <w:tcPr>
            <w:tcW w:w="5857" w:type="dxa"/>
            <w:tcBorders>
              <w:top w:val="single" w:sz="4" w:space="0" w:color="auto"/>
              <w:left w:val="nil"/>
              <w:bottom w:val="single" w:sz="4" w:space="0" w:color="auto"/>
              <w:right w:val="single" w:sz="4" w:space="0" w:color="auto"/>
            </w:tcBorders>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评分档次及依据</w:t>
            </w:r>
          </w:p>
        </w:tc>
      </w:tr>
      <w:tr w:rsidR="00EB08D0">
        <w:trPr>
          <w:trHeight w:val="613"/>
        </w:trPr>
        <w:tc>
          <w:tcPr>
            <w:tcW w:w="482" w:type="dxa"/>
            <w:tcBorders>
              <w:top w:val="single" w:sz="4" w:space="0" w:color="auto"/>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w:t>
            </w:r>
          </w:p>
        </w:tc>
        <w:tc>
          <w:tcPr>
            <w:tcW w:w="230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left"/>
              <w:rPr>
                <w:rFonts w:ascii="宋体" w:hAnsi="宋体"/>
                <w:kern w:val="0"/>
                <w:szCs w:val="21"/>
              </w:rPr>
            </w:pPr>
            <w:r>
              <w:rPr>
                <w:rFonts w:ascii="宋体" w:hAnsi="宋体" w:hint="eastAsia"/>
                <w:kern w:val="0"/>
              </w:rPr>
              <w:t>技术方案</w:t>
            </w:r>
          </w:p>
        </w:tc>
        <w:tc>
          <w:tcPr>
            <w:tcW w:w="641"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rPr>
              <w:t>10</w:t>
            </w:r>
          </w:p>
        </w:tc>
        <w:tc>
          <w:tcPr>
            <w:tcW w:w="585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rPr>
                <w:rFonts w:ascii="宋体" w:hAnsi="宋体"/>
                <w:color w:val="000000"/>
                <w:kern w:val="0"/>
                <w:szCs w:val="21"/>
              </w:rPr>
            </w:pPr>
            <w:r>
              <w:rPr>
                <w:rFonts w:ascii="宋体" w:hAnsi="宋体" w:hint="eastAsia"/>
                <w:color w:val="000000"/>
                <w:kern w:val="0"/>
              </w:rPr>
              <w:t>1．针对本采购要求所提供的项目方案完整具体，考虑全面合理，可以完全满足招标文件技术要求的，得7-10分；</w:t>
            </w:r>
          </w:p>
          <w:p w:rsidR="00EB08D0" w:rsidRDefault="00EB08D0" w:rsidP="00375AC9">
            <w:pPr>
              <w:widowControl/>
              <w:adjustRightInd w:val="0"/>
              <w:snapToGrid w:val="0"/>
              <w:rPr>
                <w:rFonts w:ascii="宋体" w:hAnsi="宋体"/>
                <w:color w:val="000000"/>
                <w:kern w:val="0"/>
              </w:rPr>
            </w:pPr>
            <w:r>
              <w:rPr>
                <w:rFonts w:ascii="宋体" w:hAnsi="宋体" w:hint="eastAsia"/>
                <w:color w:val="000000"/>
                <w:kern w:val="0"/>
              </w:rPr>
              <w:t>2．针对本采购要求所提供的项目方案比较完整，考虑基本全面合理，可以基本满足招标文件技术要求的，得4-6分；</w:t>
            </w:r>
          </w:p>
          <w:p w:rsidR="00EB08D0" w:rsidRDefault="00EB08D0" w:rsidP="00375AC9">
            <w:pPr>
              <w:widowControl/>
              <w:adjustRightInd w:val="0"/>
              <w:snapToGrid w:val="0"/>
              <w:jc w:val="left"/>
              <w:rPr>
                <w:rFonts w:ascii="宋体" w:hAnsi="宋体"/>
                <w:kern w:val="0"/>
                <w:szCs w:val="21"/>
              </w:rPr>
            </w:pPr>
            <w:r>
              <w:rPr>
                <w:rFonts w:ascii="宋体" w:hAnsi="宋体" w:hint="eastAsia"/>
                <w:color w:val="000000"/>
                <w:kern w:val="0"/>
              </w:rPr>
              <w:t>3．针对本采购要求所提供的项目方案偏差较大的，酌情给0-3分。</w:t>
            </w:r>
          </w:p>
        </w:tc>
      </w:tr>
      <w:tr w:rsidR="00EB08D0">
        <w:trPr>
          <w:trHeight w:val="1342"/>
        </w:trPr>
        <w:tc>
          <w:tcPr>
            <w:tcW w:w="482" w:type="dxa"/>
            <w:tcBorders>
              <w:top w:val="single" w:sz="4" w:space="0" w:color="auto"/>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2</w:t>
            </w:r>
          </w:p>
        </w:tc>
        <w:tc>
          <w:tcPr>
            <w:tcW w:w="230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left"/>
              <w:rPr>
                <w:rFonts w:ascii="宋体" w:hAnsi="宋体"/>
                <w:kern w:val="0"/>
                <w:szCs w:val="21"/>
              </w:rPr>
            </w:pPr>
            <w:r>
              <w:rPr>
                <w:rFonts w:ascii="宋体" w:hAnsi="宋体" w:hint="eastAsia"/>
                <w:color w:val="000000"/>
                <w:kern w:val="0"/>
              </w:rPr>
              <w:t>软件技术要求</w:t>
            </w:r>
          </w:p>
        </w:tc>
        <w:tc>
          <w:tcPr>
            <w:tcW w:w="641"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857" w:type="dxa"/>
            <w:tcBorders>
              <w:top w:val="single" w:sz="4" w:space="0" w:color="auto"/>
              <w:left w:val="nil"/>
              <w:bottom w:val="single" w:sz="4" w:space="0" w:color="auto"/>
              <w:right w:val="single" w:sz="4" w:space="0" w:color="auto"/>
            </w:tcBorders>
            <w:vAlign w:val="center"/>
          </w:tcPr>
          <w:p w:rsidR="00EB08D0" w:rsidRDefault="00EB08D0" w:rsidP="00375AC9">
            <w:pPr>
              <w:widowControl/>
              <w:numPr>
                <w:ilvl w:val="0"/>
                <w:numId w:val="43"/>
              </w:numPr>
              <w:adjustRightInd w:val="0"/>
              <w:snapToGrid w:val="0"/>
              <w:ind w:left="0" w:firstLine="0"/>
              <w:rPr>
                <w:rFonts w:ascii="宋体" w:hAnsi="宋体"/>
                <w:color w:val="000000"/>
                <w:kern w:val="0"/>
                <w:szCs w:val="21"/>
              </w:rPr>
            </w:pPr>
            <w:r>
              <w:rPr>
                <w:rFonts w:ascii="宋体" w:hAnsi="宋体" w:hint="eastAsia"/>
                <w:color w:val="000000"/>
                <w:kern w:val="0"/>
              </w:rPr>
              <w:t>提供医院对投标人提供医用耗材SPD软件系统的满意度证明材料，每提供一家得1分，最高3分。</w:t>
            </w:r>
          </w:p>
          <w:p w:rsidR="00EB08D0" w:rsidRDefault="00EB08D0" w:rsidP="00375AC9">
            <w:pPr>
              <w:widowControl/>
              <w:numPr>
                <w:ilvl w:val="0"/>
                <w:numId w:val="43"/>
              </w:numPr>
              <w:adjustRightInd w:val="0"/>
              <w:snapToGrid w:val="0"/>
              <w:ind w:left="0" w:firstLine="0"/>
              <w:rPr>
                <w:rFonts w:ascii="宋体" w:hAnsi="宋体"/>
                <w:color w:val="000000"/>
                <w:kern w:val="0"/>
              </w:rPr>
            </w:pPr>
            <w:r>
              <w:rPr>
                <w:rFonts w:ascii="宋体" w:hAnsi="宋体" w:hint="eastAsia"/>
                <w:color w:val="000000"/>
                <w:kern w:val="0"/>
              </w:rPr>
              <w:t>项目实施团队专业高效，要求能够在合同签定3个月内完成项目全面上线，提供项目案例合同及项目上线报告材料或验收报告材料(需有医院主管部门盖章)，提供复印件，原件备查，每提供一家得1分，最高得3分。</w:t>
            </w:r>
          </w:p>
          <w:p w:rsidR="00EB08D0" w:rsidRDefault="00EB08D0" w:rsidP="00375AC9">
            <w:pPr>
              <w:widowControl/>
              <w:numPr>
                <w:ilvl w:val="0"/>
                <w:numId w:val="43"/>
              </w:numPr>
              <w:adjustRightInd w:val="0"/>
              <w:snapToGrid w:val="0"/>
              <w:ind w:left="0" w:firstLine="0"/>
              <w:rPr>
                <w:rFonts w:ascii="宋体" w:hAnsi="宋体"/>
                <w:color w:val="000000"/>
                <w:kern w:val="0"/>
              </w:rPr>
            </w:pPr>
            <w:r>
              <w:rPr>
                <w:rFonts w:ascii="宋体" w:hAnsi="宋体" w:hint="eastAsia"/>
                <w:color w:val="000000"/>
                <w:kern w:val="0"/>
              </w:rPr>
              <w:t>投标人提供的软件系统需带有耗材分类编码，分类层级不少于6层，提供相关分类明细材料，得2分，不能提供的不得分；</w:t>
            </w:r>
          </w:p>
          <w:p w:rsidR="00EB08D0" w:rsidRDefault="00EB08D0" w:rsidP="00375AC9">
            <w:pPr>
              <w:widowControl/>
              <w:numPr>
                <w:ilvl w:val="0"/>
                <w:numId w:val="43"/>
              </w:numPr>
              <w:adjustRightInd w:val="0"/>
              <w:snapToGrid w:val="0"/>
              <w:ind w:left="0" w:firstLine="0"/>
              <w:rPr>
                <w:rFonts w:ascii="宋体" w:hAnsi="宋体"/>
                <w:color w:val="000000"/>
                <w:kern w:val="0"/>
                <w:szCs w:val="21"/>
              </w:rPr>
            </w:pPr>
            <w:r>
              <w:rPr>
                <w:rFonts w:ascii="宋体" w:hAnsi="宋体" w:hint="eastAsia"/>
                <w:color w:val="000000"/>
                <w:kern w:val="0"/>
              </w:rPr>
              <w:t>投标人提供的分类编码得到国家级主管部门或行业团体认证或授权的，提供证明材料，得2分，不能提供的不得分；</w:t>
            </w:r>
          </w:p>
        </w:tc>
      </w:tr>
      <w:tr w:rsidR="00EB08D0">
        <w:trPr>
          <w:trHeight w:val="450"/>
        </w:trPr>
        <w:tc>
          <w:tcPr>
            <w:tcW w:w="482" w:type="dxa"/>
            <w:tcBorders>
              <w:top w:val="single" w:sz="4" w:space="0" w:color="auto"/>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3</w:t>
            </w:r>
          </w:p>
        </w:tc>
        <w:tc>
          <w:tcPr>
            <w:tcW w:w="230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left"/>
              <w:rPr>
                <w:rFonts w:ascii="宋体" w:hAnsi="宋体"/>
                <w:kern w:val="0"/>
                <w:szCs w:val="21"/>
              </w:rPr>
            </w:pPr>
            <w:r>
              <w:rPr>
                <w:rFonts w:ascii="宋体" w:hAnsi="宋体" w:hint="eastAsia"/>
                <w:color w:val="000000"/>
                <w:kern w:val="0"/>
              </w:rPr>
              <w:t>项目实施</w:t>
            </w:r>
          </w:p>
        </w:tc>
        <w:tc>
          <w:tcPr>
            <w:tcW w:w="641"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85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rPr>
                <w:rFonts w:ascii="宋体" w:hAnsi="宋体"/>
                <w:color w:val="000000"/>
                <w:kern w:val="0"/>
                <w:szCs w:val="21"/>
              </w:rPr>
            </w:pPr>
            <w:r>
              <w:rPr>
                <w:rFonts w:ascii="宋体" w:hAnsi="宋体" w:hint="eastAsia"/>
                <w:color w:val="000000"/>
                <w:kern w:val="0"/>
              </w:rPr>
              <w:t>1.根据投标人提供的《实施方案》进行横向比较，评价方案是否内容全面、科学合理，符合本项目要求；综合评价优3-4分，综合评价一般2-3分（不含3分)，综合评价差1-2分（不含2分)，未提供不得分。</w:t>
            </w:r>
          </w:p>
          <w:p w:rsidR="00EB08D0" w:rsidRDefault="00EB08D0" w:rsidP="00375AC9">
            <w:pPr>
              <w:widowControl/>
              <w:adjustRightInd w:val="0"/>
              <w:snapToGrid w:val="0"/>
              <w:rPr>
                <w:rFonts w:ascii="宋体" w:hAnsi="宋体"/>
                <w:kern w:val="0"/>
                <w:szCs w:val="21"/>
              </w:rPr>
            </w:pPr>
            <w:r>
              <w:rPr>
                <w:rFonts w:ascii="宋体" w:hAnsi="宋体" w:hint="eastAsia"/>
                <w:color w:val="000000"/>
                <w:kern w:val="0"/>
              </w:rPr>
              <w:t>2.根据投标人提供的《售后服务方案》进行横向比较，评价方案是否内容全面、科学合理，符合本项目要求；综合评价优4-6分，综合评价良2-4分（不含4分)，综合评价一般1-2分（不含2分)，未提供不得分。</w:t>
            </w:r>
          </w:p>
        </w:tc>
      </w:tr>
      <w:tr w:rsidR="00EB08D0">
        <w:trPr>
          <w:trHeight w:val="450"/>
        </w:trPr>
        <w:tc>
          <w:tcPr>
            <w:tcW w:w="482" w:type="dxa"/>
            <w:tcBorders>
              <w:top w:val="single" w:sz="4" w:space="0" w:color="auto"/>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4</w:t>
            </w:r>
          </w:p>
        </w:tc>
        <w:tc>
          <w:tcPr>
            <w:tcW w:w="230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left"/>
              <w:rPr>
                <w:rFonts w:ascii="宋体" w:hAnsi="宋体"/>
                <w:color w:val="000000"/>
                <w:kern w:val="0"/>
                <w:szCs w:val="21"/>
              </w:rPr>
            </w:pPr>
            <w:r>
              <w:rPr>
                <w:rFonts w:ascii="宋体" w:hAnsi="宋体" w:hint="eastAsia"/>
                <w:color w:val="000000"/>
                <w:kern w:val="0"/>
              </w:rPr>
              <w:t>响应偏离</w:t>
            </w:r>
          </w:p>
        </w:tc>
        <w:tc>
          <w:tcPr>
            <w:tcW w:w="641"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857"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rPr>
                <w:rFonts w:ascii="宋体" w:hAnsi="宋体"/>
                <w:kern w:val="0"/>
                <w:szCs w:val="21"/>
              </w:rPr>
            </w:pPr>
            <w:r>
              <w:rPr>
                <w:rFonts w:ascii="宋体" w:hAnsi="宋体" w:hint="eastAsia"/>
                <w:kern w:val="0"/>
              </w:rPr>
              <w:t>1.满足标书基本要求得5分，标书中加“</w:t>
            </w:r>
            <w:r>
              <w:rPr>
                <w:rFonts w:ascii="宋体" w:hAnsi="宋体" w:cs="Segoe UI Symbol" w:hint="eastAsia"/>
                <w:kern w:val="0"/>
              </w:rPr>
              <w:t>▲</w:t>
            </w:r>
            <w:r>
              <w:rPr>
                <w:rFonts w:ascii="宋体" w:hAnsi="宋体" w:hint="eastAsia"/>
                <w:kern w:val="0"/>
              </w:rPr>
              <w:t>”项每负偏离一项扣1分，最高5分，最低0分。</w:t>
            </w:r>
          </w:p>
          <w:p w:rsidR="00EB08D0" w:rsidRDefault="00EB08D0" w:rsidP="00375AC9">
            <w:pPr>
              <w:widowControl/>
              <w:adjustRightInd w:val="0"/>
              <w:snapToGrid w:val="0"/>
              <w:rPr>
                <w:rFonts w:ascii="宋体" w:hAnsi="宋体"/>
                <w:color w:val="000000"/>
                <w:kern w:val="0"/>
                <w:szCs w:val="21"/>
              </w:rPr>
            </w:pPr>
            <w:r>
              <w:rPr>
                <w:rFonts w:ascii="宋体" w:hAnsi="宋体" w:hint="eastAsia"/>
                <w:kern w:val="0"/>
              </w:rPr>
              <w:t>2.标书中不加“</w:t>
            </w:r>
            <w:r>
              <w:rPr>
                <w:rFonts w:ascii="宋体" w:hAnsi="宋体" w:cs="Segoe UI Symbol" w:hint="eastAsia"/>
                <w:kern w:val="0"/>
              </w:rPr>
              <w:t>▲</w:t>
            </w:r>
            <w:r>
              <w:rPr>
                <w:rFonts w:ascii="宋体" w:hAnsi="宋体" w:hint="eastAsia"/>
                <w:kern w:val="0"/>
              </w:rPr>
              <w:t>”项每负偏离一项扣1分，最高5分</w:t>
            </w:r>
          </w:p>
        </w:tc>
      </w:tr>
    </w:tbl>
    <w:p w:rsidR="00EB08D0" w:rsidRDefault="00EB08D0" w:rsidP="007A686C">
      <w:pPr>
        <w:pStyle w:val="a1"/>
        <w:snapToGrid w:val="0"/>
        <w:spacing w:line="360" w:lineRule="auto"/>
        <w:ind w:firstLineChars="200" w:firstLine="360"/>
        <w:rPr>
          <w:rFonts w:ascii="宋体" w:eastAsia="宋体" w:hAnsi="宋体"/>
          <w:kern w:val="2"/>
          <w:sz w:val="18"/>
          <w:szCs w:val="18"/>
        </w:rPr>
      </w:pPr>
      <w:r>
        <w:rPr>
          <w:rFonts w:ascii="宋体" w:eastAsia="宋体" w:hAnsi="宋体" w:hint="eastAsia"/>
          <w:sz w:val="18"/>
          <w:szCs w:val="18"/>
        </w:rPr>
        <w:t xml:space="preserve"> </w:t>
      </w:r>
    </w:p>
    <w:p w:rsidR="00EB08D0" w:rsidRDefault="00EB08D0" w:rsidP="007A686C">
      <w:pPr>
        <w:pStyle w:val="a1"/>
        <w:numPr>
          <w:ilvl w:val="0"/>
          <w:numId w:val="42"/>
        </w:numPr>
        <w:snapToGrid w:val="0"/>
        <w:spacing w:line="360" w:lineRule="auto"/>
        <w:ind w:left="0" w:firstLineChars="200" w:firstLine="560"/>
        <w:rPr>
          <w:rFonts w:ascii="宋体" w:eastAsia="宋体" w:hAnsi="宋体"/>
        </w:rPr>
      </w:pPr>
      <w:r>
        <w:rPr>
          <w:rFonts w:ascii="宋体" w:eastAsia="宋体" w:hAnsi="宋体" w:hint="eastAsia"/>
        </w:rPr>
        <w:t xml:space="preserve"> 商务评价</w:t>
      </w:r>
    </w:p>
    <w:tbl>
      <w:tblPr>
        <w:tblW w:w="0" w:type="auto"/>
        <w:tblLayout w:type="fixed"/>
        <w:tblLook w:val="0000"/>
      </w:tblPr>
      <w:tblGrid>
        <w:gridCol w:w="459"/>
        <w:gridCol w:w="2343"/>
        <w:gridCol w:w="708"/>
        <w:gridCol w:w="5778"/>
      </w:tblGrid>
      <w:tr w:rsidR="00EB08D0">
        <w:trPr>
          <w:trHeight w:val="559"/>
        </w:trPr>
        <w:tc>
          <w:tcPr>
            <w:tcW w:w="459" w:type="dxa"/>
            <w:tcBorders>
              <w:top w:val="single" w:sz="4" w:space="0" w:color="auto"/>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序号</w:t>
            </w:r>
          </w:p>
        </w:tc>
        <w:tc>
          <w:tcPr>
            <w:tcW w:w="2343" w:type="dxa"/>
            <w:tcBorders>
              <w:top w:val="single" w:sz="4" w:space="0" w:color="auto"/>
              <w:left w:val="nil"/>
              <w:bottom w:val="single" w:sz="4" w:space="0" w:color="auto"/>
              <w:right w:val="single" w:sz="4" w:space="0" w:color="000000"/>
            </w:tcBorders>
            <w:vAlign w:val="center"/>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评审因素</w:t>
            </w:r>
          </w:p>
        </w:tc>
        <w:tc>
          <w:tcPr>
            <w:tcW w:w="708" w:type="dxa"/>
            <w:tcBorders>
              <w:top w:val="single" w:sz="4" w:space="0" w:color="auto"/>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分值</w:t>
            </w:r>
          </w:p>
        </w:tc>
        <w:tc>
          <w:tcPr>
            <w:tcW w:w="5778" w:type="dxa"/>
            <w:tcBorders>
              <w:top w:val="single" w:sz="4" w:space="0" w:color="auto"/>
              <w:left w:val="nil"/>
              <w:bottom w:val="single" w:sz="4" w:space="0" w:color="auto"/>
              <w:right w:val="single" w:sz="4" w:space="0" w:color="000000"/>
            </w:tcBorders>
            <w:vAlign w:val="center"/>
          </w:tcPr>
          <w:p w:rsidR="00EB08D0" w:rsidRDefault="00EB08D0" w:rsidP="00375AC9">
            <w:pPr>
              <w:widowControl/>
              <w:adjustRightInd w:val="0"/>
              <w:snapToGrid w:val="0"/>
              <w:jc w:val="center"/>
              <w:rPr>
                <w:rFonts w:ascii="宋体" w:hAnsi="宋体"/>
                <w:b/>
                <w:bCs/>
                <w:kern w:val="0"/>
                <w:szCs w:val="21"/>
              </w:rPr>
            </w:pPr>
            <w:r>
              <w:rPr>
                <w:rFonts w:ascii="宋体" w:hAnsi="宋体" w:hint="eastAsia"/>
                <w:b/>
                <w:bCs/>
                <w:kern w:val="0"/>
              </w:rPr>
              <w:t>评分档次及依据</w:t>
            </w:r>
          </w:p>
        </w:tc>
      </w:tr>
      <w:tr w:rsidR="00EB08D0">
        <w:trPr>
          <w:trHeight w:val="1260"/>
        </w:trPr>
        <w:tc>
          <w:tcPr>
            <w:tcW w:w="459" w:type="dxa"/>
            <w:tcBorders>
              <w:top w:val="nil"/>
              <w:left w:val="single" w:sz="4" w:space="0" w:color="auto"/>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w:t>
            </w:r>
          </w:p>
        </w:tc>
        <w:tc>
          <w:tcPr>
            <w:tcW w:w="2343" w:type="dxa"/>
            <w:tcBorders>
              <w:top w:val="single" w:sz="4" w:space="0" w:color="auto"/>
              <w:left w:val="nil"/>
              <w:bottom w:val="single" w:sz="4" w:space="0" w:color="auto"/>
              <w:right w:val="single" w:sz="4" w:space="0" w:color="000000"/>
            </w:tcBorders>
            <w:vAlign w:val="center"/>
          </w:tcPr>
          <w:p w:rsidR="00EB08D0" w:rsidRDefault="00EB08D0" w:rsidP="00375AC9">
            <w:pPr>
              <w:adjustRightInd w:val="0"/>
              <w:snapToGrid w:val="0"/>
              <w:rPr>
                <w:rFonts w:ascii="宋体" w:hAnsi="宋体"/>
                <w:kern w:val="0"/>
                <w:szCs w:val="21"/>
              </w:rPr>
            </w:pPr>
            <w:r>
              <w:rPr>
                <w:rFonts w:ascii="宋体" w:hAnsi="宋体" w:hint="eastAsia"/>
                <w:kern w:val="0"/>
              </w:rPr>
              <w:t>投标人商务实力评审</w:t>
            </w:r>
          </w:p>
        </w:tc>
        <w:tc>
          <w:tcPr>
            <w:tcW w:w="708" w:type="dxa"/>
            <w:tcBorders>
              <w:top w:val="nil"/>
              <w:left w:val="nil"/>
              <w:bottom w:val="single" w:sz="4" w:space="0" w:color="auto"/>
              <w:right w:val="single" w:sz="4" w:space="0" w:color="auto"/>
            </w:tcBorders>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778" w:type="dxa"/>
            <w:tcBorders>
              <w:top w:val="nil"/>
              <w:left w:val="nil"/>
              <w:bottom w:val="single" w:sz="4" w:space="0" w:color="auto"/>
              <w:right w:val="single" w:sz="4" w:space="0" w:color="auto"/>
            </w:tcBorders>
            <w:vAlign w:val="center"/>
          </w:tcPr>
          <w:p w:rsidR="00EB08D0" w:rsidRDefault="00EB08D0" w:rsidP="00375AC9">
            <w:pPr>
              <w:widowControl/>
              <w:numPr>
                <w:ilvl w:val="0"/>
                <w:numId w:val="44"/>
              </w:numPr>
              <w:adjustRightInd w:val="0"/>
              <w:snapToGrid w:val="0"/>
              <w:ind w:left="0" w:firstLine="0"/>
              <w:rPr>
                <w:rFonts w:ascii="宋体" w:hAnsi="宋体"/>
                <w:kern w:val="0"/>
                <w:szCs w:val="21"/>
              </w:rPr>
            </w:pPr>
            <w:r>
              <w:rPr>
                <w:rFonts w:ascii="宋体" w:hAnsi="宋体" w:hint="eastAsia"/>
                <w:kern w:val="0"/>
              </w:rPr>
              <w:t>具有与国控相关单位相关合作经验，得5分，无合作经验不得分。</w:t>
            </w:r>
          </w:p>
          <w:p w:rsidR="00EB08D0" w:rsidRDefault="00EB08D0" w:rsidP="00375AC9">
            <w:pPr>
              <w:widowControl/>
              <w:numPr>
                <w:ilvl w:val="0"/>
                <w:numId w:val="44"/>
              </w:numPr>
              <w:adjustRightInd w:val="0"/>
              <w:snapToGrid w:val="0"/>
              <w:ind w:left="0" w:firstLine="0"/>
              <w:rPr>
                <w:rFonts w:ascii="宋体" w:hAnsi="宋体"/>
                <w:kern w:val="0"/>
                <w:szCs w:val="21"/>
              </w:rPr>
            </w:pPr>
            <w:r>
              <w:rPr>
                <w:rFonts w:ascii="宋体" w:hAnsi="宋体" w:hint="eastAsia"/>
                <w:kern w:val="0"/>
              </w:rPr>
              <w:t>针对本项目派驻的人员进行横向对比，人数最多，得5分，人数一般得3分，人数最少不得分。</w:t>
            </w:r>
          </w:p>
        </w:tc>
      </w:tr>
      <w:tr w:rsidR="00EB08D0">
        <w:trPr>
          <w:trHeight w:val="13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B08D0" w:rsidRDefault="00EB08D0" w:rsidP="00375AC9">
            <w:pPr>
              <w:widowControl/>
              <w:adjustRightInd w:val="0"/>
              <w:snapToGrid w:val="0"/>
              <w:jc w:val="center"/>
              <w:rPr>
                <w:rFonts w:ascii="宋体" w:hAnsi="宋体"/>
                <w:kern w:val="0"/>
                <w:szCs w:val="21"/>
              </w:rPr>
            </w:pPr>
          </w:p>
        </w:tc>
        <w:tc>
          <w:tcPr>
            <w:tcW w:w="2343" w:type="dxa"/>
            <w:tcBorders>
              <w:top w:val="single" w:sz="4" w:space="0" w:color="auto"/>
              <w:left w:val="nil"/>
              <w:bottom w:val="single" w:sz="4" w:space="0" w:color="auto"/>
              <w:right w:val="single" w:sz="4" w:space="0" w:color="auto"/>
            </w:tcBorders>
            <w:shd w:val="clear" w:color="auto" w:fill="auto"/>
            <w:vAlign w:val="center"/>
          </w:tcPr>
          <w:p w:rsidR="00EB08D0" w:rsidRDefault="00EB08D0" w:rsidP="00375AC9">
            <w:pPr>
              <w:widowControl/>
              <w:adjustRightInd w:val="0"/>
              <w:snapToGrid w:val="0"/>
              <w:jc w:val="left"/>
              <w:rPr>
                <w:rFonts w:ascii="宋体" w:hAnsi="宋体"/>
                <w:color w:val="000000"/>
                <w:kern w:val="0"/>
                <w:szCs w:val="21"/>
              </w:rPr>
            </w:pPr>
            <w:r>
              <w:rPr>
                <w:rFonts w:ascii="宋体" w:hAnsi="宋体" w:hint="eastAsia"/>
                <w:color w:val="000000"/>
                <w:kern w:val="0"/>
              </w:rPr>
              <w:t>系统成熟度</w:t>
            </w:r>
          </w:p>
        </w:tc>
        <w:tc>
          <w:tcPr>
            <w:tcW w:w="708" w:type="dxa"/>
            <w:tcBorders>
              <w:top w:val="single" w:sz="4" w:space="0" w:color="auto"/>
              <w:left w:val="nil"/>
              <w:bottom w:val="single" w:sz="4" w:space="0" w:color="auto"/>
              <w:right w:val="single" w:sz="4" w:space="0" w:color="auto"/>
            </w:tcBorders>
            <w:shd w:val="clear" w:color="auto" w:fill="auto"/>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778" w:type="dxa"/>
            <w:tcBorders>
              <w:top w:val="single" w:sz="4" w:space="0" w:color="auto"/>
              <w:left w:val="nil"/>
              <w:bottom w:val="single" w:sz="4" w:space="0" w:color="auto"/>
              <w:right w:val="single" w:sz="4" w:space="0" w:color="auto"/>
            </w:tcBorders>
            <w:shd w:val="clear" w:color="auto" w:fill="FFFFFF"/>
            <w:vAlign w:val="center"/>
          </w:tcPr>
          <w:p w:rsidR="00EB08D0" w:rsidRDefault="00EB08D0" w:rsidP="00375AC9">
            <w:pPr>
              <w:widowControl/>
              <w:adjustRightInd w:val="0"/>
              <w:snapToGrid w:val="0"/>
              <w:rPr>
                <w:rFonts w:ascii="宋体" w:hAnsi="宋体"/>
                <w:color w:val="000000"/>
                <w:kern w:val="0"/>
                <w:szCs w:val="21"/>
              </w:rPr>
            </w:pPr>
            <w:r>
              <w:rPr>
                <w:rFonts w:ascii="宋体" w:hAnsi="宋体" w:hint="eastAsia"/>
                <w:color w:val="000000"/>
                <w:kern w:val="0"/>
              </w:rPr>
              <w:t>投标人所投系统成熟度高，具有耗材供应链延伸相关项目三级甲等医院实施案例（以提供合作协议或合同复印件为准），有大型三甲医院案例，得5分，没有不得分，其它三甲医院案例每提供一家得1分, 最高得5分。</w:t>
            </w:r>
          </w:p>
        </w:tc>
      </w:tr>
      <w:tr w:rsidR="00EB08D0">
        <w:trPr>
          <w:trHeight w:val="13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EB08D0" w:rsidRDefault="00EB08D0" w:rsidP="00375AC9">
            <w:pPr>
              <w:widowControl/>
              <w:adjustRightInd w:val="0"/>
              <w:snapToGrid w:val="0"/>
              <w:jc w:val="center"/>
              <w:rPr>
                <w:rFonts w:ascii="宋体" w:hAnsi="宋体"/>
                <w:kern w:val="0"/>
                <w:szCs w:val="21"/>
              </w:rPr>
            </w:pPr>
          </w:p>
        </w:tc>
        <w:tc>
          <w:tcPr>
            <w:tcW w:w="2343" w:type="dxa"/>
            <w:tcBorders>
              <w:top w:val="single" w:sz="4" w:space="0" w:color="auto"/>
              <w:left w:val="nil"/>
              <w:bottom w:val="single" w:sz="4" w:space="0" w:color="auto"/>
              <w:right w:val="single" w:sz="4" w:space="0" w:color="000000"/>
            </w:tcBorders>
            <w:shd w:val="clear" w:color="auto" w:fill="auto"/>
            <w:vAlign w:val="center"/>
          </w:tcPr>
          <w:p w:rsidR="00EB08D0" w:rsidRDefault="00EB08D0" w:rsidP="00375AC9">
            <w:pPr>
              <w:widowControl/>
              <w:adjustRightInd w:val="0"/>
              <w:snapToGrid w:val="0"/>
              <w:jc w:val="left"/>
              <w:rPr>
                <w:rFonts w:ascii="宋体" w:hAnsi="宋体"/>
                <w:color w:val="000000"/>
                <w:kern w:val="0"/>
                <w:szCs w:val="21"/>
              </w:rPr>
            </w:pPr>
            <w:r>
              <w:rPr>
                <w:rFonts w:ascii="宋体" w:hAnsi="宋体" w:hint="eastAsia"/>
                <w:color w:val="000000"/>
                <w:kern w:val="0"/>
              </w:rPr>
              <w:t>软件资质要求</w:t>
            </w:r>
          </w:p>
        </w:tc>
        <w:tc>
          <w:tcPr>
            <w:tcW w:w="708" w:type="dxa"/>
            <w:tcBorders>
              <w:top w:val="nil"/>
              <w:left w:val="nil"/>
              <w:bottom w:val="single" w:sz="4" w:space="0" w:color="auto"/>
              <w:right w:val="single" w:sz="4" w:space="0" w:color="auto"/>
            </w:tcBorders>
            <w:shd w:val="clear" w:color="auto" w:fill="auto"/>
            <w:vAlign w:val="center"/>
          </w:tcPr>
          <w:p w:rsidR="00EB08D0" w:rsidRDefault="00EB08D0" w:rsidP="00375AC9">
            <w:pPr>
              <w:widowControl/>
              <w:adjustRightInd w:val="0"/>
              <w:snapToGrid w:val="0"/>
              <w:jc w:val="center"/>
              <w:rPr>
                <w:rFonts w:ascii="宋体" w:hAnsi="宋体"/>
                <w:kern w:val="0"/>
                <w:szCs w:val="21"/>
              </w:rPr>
            </w:pPr>
            <w:r>
              <w:rPr>
                <w:rFonts w:ascii="宋体" w:hAnsi="宋体" w:hint="eastAsia"/>
                <w:kern w:val="0"/>
              </w:rPr>
              <w:t>10</w:t>
            </w:r>
          </w:p>
        </w:tc>
        <w:tc>
          <w:tcPr>
            <w:tcW w:w="5778" w:type="dxa"/>
            <w:tcBorders>
              <w:top w:val="single" w:sz="4" w:space="0" w:color="auto"/>
              <w:left w:val="nil"/>
              <w:bottom w:val="single" w:sz="4" w:space="0" w:color="auto"/>
              <w:right w:val="single" w:sz="4" w:space="0" w:color="auto"/>
            </w:tcBorders>
            <w:shd w:val="clear" w:color="auto" w:fill="FFFFFF"/>
            <w:vAlign w:val="center"/>
          </w:tcPr>
          <w:p w:rsidR="00EB08D0" w:rsidRDefault="00EB08D0" w:rsidP="00375AC9">
            <w:pPr>
              <w:widowControl/>
              <w:adjustRightInd w:val="0"/>
              <w:snapToGrid w:val="0"/>
              <w:rPr>
                <w:rFonts w:ascii="宋体" w:hAnsi="宋体"/>
                <w:color w:val="000000"/>
                <w:kern w:val="0"/>
                <w:szCs w:val="21"/>
              </w:rPr>
            </w:pPr>
            <w:r>
              <w:rPr>
                <w:rFonts w:ascii="宋体" w:hAnsi="宋体" w:hint="eastAsia"/>
                <w:color w:val="000000"/>
                <w:kern w:val="0"/>
              </w:rPr>
              <w:t>具备国家版权局颁发的与供应链协同平台及院内物流SPD相关的计算机软件著作权登记证书的，每个得2分，共4分。</w:t>
            </w:r>
          </w:p>
          <w:p w:rsidR="00EB08D0" w:rsidRDefault="00EB08D0" w:rsidP="00375AC9">
            <w:pPr>
              <w:widowControl/>
              <w:adjustRightInd w:val="0"/>
              <w:snapToGrid w:val="0"/>
              <w:rPr>
                <w:rFonts w:ascii="宋体" w:hAnsi="宋体"/>
                <w:color w:val="000000"/>
                <w:kern w:val="0"/>
                <w:szCs w:val="21"/>
              </w:rPr>
            </w:pPr>
            <w:r>
              <w:rPr>
                <w:rFonts w:ascii="宋体" w:hAnsi="宋体" w:hint="eastAsia"/>
                <w:color w:val="000000"/>
                <w:kern w:val="0"/>
              </w:rPr>
              <w:t>投标人提供软件厂商在医院院内物流服务行业业绩突出，得到国家级主管业务部门行业社团组织认可，并参与医院院内物流服务规范制定，提供相关证明，得6分。</w:t>
            </w:r>
          </w:p>
        </w:tc>
      </w:tr>
    </w:tbl>
    <w:p w:rsidR="00EB08D0" w:rsidRDefault="00EB08D0" w:rsidP="007A686C">
      <w:pPr>
        <w:pStyle w:val="a1"/>
        <w:numPr>
          <w:ilvl w:val="0"/>
          <w:numId w:val="42"/>
        </w:numPr>
        <w:snapToGrid w:val="0"/>
        <w:spacing w:line="360" w:lineRule="auto"/>
        <w:ind w:left="0" w:firstLineChars="200" w:firstLine="560"/>
        <w:rPr>
          <w:rFonts w:ascii="宋体" w:eastAsia="宋体" w:hAnsi="宋体"/>
        </w:rPr>
      </w:pPr>
      <w:r>
        <w:rPr>
          <w:rFonts w:ascii="宋体" w:eastAsia="宋体" w:hAnsi="宋体" w:hint="eastAsia"/>
        </w:rPr>
        <w:t>平均计算</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本项目价格得分计算方式如下：</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价格得分=基准价格÷投标报价×价格权重×100（精确到0.01）。</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注：基准价为有效投标报价中的最低价</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 xml:space="preserve"> </w:t>
      </w:r>
    </w:p>
    <w:p w:rsidR="00EB08D0" w:rsidRDefault="00EB08D0" w:rsidP="007A686C">
      <w:pPr>
        <w:pStyle w:val="a1"/>
        <w:numPr>
          <w:ilvl w:val="0"/>
          <w:numId w:val="42"/>
        </w:numPr>
        <w:snapToGrid w:val="0"/>
        <w:spacing w:line="360" w:lineRule="auto"/>
        <w:ind w:left="0" w:firstLineChars="200" w:firstLine="560"/>
        <w:rPr>
          <w:rFonts w:ascii="宋体" w:eastAsia="宋体" w:hAnsi="宋体"/>
        </w:rPr>
      </w:pPr>
      <w:r>
        <w:rPr>
          <w:rFonts w:ascii="宋体" w:eastAsia="宋体" w:hAnsi="宋体" w:hint="eastAsia"/>
        </w:rPr>
        <w:t>本项目综合得分计算方式如下：</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综合得分=技术得分+商务得分+价格得分</w:t>
      </w:r>
    </w:p>
    <w:p w:rsidR="00EB08D0" w:rsidRDefault="00EB08D0" w:rsidP="007A686C">
      <w:pPr>
        <w:adjustRightInd w:val="0"/>
        <w:snapToGrid w:val="0"/>
        <w:spacing w:line="360" w:lineRule="auto"/>
        <w:ind w:firstLineChars="200" w:firstLine="420"/>
        <w:rPr>
          <w:rFonts w:ascii="宋体" w:hAnsi="宋体"/>
        </w:rPr>
      </w:pPr>
      <w:r>
        <w:rPr>
          <w:rFonts w:ascii="宋体" w:hAnsi="宋体" w:hint="eastAsia"/>
        </w:rPr>
        <w:t xml:space="preserve">注：本项目技术得分、商务得分为评标委员会经过评审，评出的各投标人最终得分的平均值。 </w:t>
      </w:r>
    </w:p>
    <w:p w:rsidR="00EB08D0" w:rsidRDefault="00EB08D0" w:rsidP="007A686C">
      <w:pPr>
        <w:autoSpaceDE w:val="0"/>
        <w:autoSpaceDN w:val="0"/>
        <w:adjustRightInd w:val="0"/>
        <w:snapToGrid w:val="0"/>
        <w:spacing w:line="360" w:lineRule="auto"/>
        <w:ind w:firstLineChars="200" w:firstLine="420"/>
        <w:rPr>
          <w:rFonts w:ascii="宋体" w:hAnsi="宋体"/>
        </w:rPr>
      </w:pPr>
    </w:p>
    <w:p w:rsidR="00EB08D0" w:rsidRDefault="00EB08D0" w:rsidP="007A686C">
      <w:pPr>
        <w:autoSpaceDE w:val="0"/>
        <w:autoSpaceDN w:val="0"/>
        <w:adjustRightInd w:val="0"/>
        <w:snapToGrid w:val="0"/>
        <w:spacing w:line="360" w:lineRule="auto"/>
        <w:ind w:firstLineChars="200" w:firstLine="420"/>
        <w:rPr>
          <w:rFonts w:ascii="宋体" w:hAnsi="宋体"/>
        </w:rPr>
      </w:pPr>
      <w:r>
        <w:rPr>
          <w:rFonts w:ascii="宋体" w:hAnsi="宋体"/>
        </w:rPr>
        <w:br w:type="page"/>
      </w:r>
    </w:p>
    <w:bookmarkEnd w:id="113"/>
    <w:bookmarkEnd w:id="114"/>
    <w:bookmarkEnd w:id="115"/>
    <w:p w:rsidR="00EB08D0" w:rsidRDefault="00EB08D0" w:rsidP="007A686C">
      <w:pPr>
        <w:pStyle w:val="1"/>
        <w:adjustRightInd w:val="0"/>
        <w:snapToGrid w:val="0"/>
        <w:spacing w:before="0" w:after="0" w:line="360" w:lineRule="auto"/>
        <w:ind w:firstLineChars="200" w:firstLine="883"/>
        <w:rPr>
          <w:rFonts w:ascii="宋体" w:hAnsi="宋体"/>
        </w:rPr>
      </w:pPr>
      <w:r>
        <w:rPr>
          <w:rFonts w:ascii="宋体" w:hAnsi="宋体" w:hint="eastAsia"/>
        </w:rPr>
        <w:t>第五部分 投标文件(格式)</w:t>
      </w:r>
    </w:p>
    <w:p w:rsidR="00EB08D0" w:rsidRDefault="00EB08D0" w:rsidP="007A686C">
      <w:pPr>
        <w:pStyle w:val="2"/>
        <w:adjustRightInd w:val="0"/>
        <w:snapToGrid w:val="0"/>
        <w:spacing w:before="0" w:after="0" w:line="360" w:lineRule="auto"/>
        <w:ind w:firstLineChars="200" w:firstLine="643"/>
        <w:jc w:val="center"/>
        <w:rPr>
          <w:rFonts w:ascii="宋体" w:eastAsia="宋体" w:hAnsi="宋体"/>
        </w:rPr>
      </w:pPr>
      <w:r>
        <w:rPr>
          <w:rFonts w:ascii="宋体" w:eastAsia="宋体" w:hAnsi="宋体" w:hint="eastAsia"/>
        </w:rPr>
        <w:t>投标文件</w:t>
      </w:r>
    </w:p>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adjustRightInd w:val="0"/>
        <w:snapToGrid w:val="0"/>
        <w:spacing w:line="360" w:lineRule="auto"/>
        <w:ind w:firstLineChars="200" w:firstLine="562"/>
        <w:rPr>
          <w:rFonts w:ascii="宋体" w:hAnsi="宋体"/>
          <w:b/>
          <w:color w:val="FF0000"/>
          <w:sz w:val="28"/>
          <w:szCs w:val="28"/>
          <w:highlight w:val="yellow"/>
        </w:rPr>
      </w:pPr>
      <w:r>
        <w:rPr>
          <w:rFonts w:ascii="宋体" w:hAnsi="宋体" w:hint="eastAsia"/>
          <w:b/>
          <w:color w:val="FF0000"/>
          <w:sz w:val="28"/>
          <w:szCs w:val="28"/>
          <w:highlight w:val="yellow"/>
        </w:rPr>
        <w:t>一、投标自查表</w:t>
      </w:r>
    </w:p>
    <w:p w:rsidR="00EB08D0" w:rsidRDefault="001130EC" w:rsidP="00697BBA">
      <w:pPr>
        <w:adjustRightInd w:val="0"/>
        <w:snapToGrid w:val="0"/>
        <w:spacing w:line="360" w:lineRule="auto"/>
        <w:ind w:firstLineChars="270" w:firstLine="567"/>
        <w:rPr>
          <w:rFonts w:ascii="宋体" w:hAnsi="宋体"/>
          <w:b/>
          <w:color w:val="FF0000"/>
          <w:sz w:val="28"/>
          <w:szCs w:val="28"/>
          <w:highlight w:val="yellow"/>
        </w:rPr>
      </w:pPr>
      <w:hyperlink w:anchor="_Toc175110017" w:history="1">
        <w:r w:rsidR="00EB08D0">
          <w:rPr>
            <w:rFonts w:ascii="宋体" w:hAnsi="宋体" w:hint="eastAsia"/>
            <w:b/>
            <w:color w:val="FF0000"/>
            <w:sz w:val="28"/>
            <w:szCs w:val="28"/>
            <w:highlight w:val="yellow"/>
          </w:rPr>
          <w:t>二、</w:t>
        </w:r>
      </w:hyperlink>
      <w:r w:rsidR="00EB08D0">
        <w:rPr>
          <w:rFonts w:ascii="宋体" w:hAnsi="宋体" w:hint="eastAsia"/>
          <w:b/>
          <w:color w:val="FF0000"/>
          <w:sz w:val="28"/>
          <w:szCs w:val="28"/>
          <w:highlight w:val="yellow"/>
        </w:rPr>
        <w:t>资格性文件</w:t>
      </w:r>
    </w:p>
    <w:p w:rsidR="00EB08D0" w:rsidRDefault="00EB08D0" w:rsidP="007A686C">
      <w:pPr>
        <w:adjustRightInd w:val="0"/>
        <w:snapToGrid w:val="0"/>
        <w:spacing w:line="360" w:lineRule="auto"/>
        <w:ind w:firstLineChars="200" w:firstLine="562"/>
        <w:rPr>
          <w:rFonts w:ascii="宋体" w:hAnsi="宋体"/>
          <w:b/>
          <w:color w:val="FF0000"/>
          <w:sz w:val="28"/>
          <w:szCs w:val="28"/>
          <w:highlight w:val="yellow"/>
        </w:rPr>
      </w:pPr>
      <w:r>
        <w:rPr>
          <w:rFonts w:ascii="宋体" w:hAnsi="宋体" w:hint="eastAsia"/>
          <w:b/>
          <w:color w:val="FF0000"/>
          <w:sz w:val="28"/>
          <w:szCs w:val="28"/>
          <w:highlight w:val="yellow"/>
        </w:rPr>
        <w:t>三、商务部分</w:t>
      </w:r>
    </w:p>
    <w:p w:rsidR="00EB08D0" w:rsidRDefault="00EB08D0" w:rsidP="007A686C">
      <w:pPr>
        <w:adjustRightInd w:val="0"/>
        <w:snapToGrid w:val="0"/>
        <w:spacing w:line="360" w:lineRule="auto"/>
        <w:ind w:firstLineChars="200" w:firstLine="562"/>
        <w:rPr>
          <w:rFonts w:ascii="宋体" w:hAnsi="宋体"/>
          <w:b/>
          <w:color w:val="FF0000"/>
          <w:sz w:val="28"/>
          <w:szCs w:val="28"/>
          <w:highlight w:val="yellow"/>
        </w:rPr>
      </w:pPr>
      <w:r>
        <w:rPr>
          <w:rFonts w:ascii="宋体" w:hAnsi="宋体" w:hint="eastAsia"/>
          <w:b/>
          <w:color w:val="FF0000"/>
          <w:sz w:val="28"/>
          <w:szCs w:val="28"/>
          <w:highlight w:val="yellow"/>
        </w:rPr>
        <w:t>四、技术部分</w:t>
      </w:r>
    </w:p>
    <w:p w:rsidR="00EB08D0" w:rsidRDefault="00EB08D0" w:rsidP="007A686C">
      <w:pPr>
        <w:adjustRightInd w:val="0"/>
        <w:snapToGrid w:val="0"/>
        <w:spacing w:line="360" w:lineRule="auto"/>
        <w:ind w:firstLineChars="200" w:firstLine="562"/>
        <w:rPr>
          <w:rFonts w:ascii="宋体" w:hAnsi="宋体"/>
          <w:b/>
          <w:color w:val="FF0000"/>
          <w:sz w:val="28"/>
          <w:szCs w:val="28"/>
        </w:rPr>
      </w:pPr>
      <w:r>
        <w:rPr>
          <w:rFonts w:ascii="宋体" w:hAnsi="宋体" w:hint="eastAsia"/>
          <w:b/>
          <w:color w:val="FF0000"/>
          <w:sz w:val="28"/>
          <w:szCs w:val="28"/>
          <w:highlight w:val="yellow"/>
        </w:rPr>
        <w:t>五、报价部分</w:t>
      </w:r>
    </w:p>
    <w:p w:rsidR="00EB08D0" w:rsidRDefault="00EB08D0" w:rsidP="007A686C">
      <w:pPr>
        <w:adjustRightInd w:val="0"/>
        <w:snapToGrid w:val="0"/>
        <w:spacing w:line="360" w:lineRule="auto"/>
        <w:ind w:firstLineChars="200" w:firstLine="560"/>
        <w:rPr>
          <w:rFonts w:ascii="宋体" w:hAnsi="宋体"/>
          <w:sz w:val="28"/>
          <w:szCs w:val="28"/>
        </w:rPr>
      </w:pPr>
    </w:p>
    <w:p w:rsidR="00EB08D0" w:rsidRDefault="00EB08D0" w:rsidP="007A686C">
      <w:pPr>
        <w:adjustRightInd w:val="0"/>
        <w:snapToGrid w:val="0"/>
        <w:spacing w:line="360" w:lineRule="auto"/>
        <w:ind w:firstLineChars="200" w:firstLine="560"/>
        <w:rPr>
          <w:rFonts w:ascii="宋体" w:hAnsi="宋体"/>
          <w:sz w:val="28"/>
          <w:szCs w:val="28"/>
          <w:u w:val="single"/>
        </w:rPr>
      </w:pPr>
      <w:r>
        <w:rPr>
          <w:rFonts w:ascii="宋体" w:hAnsi="宋体" w:hint="eastAsia"/>
          <w:sz w:val="28"/>
          <w:szCs w:val="28"/>
        </w:rPr>
        <w:t>注：</w:t>
      </w:r>
      <w:r>
        <w:rPr>
          <w:rFonts w:ascii="宋体" w:hAnsi="宋体"/>
          <w:sz w:val="28"/>
          <w:szCs w:val="28"/>
        </w:rPr>
        <w:t xml:space="preserve">1. </w:t>
      </w:r>
      <w:r>
        <w:rPr>
          <w:rFonts w:ascii="宋体" w:hAnsi="宋体" w:hint="eastAsia"/>
          <w:sz w:val="28"/>
          <w:szCs w:val="28"/>
        </w:rPr>
        <w:t>请投标人按照以下文件的要求格式、内容，顺序制作投标文件，并请编制目录及页码，否则可能将影响对投标文件的评价。</w:t>
      </w:r>
    </w:p>
    <w:p w:rsidR="00EB08D0" w:rsidRDefault="00EB08D0" w:rsidP="007A686C">
      <w:pPr>
        <w:adjustRightInd w:val="0"/>
        <w:snapToGrid w:val="0"/>
        <w:spacing w:line="360" w:lineRule="auto"/>
        <w:ind w:firstLineChars="200" w:firstLine="560"/>
        <w:rPr>
          <w:rFonts w:ascii="宋体" w:hAnsi="宋体"/>
          <w:sz w:val="28"/>
          <w:szCs w:val="28"/>
        </w:rPr>
      </w:pPr>
      <w:r>
        <w:rPr>
          <w:rFonts w:ascii="宋体" w:hAnsi="宋体"/>
          <w:sz w:val="28"/>
          <w:szCs w:val="28"/>
        </w:rPr>
        <w:t>2.《开标一览表》单独封装在唱标信封中。</w:t>
      </w:r>
    </w:p>
    <w:p w:rsidR="00EB08D0" w:rsidRDefault="00EB08D0" w:rsidP="007A686C">
      <w:pPr>
        <w:adjustRightInd w:val="0"/>
        <w:snapToGrid w:val="0"/>
        <w:spacing w:line="360" w:lineRule="auto"/>
        <w:ind w:firstLineChars="200" w:firstLine="420"/>
        <w:rPr>
          <w:rFonts w:ascii="宋体" w:hAnsi="宋体"/>
        </w:rPr>
      </w:pPr>
      <w:r>
        <w:rPr>
          <w:rFonts w:ascii="宋体" w:hAnsi="宋体"/>
        </w:rPr>
        <w:br w:type="page"/>
      </w:r>
    </w:p>
    <w:p w:rsidR="00EB08D0" w:rsidRDefault="00EB08D0" w:rsidP="007A686C">
      <w:pPr>
        <w:pStyle w:val="af6"/>
        <w:tabs>
          <w:tab w:val="left" w:pos="1260"/>
        </w:tabs>
        <w:adjustRightInd w:val="0"/>
        <w:snapToGrid w:val="0"/>
        <w:spacing w:line="360" w:lineRule="auto"/>
        <w:ind w:firstLineChars="200" w:firstLine="1461"/>
        <w:jc w:val="center"/>
        <w:rPr>
          <w:rFonts w:hAnsi="宋体"/>
          <w:b/>
          <w:spacing w:val="100"/>
          <w:w w:val="110"/>
          <w:kern w:val="0"/>
          <w:sz w:val="48"/>
          <w:szCs w:val="48"/>
          <w:u w:val="single"/>
        </w:rPr>
      </w:pPr>
      <w:r>
        <w:rPr>
          <w:rFonts w:hAnsi="宋体"/>
          <w:b/>
          <w:spacing w:val="100"/>
          <w:w w:val="110"/>
          <w:kern w:val="0"/>
          <w:sz w:val="48"/>
          <w:szCs w:val="48"/>
          <w:u w:val="single"/>
        </w:rPr>
        <w:t>(项目名称)</w:t>
      </w:r>
    </w:p>
    <w:p w:rsidR="00EB08D0" w:rsidRDefault="00EB08D0" w:rsidP="007A686C">
      <w:pPr>
        <w:pStyle w:val="af6"/>
        <w:adjustRightInd w:val="0"/>
        <w:snapToGrid w:val="0"/>
        <w:spacing w:line="360" w:lineRule="auto"/>
        <w:ind w:firstLineChars="200" w:firstLine="964"/>
        <w:jc w:val="center"/>
        <w:rPr>
          <w:rFonts w:hAnsi="宋体"/>
          <w:b/>
          <w:sz w:val="48"/>
          <w:szCs w:val="48"/>
        </w:rPr>
      </w:pPr>
    </w:p>
    <w:p w:rsidR="00EB08D0" w:rsidRDefault="00EB08D0" w:rsidP="007A686C">
      <w:pPr>
        <w:pStyle w:val="af6"/>
        <w:tabs>
          <w:tab w:val="left" w:pos="1260"/>
        </w:tabs>
        <w:adjustRightInd w:val="0"/>
        <w:snapToGrid w:val="0"/>
        <w:spacing w:line="360" w:lineRule="auto"/>
        <w:ind w:firstLineChars="200" w:firstLine="1461"/>
        <w:jc w:val="center"/>
        <w:rPr>
          <w:rFonts w:hAnsi="宋体"/>
          <w:b/>
          <w:spacing w:val="100"/>
          <w:w w:val="110"/>
          <w:sz w:val="48"/>
          <w:szCs w:val="48"/>
        </w:rPr>
      </w:pPr>
      <w:r>
        <w:rPr>
          <w:rFonts w:hAnsi="宋体" w:hint="eastAsia"/>
          <w:b/>
          <w:spacing w:val="100"/>
          <w:w w:val="110"/>
          <w:kern w:val="0"/>
          <w:sz w:val="48"/>
          <w:szCs w:val="48"/>
        </w:rPr>
        <w:t>投标文件</w:t>
      </w:r>
    </w:p>
    <w:p w:rsidR="00EB08D0" w:rsidRDefault="00EB08D0" w:rsidP="007A686C">
      <w:pPr>
        <w:pStyle w:val="af6"/>
        <w:adjustRightInd w:val="0"/>
        <w:snapToGrid w:val="0"/>
        <w:spacing w:line="360" w:lineRule="auto"/>
        <w:ind w:firstLineChars="200" w:firstLine="964"/>
        <w:jc w:val="center"/>
        <w:rPr>
          <w:rFonts w:hAnsi="宋体"/>
          <w:b/>
          <w:sz w:val="48"/>
          <w:szCs w:val="48"/>
        </w:rPr>
      </w:pPr>
      <w:r>
        <w:rPr>
          <w:rFonts w:hAnsi="宋体" w:hint="eastAsia"/>
          <w:b/>
          <w:sz w:val="48"/>
          <w:szCs w:val="48"/>
        </w:rPr>
        <w:t>(正本</w:t>
      </w:r>
      <w:r>
        <w:rPr>
          <w:rFonts w:hAnsi="宋体"/>
          <w:b/>
          <w:sz w:val="48"/>
          <w:szCs w:val="48"/>
        </w:rPr>
        <w:t>/副本)</w:t>
      </w:r>
    </w:p>
    <w:p w:rsidR="00EB08D0" w:rsidRDefault="00EB08D0" w:rsidP="007A686C">
      <w:pPr>
        <w:pStyle w:val="af6"/>
        <w:adjustRightInd w:val="0"/>
        <w:snapToGrid w:val="0"/>
        <w:spacing w:line="360" w:lineRule="auto"/>
        <w:ind w:firstLineChars="200" w:firstLine="562"/>
        <w:jc w:val="center"/>
        <w:rPr>
          <w:rFonts w:hAnsi="宋体"/>
          <w:b/>
          <w:sz w:val="28"/>
          <w:szCs w:val="28"/>
        </w:rPr>
      </w:pPr>
    </w:p>
    <w:p w:rsidR="00EB08D0" w:rsidRDefault="00EB08D0" w:rsidP="007A686C">
      <w:pPr>
        <w:pStyle w:val="af6"/>
        <w:adjustRightInd w:val="0"/>
        <w:snapToGrid w:val="0"/>
        <w:spacing w:line="360" w:lineRule="auto"/>
        <w:ind w:firstLineChars="200" w:firstLine="562"/>
        <w:jc w:val="center"/>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u w:val="single"/>
        </w:rPr>
      </w:pPr>
      <w:r>
        <w:rPr>
          <w:rFonts w:hAnsi="宋体" w:hint="eastAsia"/>
          <w:b/>
          <w:sz w:val="28"/>
          <w:szCs w:val="28"/>
        </w:rPr>
        <w:t>项目编号：</w:t>
      </w:r>
      <w:r>
        <w:rPr>
          <w:rFonts w:hAnsi="宋体"/>
          <w:b/>
          <w:sz w:val="28"/>
          <w:szCs w:val="28"/>
          <w:u w:val="thick"/>
        </w:rPr>
        <w:t xml:space="preserve">                              </w:t>
      </w:r>
    </w:p>
    <w:p w:rsidR="00EB08D0" w:rsidRDefault="00EB08D0" w:rsidP="007A686C">
      <w:pPr>
        <w:pStyle w:val="ab"/>
        <w:snapToGrid w:val="0"/>
        <w:spacing w:after="0" w:line="360" w:lineRule="auto"/>
        <w:ind w:left="0" w:firstLineChars="200" w:firstLine="562"/>
        <w:rPr>
          <w:rFonts w:ascii="宋体" w:eastAsia="宋体" w:hAnsi="宋体"/>
          <w:b/>
          <w:szCs w:val="28"/>
          <w:u w:val="single"/>
        </w:rPr>
      </w:pPr>
      <w:r>
        <w:rPr>
          <w:rFonts w:ascii="宋体" w:eastAsia="宋体" w:hAnsi="宋体" w:hint="eastAsia"/>
          <w:b/>
          <w:szCs w:val="28"/>
        </w:rPr>
        <w:t>项目名称：</w:t>
      </w:r>
      <w:r>
        <w:rPr>
          <w:rFonts w:ascii="宋体" w:eastAsia="宋体" w:hAnsi="宋体"/>
          <w:b/>
          <w:szCs w:val="28"/>
          <w:u w:val="thick"/>
        </w:rPr>
        <w:t xml:space="preserve">                              </w:t>
      </w:r>
    </w:p>
    <w:p w:rsidR="00EB08D0" w:rsidRDefault="00EB08D0" w:rsidP="007A686C">
      <w:pPr>
        <w:pStyle w:val="af6"/>
        <w:adjustRightInd w:val="0"/>
        <w:snapToGrid w:val="0"/>
        <w:spacing w:line="360" w:lineRule="auto"/>
        <w:ind w:firstLineChars="200" w:firstLine="562"/>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rPr>
      </w:pPr>
    </w:p>
    <w:p w:rsidR="00EB08D0" w:rsidRDefault="00EB08D0" w:rsidP="007A686C">
      <w:pPr>
        <w:pStyle w:val="af6"/>
        <w:adjustRightInd w:val="0"/>
        <w:snapToGrid w:val="0"/>
        <w:spacing w:line="360" w:lineRule="auto"/>
        <w:ind w:firstLineChars="200" w:firstLine="562"/>
        <w:rPr>
          <w:rFonts w:hAnsi="宋体"/>
          <w:b/>
          <w:sz w:val="28"/>
          <w:szCs w:val="28"/>
          <w:u w:val="single"/>
        </w:rPr>
      </w:pPr>
      <w:r>
        <w:rPr>
          <w:rFonts w:hAnsi="宋体" w:hint="eastAsia"/>
          <w:b/>
          <w:sz w:val="28"/>
          <w:szCs w:val="28"/>
        </w:rPr>
        <w:t>投标人名称：</w:t>
      </w:r>
      <w:r>
        <w:rPr>
          <w:rFonts w:hAnsi="宋体"/>
          <w:b/>
          <w:sz w:val="28"/>
          <w:szCs w:val="28"/>
          <w:u w:val="single"/>
        </w:rPr>
        <w:t xml:space="preserve">                </w:t>
      </w:r>
    </w:p>
    <w:p w:rsidR="00EB08D0" w:rsidRDefault="00EB08D0" w:rsidP="007A686C">
      <w:pPr>
        <w:autoSpaceDE w:val="0"/>
        <w:autoSpaceDN w:val="0"/>
        <w:adjustRightInd w:val="0"/>
        <w:snapToGrid w:val="0"/>
        <w:spacing w:line="360" w:lineRule="auto"/>
        <w:ind w:firstLineChars="200" w:firstLine="562"/>
        <w:rPr>
          <w:rFonts w:ascii="宋体" w:hAnsi="宋体"/>
          <w:b/>
          <w:sz w:val="28"/>
          <w:szCs w:val="28"/>
          <w:u w:val="single"/>
        </w:rPr>
      </w:pPr>
      <w:r>
        <w:rPr>
          <w:rFonts w:ascii="宋体" w:hAnsi="宋体" w:hint="eastAsia"/>
          <w:b/>
          <w:sz w:val="28"/>
          <w:szCs w:val="28"/>
        </w:rPr>
        <w:t>日期：</w:t>
      </w:r>
      <w:r>
        <w:rPr>
          <w:rFonts w:ascii="宋体" w:hAnsi="宋体"/>
          <w:b/>
          <w:sz w:val="28"/>
          <w:szCs w:val="28"/>
          <w:u w:val="single"/>
        </w:rPr>
        <w:t xml:space="preserve">             </w:t>
      </w:r>
      <w:r>
        <w:rPr>
          <w:rFonts w:ascii="宋体" w:hAnsi="宋体" w:hint="eastAsia"/>
          <w:b/>
          <w:sz w:val="28"/>
          <w:szCs w:val="28"/>
        </w:rPr>
        <w:t>年</w:t>
      </w:r>
      <w:r>
        <w:rPr>
          <w:rFonts w:ascii="宋体" w:hAnsi="宋体"/>
          <w:b/>
          <w:sz w:val="28"/>
          <w:szCs w:val="28"/>
          <w:u w:val="single"/>
        </w:rPr>
        <w:t xml:space="preserve">      </w:t>
      </w:r>
      <w:r>
        <w:rPr>
          <w:rFonts w:ascii="宋体" w:hAnsi="宋体" w:hint="eastAsia"/>
          <w:b/>
          <w:sz w:val="28"/>
          <w:szCs w:val="28"/>
        </w:rPr>
        <w:t>月</w:t>
      </w:r>
      <w:r>
        <w:rPr>
          <w:rFonts w:ascii="宋体" w:hAnsi="宋体"/>
          <w:b/>
          <w:sz w:val="28"/>
          <w:szCs w:val="28"/>
          <w:u w:val="single"/>
        </w:rPr>
        <w:t xml:space="preserve">      </w:t>
      </w:r>
      <w:r>
        <w:rPr>
          <w:rFonts w:ascii="宋体" w:hAnsi="宋体" w:hint="eastAsia"/>
          <w:b/>
          <w:sz w:val="28"/>
          <w:szCs w:val="28"/>
        </w:rPr>
        <w:t>日</w:t>
      </w:r>
    </w:p>
    <w:p w:rsidR="00EB08D0" w:rsidRDefault="00EB08D0" w:rsidP="007A686C">
      <w:pPr>
        <w:pStyle w:val="2"/>
        <w:adjustRightInd w:val="0"/>
        <w:snapToGrid w:val="0"/>
        <w:spacing w:before="0" w:after="0" w:line="360" w:lineRule="auto"/>
        <w:ind w:firstLineChars="200" w:firstLine="640"/>
        <w:jc w:val="center"/>
        <w:rPr>
          <w:rFonts w:ascii="宋体" w:eastAsia="宋体" w:hAnsi="宋体"/>
        </w:rPr>
      </w:pPr>
      <w:bookmarkStart w:id="116" w:name="_Toc202820350"/>
      <w:bookmarkStart w:id="117" w:name="_Toc202819877"/>
      <w:bookmarkStart w:id="118" w:name="_Toc202254104"/>
      <w:bookmarkStart w:id="119" w:name="_Toc202816995"/>
      <w:bookmarkStart w:id="120" w:name="_Toc202252033"/>
      <w:bookmarkStart w:id="121" w:name="_Toc202251074"/>
      <w:bookmarkStart w:id="122" w:name="_Toc202251699"/>
      <w:r>
        <w:rPr>
          <w:rFonts w:ascii="宋体" w:eastAsia="宋体" w:hAnsi="宋体"/>
          <w:b w:val="0"/>
        </w:rPr>
        <w:br w:type="page"/>
      </w:r>
      <w:r>
        <w:rPr>
          <w:rFonts w:ascii="宋体" w:eastAsia="宋体" w:hAnsi="宋体" w:hint="eastAsia"/>
        </w:rPr>
        <w:lastRenderedPageBreak/>
        <w:t>一、自查表</w:t>
      </w:r>
      <w:bookmarkEnd w:id="116"/>
      <w:bookmarkEnd w:id="117"/>
      <w:bookmarkEnd w:id="118"/>
      <w:bookmarkEnd w:id="119"/>
      <w:bookmarkEnd w:id="120"/>
      <w:bookmarkEnd w:id="121"/>
      <w:bookmarkEnd w:id="122"/>
    </w:p>
    <w:p w:rsidR="00EB08D0" w:rsidRDefault="00EB08D0" w:rsidP="007A686C">
      <w:pPr>
        <w:adjustRightInd w:val="0"/>
        <w:snapToGrid w:val="0"/>
        <w:spacing w:line="360" w:lineRule="auto"/>
        <w:ind w:firstLineChars="200" w:firstLine="482"/>
        <w:rPr>
          <w:rFonts w:ascii="宋体" w:hAnsi="宋体"/>
          <w:b/>
          <w:bCs/>
          <w:sz w:val="24"/>
        </w:rPr>
      </w:pPr>
      <w:r>
        <w:rPr>
          <w:rFonts w:ascii="宋体" w:hAnsi="宋体"/>
          <w:b/>
          <w:bCs/>
          <w:sz w:val="24"/>
        </w:rPr>
        <w:t>1.1资格性/符合性自查表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4544"/>
        <w:gridCol w:w="1158"/>
        <w:gridCol w:w="2112"/>
      </w:tblGrid>
      <w:tr w:rsidR="00EB08D0">
        <w:trPr>
          <w:jc w:val="center"/>
        </w:trPr>
        <w:tc>
          <w:tcPr>
            <w:tcW w:w="2159" w:type="dxa"/>
            <w:vAlign w:val="center"/>
          </w:tcPr>
          <w:p w:rsidR="00EB08D0" w:rsidRDefault="00EB08D0" w:rsidP="00697BBA">
            <w:pPr>
              <w:adjustRightInd w:val="0"/>
              <w:snapToGrid w:val="0"/>
              <w:spacing w:line="360" w:lineRule="auto"/>
              <w:jc w:val="center"/>
              <w:rPr>
                <w:rFonts w:ascii="宋体" w:hAnsi="宋体"/>
                <w:b/>
                <w:bCs/>
                <w:szCs w:val="21"/>
              </w:rPr>
            </w:pPr>
            <w:r>
              <w:rPr>
                <w:rFonts w:ascii="宋体" w:hAnsi="宋体" w:hint="eastAsia"/>
                <w:b/>
                <w:bCs/>
                <w:szCs w:val="21"/>
              </w:rPr>
              <w:t>评审内容</w:t>
            </w:r>
          </w:p>
        </w:tc>
        <w:tc>
          <w:tcPr>
            <w:tcW w:w="4544" w:type="dxa"/>
            <w:vAlign w:val="center"/>
          </w:tcPr>
          <w:p w:rsidR="00EB08D0" w:rsidRDefault="00EB08D0" w:rsidP="00697BBA">
            <w:pPr>
              <w:adjustRightInd w:val="0"/>
              <w:snapToGrid w:val="0"/>
              <w:spacing w:line="360" w:lineRule="auto"/>
              <w:jc w:val="center"/>
              <w:rPr>
                <w:rFonts w:ascii="宋体" w:hAnsi="宋体"/>
                <w:b/>
                <w:bCs/>
                <w:szCs w:val="21"/>
              </w:rPr>
            </w:pPr>
            <w:r>
              <w:rPr>
                <w:rFonts w:ascii="宋体" w:hAnsi="宋体" w:hint="eastAsia"/>
                <w:b/>
                <w:bCs/>
                <w:szCs w:val="21"/>
              </w:rPr>
              <w:t>招标文件要求</w:t>
            </w:r>
          </w:p>
        </w:tc>
        <w:tc>
          <w:tcPr>
            <w:tcW w:w="1158" w:type="dxa"/>
            <w:vAlign w:val="center"/>
          </w:tcPr>
          <w:p w:rsidR="00EB08D0" w:rsidRDefault="00EB08D0" w:rsidP="00697BBA">
            <w:pPr>
              <w:adjustRightInd w:val="0"/>
              <w:snapToGrid w:val="0"/>
              <w:spacing w:line="360" w:lineRule="auto"/>
              <w:jc w:val="center"/>
              <w:rPr>
                <w:rFonts w:ascii="宋体" w:hAnsi="宋体"/>
                <w:b/>
                <w:bCs/>
                <w:szCs w:val="21"/>
              </w:rPr>
            </w:pPr>
            <w:r>
              <w:rPr>
                <w:rFonts w:ascii="宋体" w:hAnsi="宋体" w:hint="eastAsia"/>
                <w:b/>
                <w:bCs/>
                <w:szCs w:val="21"/>
              </w:rPr>
              <w:t>自查结论</w:t>
            </w:r>
          </w:p>
        </w:tc>
        <w:tc>
          <w:tcPr>
            <w:tcW w:w="2112" w:type="dxa"/>
            <w:vAlign w:val="center"/>
          </w:tcPr>
          <w:p w:rsidR="00EB08D0" w:rsidRDefault="00EB08D0" w:rsidP="00697BBA">
            <w:pPr>
              <w:adjustRightInd w:val="0"/>
              <w:snapToGrid w:val="0"/>
              <w:spacing w:line="360" w:lineRule="auto"/>
              <w:jc w:val="center"/>
              <w:rPr>
                <w:rFonts w:ascii="宋体" w:hAnsi="宋体"/>
                <w:b/>
                <w:bCs/>
                <w:szCs w:val="21"/>
              </w:rPr>
            </w:pPr>
            <w:r>
              <w:rPr>
                <w:rFonts w:ascii="宋体" w:hAnsi="宋体" w:hint="eastAsia"/>
                <w:b/>
                <w:bCs/>
                <w:szCs w:val="21"/>
              </w:rPr>
              <w:t>证明资料</w:t>
            </w:r>
          </w:p>
        </w:tc>
      </w:tr>
      <w:tr w:rsidR="00EB08D0">
        <w:trPr>
          <w:jc w:val="center"/>
        </w:trPr>
        <w:tc>
          <w:tcPr>
            <w:tcW w:w="2159"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kern w:val="0"/>
                <w:szCs w:val="21"/>
              </w:rPr>
              <w:t>投标报价</w:t>
            </w:r>
          </w:p>
        </w:tc>
        <w:tc>
          <w:tcPr>
            <w:tcW w:w="4544"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kern w:val="0"/>
                <w:szCs w:val="21"/>
              </w:rPr>
              <w:t>投标报价符合招标文件的规定</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Default="00EB08D0" w:rsidP="00697BBA">
            <w:pPr>
              <w:adjustRightInd w:val="0"/>
              <w:snapToGrid w:val="0"/>
              <w:spacing w:line="360" w:lineRule="auto"/>
              <w:rPr>
                <w:rFonts w:ascii="宋体" w:hAnsi="宋体"/>
                <w:szCs w:val="21"/>
              </w:rPr>
            </w:pPr>
            <w:r>
              <w:rPr>
                <w:rFonts w:ascii="宋体" w:hAnsi="宋体" w:hint="eastAsia"/>
                <w:szCs w:val="21"/>
              </w:rPr>
              <w:t>□不通过</w:t>
            </w:r>
          </w:p>
        </w:tc>
        <w:tc>
          <w:tcPr>
            <w:tcW w:w="2112" w:type="dxa"/>
            <w:vAlign w:val="center"/>
          </w:tcPr>
          <w:p w:rsidR="00EB08D0" w:rsidRDefault="00EB08D0" w:rsidP="00697BBA">
            <w:pPr>
              <w:adjustRightInd w:val="0"/>
              <w:snapToGrid w:val="0"/>
              <w:spacing w:line="360" w:lineRule="auto"/>
              <w:jc w:val="center"/>
              <w:rPr>
                <w:rFonts w:ascii="宋体" w:hAnsi="宋体"/>
                <w:szCs w:val="21"/>
              </w:rPr>
            </w:pPr>
            <w:r>
              <w:rPr>
                <w:rFonts w:ascii="宋体" w:hAnsi="宋体"/>
                <w:szCs w:val="21"/>
              </w:rPr>
              <w:t>/</w:t>
            </w:r>
          </w:p>
        </w:tc>
      </w:tr>
      <w:tr w:rsidR="00EB08D0">
        <w:trPr>
          <w:jc w:val="center"/>
        </w:trPr>
        <w:tc>
          <w:tcPr>
            <w:tcW w:w="2159"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准入条件</w:t>
            </w:r>
          </w:p>
        </w:tc>
        <w:tc>
          <w:tcPr>
            <w:tcW w:w="4544" w:type="dxa"/>
            <w:vAlign w:val="center"/>
          </w:tcPr>
          <w:p w:rsidR="00EB08D0" w:rsidRDefault="00EB08D0" w:rsidP="00697BBA">
            <w:pPr>
              <w:adjustRightInd w:val="0"/>
              <w:snapToGrid w:val="0"/>
              <w:spacing w:line="360" w:lineRule="auto"/>
              <w:rPr>
                <w:rFonts w:ascii="宋体" w:hAnsi="宋体"/>
                <w:szCs w:val="21"/>
                <w:lang w:val="zh-CN"/>
              </w:rPr>
            </w:pPr>
            <w:r>
              <w:rPr>
                <w:rFonts w:ascii="宋体" w:hAnsi="宋体" w:hint="eastAsia"/>
                <w:szCs w:val="21"/>
                <w:lang w:val="zh-CN"/>
              </w:rPr>
              <w:t>(</w:t>
            </w:r>
            <w:r>
              <w:rPr>
                <w:rFonts w:ascii="宋体" w:hAnsi="宋体"/>
                <w:szCs w:val="21"/>
                <w:lang w:val="zh-CN"/>
              </w:rPr>
              <w:t>1)提供《投标函》，报价有效期为报价截止日后的180</w:t>
            </w:r>
            <w:r>
              <w:rPr>
                <w:rFonts w:ascii="宋体" w:hAnsi="宋体" w:hint="eastAsia"/>
                <w:szCs w:val="21"/>
                <w:lang w:val="zh-CN"/>
              </w:rPr>
              <w:t>天；</w:t>
            </w:r>
          </w:p>
          <w:p w:rsidR="00EB08D0" w:rsidRDefault="00EB08D0" w:rsidP="00697BBA">
            <w:pPr>
              <w:adjustRightInd w:val="0"/>
              <w:snapToGrid w:val="0"/>
              <w:spacing w:line="360" w:lineRule="auto"/>
              <w:rPr>
                <w:rFonts w:ascii="宋体" w:hAnsi="宋体"/>
                <w:szCs w:val="21"/>
                <w:lang w:val="zh-CN"/>
              </w:rPr>
            </w:pPr>
            <w:r>
              <w:rPr>
                <w:rFonts w:ascii="宋体" w:hAnsi="宋体" w:hint="eastAsia"/>
                <w:szCs w:val="21"/>
                <w:lang w:val="zh-CN"/>
              </w:rPr>
              <w:t>(</w:t>
            </w:r>
            <w:r>
              <w:rPr>
                <w:rFonts w:ascii="宋体" w:hAnsi="宋体"/>
                <w:szCs w:val="21"/>
                <w:lang w:val="zh-CN"/>
              </w:rPr>
              <w:t>2)提供《关于资格的声明函》；</w:t>
            </w:r>
          </w:p>
          <w:p w:rsidR="00EB08D0" w:rsidRDefault="00EB08D0" w:rsidP="00697BBA">
            <w:pPr>
              <w:autoSpaceDE w:val="0"/>
              <w:autoSpaceDN w:val="0"/>
              <w:adjustRightInd w:val="0"/>
              <w:snapToGrid w:val="0"/>
              <w:spacing w:line="360" w:lineRule="auto"/>
              <w:rPr>
                <w:rFonts w:ascii="宋体" w:hAnsi="宋体"/>
                <w:szCs w:val="21"/>
                <w:lang w:val="zh-CN"/>
              </w:rPr>
            </w:pPr>
            <w:r>
              <w:rPr>
                <w:rFonts w:ascii="宋体" w:hAnsi="宋体" w:hint="eastAsia"/>
                <w:szCs w:val="21"/>
                <w:lang w:val="zh-CN"/>
              </w:rPr>
              <w:t>(</w:t>
            </w:r>
            <w:r>
              <w:rPr>
                <w:rFonts w:ascii="宋体" w:hAnsi="宋体"/>
                <w:szCs w:val="21"/>
                <w:lang w:val="zh-CN"/>
              </w:rPr>
              <w:t>3)提供有效的营业执照副本</w:t>
            </w:r>
            <w:r>
              <w:rPr>
                <w:rFonts w:ascii="宋体" w:hAnsi="宋体" w:hint="eastAsia"/>
                <w:szCs w:val="21"/>
                <w:lang w:val="zh-CN"/>
              </w:rPr>
              <w:t>复印件(如非“三证合一”证照，同时提供税务登记证副本复印件)(加盖公章)；</w:t>
            </w:r>
          </w:p>
          <w:p w:rsidR="00EB08D0" w:rsidRDefault="00EB08D0" w:rsidP="00697BBA">
            <w:pPr>
              <w:autoSpaceDE w:val="0"/>
              <w:autoSpaceDN w:val="0"/>
              <w:adjustRightInd w:val="0"/>
              <w:snapToGrid w:val="0"/>
              <w:spacing w:line="360" w:lineRule="auto"/>
              <w:rPr>
                <w:rFonts w:ascii="宋体" w:hAnsi="宋体"/>
                <w:szCs w:val="21"/>
                <w:lang w:val="zh-CN"/>
              </w:rPr>
            </w:pPr>
            <w:r>
              <w:rPr>
                <w:rFonts w:ascii="宋体" w:hAnsi="宋体" w:hint="eastAsia"/>
                <w:szCs w:val="21"/>
                <w:lang w:val="zh-CN"/>
              </w:rPr>
              <w:t>(</w:t>
            </w:r>
            <w:r>
              <w:rPr>
                <w:rFonts w:ascii="宋体" w:hAnsi="宋体"/>
                <w:szCs w:val="21"/>
                <w:lang w:val="zh-CN"/>
              </w:rPr>
              <w:t>4)投标人应是来自中华人民共和国的独立法人，本项目不接受联合体投标；</w:t>
            </w:r>
          </w:p>
          <w:p w:rsidR="00EB08D0" w:rsidRDefault="00EB08D0" w:rsidP="00697BBA">
            <w:pPr>
              <w:autoSpaceDE w:val="0"/>
              <w:autoSpaceDN w:val="0"/>
              <w:adjustRightInd w:val="0"/>
              <w:snapToGrid w:val="0"/>
              <w:spacing w:line="360" w:lineRule="auto"/>
              <w:rPr>
                <w:rFonts w:ascii="宋体" w:hAnsi="宋体"/>
                <w:szCs w:val="21"/>
                <w:lang w:val="zh-CN"/>
              </w:rPr>
            </w:pPr>
            <w:r>
              <w:rPr>
                <w:rFonts w:ascii="宋体" w:hAnsi="宋体" w:hint="eastAsia"/>
                <w:szCs w:val="21"/>
                <w:lang w:val="zh-CN"/>
              </w:rPr>
              <w:t>(</w:t>
            </w:r>
            <w:r>
              <w:rPr>
                <w:rFonts w:ascii="宋体" w:hAnsi="宋体"/>
                <w:szCs w:val="21"/>
                <w:lang w:val="zh-CN"/>
              </w:rPr>
              <w:t>5)</w:t>
            </w:r>
            <w:r>
              <w:rPr>
                <w:rFonts w:ascii="宋体" w:hAnsi="宋体" w:hint="eastAsia"/>
                <w:szCs w:val="21"/>
                <w:lang w:val="zh-CN"/>
              </w:rPr>
              <w:t>投标人提供</w:t>
            </w:r>
            <w:r>
              <w:rPr>
                <w:rFonts w:ascii="宋体" w:hAnsi="宋体" w:hint="eastAsia"/>
                <w:szCs w:val="21"/>
              </w:rPr>
              <w:t>所投产品的合格授权函</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Default="00EB08D0" w:rsidP="00697BBA">
            <w:pPr>
              <w:adjustRightInd w:val="0"/>
              <w:snapToGrid w:val="0"/>
              <w:spacing w:line="360" w:lineRule="auto"/>
              <w:rPr>
                <w:rFonts w:ascii="宋体" w:hAnsi="宋体"/>
                <w:szCs w:val="21"/>
              </w:rPr>
            </w:pPr>
            <w:r>
              <w:rPr>
                <w:rFonts w:ascii="宋体" w:hAnsi="宋体" w:hint="eastAsia"/>
                <w:szCs w:val="21"/>
              </w:rPr>
              <w:t>□不通过</w:t>
            </w:r>
          </w:p>
        </w:tc>
        <w:tc>
          <w:tcPr>
            <w:tcW w:w="2112"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trPr>
          <w:jc w:val="center"/>
        </w:trPr>
        <w:tc>
          <w:tcPr>
            <w:tcW w:w="2159"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法定代表人资格证明书及授权委托书</w:t>
            </w:r>
          </w:p>
        </w:tc>
        <w:tc>
          <w:tcPr>
            <w:tcW w:w="4544"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按对应格式文件签署、盖章</w:t>
            </w:r>
            <w:r>
              <w:rPr>
                <w:rFonts w:ascii="宋体" w:hAnsi="宋体"/>
                <w:szCs w:val="21"/>
              </w:rPr>
              <w:t>(原件)</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Default="00EB08D0" w:rsidP="00697BBA">
            <w:pPr>
              <w:adjustRightInd w:val="0"/>
              <w:snapToGrid w:val="0"/>
              <w:spacing w:line="360" w:lineRule="auto"/>
              <w:rPr>
                <w:rFonts w:ascii="宋体" w:hAnsi="宋体"/>
                <w:szCs w:val="21"/>
              </w:rPr>
            </w:pPr>
            <w:r>
              <w:rPr>
                <w:rFonts w:ascii="宋体" w:hAnsi="宋体" w:hint="eastAsia"/>
                <w:szCs w:val="21"/>
              </w:rPr>
              <w:t>□不通过</w:t>
            </w:r>
          </w:p>
        </w:tc>
        <w:tc>
          <w:tcPr>
            <w:tcW w:w="2112"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trPr>
          <w:jc w:val="center"/>
        </w:trPr>
        <w:tc>
          <w:tcPr>
            <w:tcW w:w="2159"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投标文件签署、盖章</w:t>
            </w:r>
          </w:p>
        </w:tc>
        <w:tc>
          <w:tcPr>
            <w:tcW w:w="4544"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按照招标文件规定要求签署、盖章</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Default="00EB08D0" w:rsidP="00697BBA">
            <w:pPr>
              <w:adjustRightInd w:val="0"/>
              <w:snapToGrid w:val="0"/>
              <w:spacing w:line="360" w:lineRule="auto"/>
              <w:rPr>
                <w:rFonts w:ascii="宋体" w:hAnsi="宋体"/>
                <w:szCs w:val="21"/>
              </w:rPr>
            </w:pPr>
            <w:r>
              <w:rPr>
                <w:rFonts w:ascii="宋体" w:hAnsi="宋体" w:hint="eastAsia"/>
                <w:szCs w:val="21"/>
              </w:rPr>
              <w:t>□不通过</w:t>
            </w:r>
          </w:p>
        </w:tc>
        <w:tc>
          <w:tcPr>
            <w:tcW w:w="2112" w:type="dxa"/>
            <w:vAlign w:val="center"/>
          </w:tcPr>
          <w:p w:rsidR="00EB08D0" w:rsidRDefault="00EB08D0" w:rsidP="00697BBA">
            <w:pPr>
              <w:adjustRightInd w:val="0"/>
              <w:snapToGrid w:val="0"/>
              <w:spacing w:line="360" w:lineRule="auto"/>
              <w:rPr>
                <w:rFonts w:ascii="宋体" w:hAnsi="宋体"/>
                <w:szCs w:val="21"/>
              </w:rPr>
            </w:pPr>
            <w:r>
              <w:rPr>
                <w:rFonts w:ascii="宋体" w:hAnsi="宋体"/>
                <w:szCs w:val="21"/>
              </w:rPr>
              <w:t>/</w:t>
            </w:r>
          </w:p>
        </w:tc>
      </w:tr>
      <w:tr w:rsidR="00EB08D0">
        <w:trPr>
          <w:jc w:val="center"/>
        </w:trPr>
        <w:tc>
          <w:tcPr>
            <w:tcW w:w="2159" w:type="dxa"/>
            <w:vAlign w:val="center"/>
          </w:tcPr>
          <w:p w:rsidR="00EB08D0" w:rsidRDefault="00EB08D0" w:rsidP="00697BBA">
            <w:pPr>
              <w:tabs>
                <w:tab w:val="left" w:pos="2880"/>
              </w:tabs>
              <w:adjustRightInd w:val="0"/>
              <w:snapToGrid w:val="0"/>
              <w:spacing w:line="360" w:lineRule="auto"/>
              <w:rPr>
                <w:rFonts w:ascii="宋体" w:hAnsi="宋体"/>
                <w:szCs w:val="21"/>
              </w:rPr>
            </w:pPr>
            <w:r>
              <w:rPr>
                <w:rFonts w:ascii="宋体" w:hAnsi="宋体" w:hint="eastAsia"/>
                <w:szCs w:val="21"/>
              </w:rPr>
              <w:t>实质性响应招标文件中“▲”号条款的技术、商务要求</w:t>
            </w:r>
          </w:p>
        </w:tc>
        <w:tc>
          <w:tcPr>
            <w:tcW w:w="4544" w:type="dxa"/>
            <w:vAlign w:val="center"/>
          </w:tcPr>
          <w:p w:rsidR="00EB08D0" w:rsidRPr="00E3580D" w:rsidRDefault="00EB08D0" w:rsidP="00697BBA">
            <w:pPr>
              <w:pStyle w:val="31"/>
              <w:adjustRightInd w:val="0"/>
              <w:snapToGrid w:val="0"/>
              <w:spacing w:after="0" w:line="360" w:lineRule="auto"/>
              <w:rPr>
                <w:rFonts w:ascii="宋体" w:hAnsi="宋体"/>
                <w:sz w:val="21"/>
                <w:szCs w:val="21"/>
                <w:lang w:val="en-US" w:eastAsia="zh-CN"/>
              </w:rPr>
            </w:pPr>
            <w:r w:rsidRPr="00E00C42">
              <w:rPr>
                <w:rFonts w:ascii="宋体" w:hAnsi="宋体" w:hint="eastAsia"/>
                <w:sz w:val="21"/>
                <w:szCs w:val="21"/>
                <w:lang w:val="en-US" w:eastAsia="zh-CN"/>
              </w:rPr>
              <w:t>投标方案不得对实质性技术与商务的(即标注▲号条款)条款产生偏离</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Pr="00E3580D" w:rsidRDefault="00EB08D0" w:rsidP="00697BBA">
            <w:pPr>
              <w:pStyle w:val="31"/>
              <w:adjustRightInd w:val="0"/>
              <w:snapToGrid w:val="0"/>
              <w:spacing w:after="0" w:line="360" w:lineRule="auto"/>
              <w:rPr>
                <w:rFonts w:ascii="宋体" w:hAnsi="宋体"/>
                <w:sz w:val="21"/>
                <w:szCs w:val="21"/>
                <w:lang w:val="en-US" w:eastAsia="zh-CN"/>
              </w:rPr>
            </w:pPr>
            <w:r w:rsidRPr="00E00C42">
              <w:rPr>
                <w:rFonts w:ascii="宋体" w:hAnsi="宋体" w:hint="eastAsia"/>
                <w:sz w:val="21"/>
                <w:szCs w:val="21"/>
                <w:lang w:val="en-US" w:eastAsia="zh-CN"/>
              </w:rPr>
              <w:t>□不通过</w:t>
            </w:r>
          </w:p>
        </w:tc>
        <w:tc>
          <w:tcPr>
            <w:tcW w:w="2112" w:type="dxa"/>
            <w:vAlign w:val="center"/>
          </w:tcPr>
          <w:p w:rsidR="00EB08D0" w:rsidRPr="00E3580D" w:rsidRDefault="00EB08D0" w:rsidP="00697BBA">
            <w:pPr>
              <w:pStyle w:val="31"/>
              <w:adjustRightInd w:val="0"/>
              <w:snapToGrid w:val="0"/>
              <w:spacing w:after="0" w:line="360" w:lineRule="auto"/>
              <w:rPr>
                <w:rFonts w:ascii="宋体" w:hAnsi="宋体"/>
                <w:sz w:val="21"/>
                <w:szCs w:val="21"/>
                <w:lang w:val="en-US" w:eastAsia="zh-CN"/>
              </w:rPr>
            </w:pPr>
            <w:r w:rsidRPr="00E00C42">
              <w:rPr>
                <w:rFonts w:ascii="宋体" w:hAnsi="宋体" w:hint="eastAsia"/>
                <w:sz w:val="21"/>
                <w:szCs w:val="21"/>
                <w:lang w:val="en-US" w:eastAsia="zh-CN"/>
              </w:rPr>
              <w:t>见投标文件第</w:t>
            </w:r>
            <w:r w:rsidRPr="00E00C42">
              <w:rPr>
                <w:rFonts w:ascii="宋体" w:hAnsi="宋体"/>
                <w:sz w:val="21"/>
                <w:szCs w:val="21"/>
                <w:lang w:val="en-US" w:eastAsia="zh-CN"/>
              </w:rPr>
              <w:t>( )页</w:t>
            </w:r>
          </w:p>
        </w:tc>
      </w:tr>
      <w:tr w:rsidR="00EB08D0">
        <w:trPr>
          <w:jc w:val="center"/>
        </w:trPr>
        <w:tc>
          <w:tcPr>
            <w:tcW w:w="2159" w:type="dxa"/>
            <w:vAlign w:val="center"/>
          </w:tcPr>
          <w:p w:rsidR="00EB08D0" w:rsidRDefault="00EB08D0" w:rsidP="00697BBA">
            <w:pPr>
              <w:tabs>
                <w:tab w:val="left" w:pos="7740"/>
              </w:tabs>
              <w:adjustRightInd w:val="0"/>
              <w:snapToGrid w:val="0"/>
              <w:spacing w:line="360" w:lineRule="auto"/>
              <w:jc w:val="center"/>
              <w:rPr>
                <w:rFonts w:ascii="宋体" w:hAnsi="宋体"/>
                <w:szCs w:val="21"/>
              </w:rPr>
            </w:pPr>
            <w:r>
              <w:rPr>
                <w:rFonts w:ascii="宋体" w:hAnsi="宋体" w:hint="eastAsia"/>
                <w:szCs w:val="21"/>
              </w:rPr>
              <w:t>其它</w:t>
            </w:r>
          </w:p>
        </w:tc>
        <w:tc>
          <w:tcPr>
            <w:tcW w:w="4544" w:type="dxa"/>
            <w:vAlign w:val="center"/>
          </w:tcPr>
          <w:p w:rsidR="00EB08D0" w:rsidRDefault="00EB08D0" w:rsidP="00697BBA">
            <w:pPr>
              <w:tabs>
                <w:tab w:val="left" w:pos="7740"/>
              </w:tabs>
              <w:adjustRightInd w:val="0"/>
              <w:snapToGrid w:val="0"/>
              <w:spacing w:line="360" w:lineRule="auto"/>
              <w:rPr>
                <w:rFonts w:ascii="宋体" w:hAnsi="宋体"/>
                <w:szCs w:val="21"/>
              </w:rPr>
            </w:pPr>
            <w:r>
              <w:rPr>
                <w:rFonts w:ascii="宋体" w:hAnsi="宋体" w:hint="eastAsia"/>
                <w:szCs w:val="21"/>
              </w:rPr>
              <w:t>实质性响应招标文件中规定的其它情况</w:t>
            </w:r>
          </w:p>
        </w:tc>
        <w:tc>
          <w:tcPr>
            <w:tcW w:w="1158"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□通过</w:t>
            </w:r>
          </w:p>
          <w:p w:rsidR="00EB08D0" w:rsidRPr="00E3580D" w:rsidRDefault="00EB08D0" w:rsidP="00697BBA">
            <w:pPr>
              <w:pStyle w:val="31"/>
              <w:adjustRightInd w:val="0"/>
              <w:snapToGrid w:val="0"/>
              <w:spacing w:after="0" w:line="360" w:lineRule="auto"/>
              <w:rPr>
                <w:rFonts w:ascii="宋体" w:hAnsi="宋体"/>
                <w:sz w:val="21"/>
                <w:szCs w:val="21"/>
                <w:lang w:val="en-US" w:eastAsia="zh-CN"/>
              </w:rPr>
            </w:pPr>
            <w:r w:rsidRPr="00E00C42">
              <w:rPr>
                <w:rFonts w:ascii="宋体" w:hAnsi="宋体" w:hint="eastAsia"/>
                <w:sz w:val="21"/>
                <w:szCs w:val="21"/>
                <w:lang w:val="en-US" w:eastAsia="zh-CN"/>
              </w:rPr>
              <w:t>□不通过</w:t>
            </w:r>
          </w:p>
        </w:tc>
        <w:tc>
          <w:tcPr>
            <w:tcW w:w="2112" w:type="dxa"/>
            <w:vAlign w:val="center"/>
          </w:tcPr>
          <w:p w:rsidR="00EB08D0" w:rsidRPr="00E3580D" w:rsidRDefault="00EB08D0" w:rsidP="00697BBA">
            <w:pPr>
              <w:pStyle w:val="31"/>
              <w:adjustRightInd w:val="0"/>
              <w:snapToGrid w:val="0"/>
              <w:spacing w:after="0" w:line="360" w:lineRule="auto"/>
              <w:rPr>
                <w:rFonts w:ascii="宋体" w:hAnsi="宋体"/>
                <w:sz w:val="21"/>
                <w:szCs w:val="21"/>
                <w:lang w:val="en-US" w:eastAsia="zh-CN"/>
              </w:rPr>
            </w:pPr>
            <w:r w:rsidRPr="00E00C42">
              <w:rPr>
                <w:rFonts w:ascii="宋体" w:hAnsi="宋体" w:hint="eastAsia"/>
                <w:sz w:val="21"/>
                <w:szCs w:val="21"/>
                <w:lang w:val="en-US" w:eastAsia="zh-CN"/>
              </w:rPr>
              <w:t>见投标文件第</w:t>
            </w:r>
            <w:r w:rsidRPr="00E00C42">
              <w:rPr>
                <w:rFonts w:ascii="宋体" w:hAnsi="宋体"/>
                <w:sz w:val="21"/>
                <w:szCs w:val="21"/>
                <w:lang w:val="en-US" w:eastAsia="zh-CN"/>
              </w:rPr>
              <w:t>( )页</w:t>
            </w:r>
          </w:p>
        </w:tc>
      </w:tr>
    </w:tbl>
    <w:p w:rsidR="00EB08D0" w:rsidRDefault="00EB08D0" w:rsidP="007A686C">
      <w:pPr>
        <w:pStyle w:val="31"/>
        <w:adjustRightInd w:val="0"/>
        <w:snapToGrid w:val="0"/>
        <w:spacing w:after="0" w:line="360" w:lineRule="auto"/>
        <w:ind w:firstLineChars="200" w:firstLine="480"/>
        <w:rPr>
          <w:rFonts w:ascii="宋体" w:hAnsi="宋体"/>
          <w:sz w:val="24"/>
          <w:szCs w:val="24"/>
        </w:rPr>
      </w:pPr>
      <w:r>
        <w:rPr>
          <w:rFonts w:ascii="宋体" w:hAnsi="宋体" w:hint="eastAsia"/>
          <w:sz w:val="24"/>
          <w:szCs w:val="24"/>
        </w:rPr>
        <w:t>注：以上材料将作为投标人合格性和有效性审核的重要内容之一，投标人必须严格按照其内容及序列要求在投标文件中对应如实提供，对缺漏和不符合项将会直接导致无效投标！在对应的□打“√”。</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b/>
          <w:bCs/>
          <w:sz w:val="28"/>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08D0" w:rsidRDefault="00EB08D0" w:rsidP="007A686C">
      <w:pPr>
        <w:adjustRightInd w:val="0"/>
        <w:snapToGrid w:val="0"/>
        <w:spacing w:line="360" w:lineRule="auto"/>
        <w:ind w:firstLineChars="200" w:firstLine="562"/>
        <w:rPr>
          <w:rFonts w:ascii="宋体" w:hAnsi="宋体"/>
          <w:b/>
          <w:bCs/>
          <w:sz w:val="24"/>
        </w:rPr>
      </w:pPr>
      <w:r>
        <w:rPr>
          <w:rFonts w:ascii="宋体" w:hAnsi="宋体"/>
          <w:b/>
          <w:bCs/>
          <w:sz w:val="28"/>
        </w:rPr>
        <w:br w:type="page"/>
      </w:r>
      <w:r>
        <w:rPr>
          <w:rFonts w:ascii="宋体" w:hAnsi="宋体"/>
          <w:b/>
          <w:bCs/>
          <w:sz w:val="24"/>
        </w:rPr>
        <w:lastRenderedPageBreak/>
        <w:t>1.2评审项目投标资料表</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4759"/>
        <w:gridCol w:w="2126"/>
      </w:tblGrid>
      <w:tr w:rsidR="00EB08D0" w:rsidTr="00697BBA">
        <w:trPr>
          <w:trHeight w:val="454"/>
        </w:trPr>
        <w:tc>
          <w:tcPr>
            <w:tcW w:w="1478" w:type="dxa"/>
            <w:vAlign w:val="center"/>
          </w:tcPr>
          <w:p w:rsidR="00EB08D0" w:rsidRDefault="00EB08D0" w:rsidP="00697BBA">
            <w:pPr>
              <w:pStyle w:val="afe"/>
              <w:keepNext w:val="0"/>
              <w:snapToGrid w:val="0"/>
              <w:spacing w:before="0" w:after="0" w:line="360" w:lineRule="auto"/>
              <w:textAlignment w:val="auto"/>
              <w:rPr>
                <w:rFonts w:ascii="宋体" w:hAnsi="宋体"/>
                <w:b/>
                <w:bCs/>
                <w:spacing w:val="0"/>
                <w:kern w:val="2"/>
                <w:szCs w:val="24"/>
              </w:rPr>
            </w:pPr>
            <w:r>
              <w:rPr>
                <w:rFonts w:ascii="宋体" w:hAnsi="宋体" w:hint="eastAsia"/>
                <w:b/>
                <w:bCs/>
                <w:spacing w:val="0"/>
                <w:kern w:val="2"/>
                <w:szCs w:val="24"/>
              </w:rPr>
              <w:t>评审项</w:t>
            </w:r>
          </w:p>
        </w:tc>
        <w:tc>
          <w:tcPr>
            <w:tcW w:w="4759" w:type="dxa"/>
            <w:vAlign w:val="center"/>
          </w:tcPr>
          <w:p w:rsidR="00EB08D0" w:rsidRDefault="00EB08D0" w:rsidP="00697BBA">
            <w:pPr>
              <w:pStyle w:val="afe"/>
              <w:keepNext w:val="0"/>
              <w:snapToGrid w:val="0"/>
              <w:spacing w:before="0" w:after="0" w:line="360" w:lineRule="auto"/>
              <w:textAlignment w:val="auto"/>
              <w:rPr>
                <w:rFonts w:ascii="宋体" w:hAnsi="宋体"/>
                <w:b/>
                <w:bCs/>
                <w:spacing w:val="0"/>
                <w:kern w:val="2"/>
                <w:szCs w:val="24"/>
              </w:rPr>
            </w:pPr>
            <w:r>
              <w:rPr>
                <w:rFonts w:ascii="宋体" w:hAnsi="宋体" w:hint="eastAsia"/>
                <w:b/>
                <w:bCs/>
                <w:spacing w:val="0"/>
                <w:kern w:val="2"/>
                <w:szCs w:val="24"/>
              </w:rPr>
              <w:t>评审细则</w:t>
            </w:r>
          </w:p>
        </w:tc>
        <w:tc>
          <w:tcPr>
            <w:tcW w:w="2126" w:type="dxa"/>
            <w:vAlign w:val="center"/>
          </w:tcPr>
          <w:p w:rsidR="00EB08D0" w:rsidRDefault="00EB08D0" w:rsidP="00697BBA">
            <w:pPr>
              <w:pStyle w:val="afe"/>
              <w:keepNext w:val="0"/>
              <w:snapToGrid w:val="0"/>
              <w:spacing w:before="0" w:after="0" w:line="360" w:lineRule="auto"/>
              <w:textAlignment w:val="auto"/>
              <w:rPr>
                <w:rFonts w:ascii="宋体" w:hAnsi="宋体"/>
                <w:b/>
                <w:bCs/>
                <w:spacing w:val="0"/>
                <w:kern w:val="2"/>
                <w:szCs w:val="24"/>
              </w:rPr>
            </w:pPr>
            <w:r>
              <w:rPr>
                <w:rFonts w:ascii="宋体" w:hAnsi="宋体" w:hint="eastAsia"/>
                <w:b/>
                <w:bCs/>
                <w:spacing w:val="0"/>
                <w:kern w:val="2"/>
                <w:szCs w:val="24"/>
              </w:rPr>
              <w:t>证明文件</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pStyle w:val="afc"/>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r w:rsidR="00EB08D0" w:rsidTr="00697BBA">
        <w:tc>
          <w:tcPr>
            <w:tcW w:w="1478" w:type="dxa"/>
          </w:tcPr>
          <w:p w:rsidR="00EB08D0" w:rsidRDefault="00EB08D0" w:rsidP="00697BBA">
            <w:pPr>
              <w:adjustRightInd w:val="0"/>
              <w:snapToGrid w:val="0"/>
              <w:spacing w:line="360" w:lineRule="auto"/>
              <w:rPr>
                <w:rFonts w:ascii="宋体" w:hAnsi="宋体"/>
              </w:rPr>
            </w:pPr>
          </w:p>
        </w:tc>
        <w:tc>
          <w:tcPr>
            <w:tcW w:w="4759" w:type="dxa"/>
          </w:tcPr>
          <w:p w:rsidR="00EB08D0" w:rsidRDefault="00EB08D0" w:rsidP="00697BBA">
            <w:pPr>
              <w:adjustRightInd w:val="0"/>
              <w:snapToGrid w:val="0"/>
              <w:spacing w:line="360" w:lineRule="auto"/>
              <w:rPr>
                <w:rFonts w:ascii="宋体" w:hAnsi="宋体"/>
              </w:rPr>
            </w:pPr>
          </w:p>
        </w:tc>
        <w:tc>
          <w:tcPr>
            <w:tcW w:w="2126" w:type="dxa"/>
            <w:vAlign w:val="center"/>
          </w:tcPr>
          <w:p w:rsidR="00EB08D0" w:rsidRDefault="00EB08D0" w:rsidP="00697BBA">
            <w:pPr>
              <w:adjustRightInd w:val="0"/>
              <w:snapToGrid w:val="0"/>
              <w:spacing w:line="360" w:lineRule="auto"/>
              <w:rPr>
                <w:rFonts w:ascii="宋体" w:hAnsi="宋体"/>
                <w:szCs w:val="21"/>
              </w:rPr>
            </w:pPr>
            <w:r>
              <w:rPr>
                <w:rFonts w:ascii="宋体" w:hAnsi="宋体" w:hint="eastAsia"/>
                <w:szCs w:val="21"/>
              </w:rPr>
              <w:t>见投标文件第</w:t>
            </w:r>
            <w:r>
              <w:rPr>
                <w:rFonts w:ascii="宋体" w:hAnsi="宋体"/>
                <w:szCs w:val="21"/>
              </w:rPr>
              <w:t>( )页</w:t>
            </w:r>
          </w:p>
        </w:tc>
      </w:tr>
    </w:tbl>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注：投标人应当根据技术及商务评审打分内容提供相应的证明材料，如未提供，评委有权认为不具备或不符合，并影响投标人的得分。</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pStyle w:val="2"/>
        <w:adjustRightInd w:val="0"/>
        <w:snapToGrid w:val="0"/>
        <w:spacing w:before="0" w:after="0" w:line="360" w:lineRule="auto"/>
        <w:ind w:firstLineChars="200" w:firstLine="643"/>
        <w:jc w:val="center"/>
        <w:rPr>
          <w:rFonts w:ascii="宋体" w:eastAsia="宋体" w:hAnsi="宋体"/>
        </w:rPr>
      </w:pPr>
      <w:bookmarkStart w:id="123" w:name="_Toc202251700"/>
      <w:bookmarkStart w:id="124" w:name="_Toc202251075"/>
      <w:bookmarkStart w:id="125" w:name="_Toc202252034"/>
      <w:bookmarkStart w:id="126" w:name="_Toc202254105"/>
      <w:bookmarkStart w:id="127" w:name="_Toc202816996"/>
      <w:bookmarkStart w:id="128" w:name="_Toc202819878"/>
      <w:bookmarkStart w:id="129" w:name="_Toc202820351"/>
      <w:r>
        <w:rPr>
          <w:rFonts w:ascii="宋体" w:eastAsia="宋体" w:hAnsi="宋体" w:hint="eastAsia"/>
        </w:rPr>
        <w:t>二、资格性文件</w:t>
      </w:r>
      <w:bookmarkEnd w:id="123"/>
      <w:bookmarkEnd w:id="124"/>
      <w:bookmarkEnd w:id="125"/>
      <w:bookmarkEnd w:id="126"/>
      <w:bookmarkEnd w:id="127"/>
      <w:bookmarkEnd w:id="128"/>
      <w:bookmarkEnd w:id="129"/>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b/>
          <w:sz w:val="24"/>
        </w:rPr>
        <w:t xml:space="preserve">2.1 </w:t>
      </w:r>
      <w:r>
        <w:rPr>
          <w:rFonts w:ascii="宋体" w:hAnsi="宋体" w:hint="eastAsia"/>
          <w:b/>
          <w:sz w:val="24"/>
        </w:rPr>
        <w:t>投标函</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u w:val="single"/>
        </w:rPr>
        <w:t>(招标人</w:t>
      </w:r>
      <w:r w:rsidRPr="004F6E1A">
        <w:rPr>
          <w:rFonts w:ascii="宋体" w:hAnsi="宋体"/>
          <w:sz w:val="24"/>
          <w:szCs w:val="21"/>
          <w:u w:val="single"/>
        </w:rPr>
        <w:t>)</w:t>
      </w:r>
      <w:r w:rsidRPr="004F6E1A">
        <w:rPr>
          <w:rFonts w:ascii="宋体" w:hAnsi="宋体" w:hint="eastAsia"/>
          <w:sz w:val="24"/>
          <w:szCs w:val="21"/>
        </w:rPr>
        <w:t>：</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依据贵方</w:t>
      </w:r>
      <w:r w:rsidRPr="004F6E1A">
        <w:rPr>
          <w:rFonts w:ascii="宋体" w:hAnsi="宋体" w:hint="eastAsia"/>
          <w:sz w:val="24"/>
          <w:szCs w:val="21"/>
        </w:rPr>
        <w:t>项目名称</w:t>
      </w:r>
      <w:r w:rsidRPr="004F6E1A">
        <w:rPr>
          <w:rFonts w:ascii="宋体" w:hAnsi="宋体" w:hint="eastAsia"/>
          <w:sz w:val="24"/>
          <w:szCs w:val="21"/>
          <w:u w:val="single"/>
        </w:rPr>
        <w:t>(项目编号</w:t>
      </w:r>
      <w:r w:rsidRPr="004F6E1A">
        <w:rPr>
          <w:rFonts w:ascii="宋体" w:hAnsi="宋体"/>
          <w:sz w:val="24"/>
          <w:szCs w:val="21"/>
          <w:u w:val="single"/>
        </w:rPr>
        <w:t xml:space="preserve">) </w:t>
      </w:r>
      <w:r w:rsidRPr="004F6E1A">
        <w:rPr>
          <w:rFonts w:ascii="宋体" w:hAnsi="宋体" w:hint="eastAsia"/>
          <w:kern w:val="0"/>
          <w:sz w:val="24"/>
          <w:szCs w:val="21"/>
        </w:rPr>
        <w:t>项目的投标邀请，我方代表</w:t>
      </w:r>
      <w:r w:rsidRPr="004F6E1A">
        <w:rPr>
          <w:rFonts w:ascii="宋体" w:hAnsi="宋体" w:hint="eastAsia"/>
          <w:sz w:val="24"/>
          <w:szCs w:val="21"/>
          <w:u w:val="single"/>
        </w:rPr>
        <w:t>(姓名、职务)</w:t>
      </w:r>
      <w:r w:rsidRPr="004F6E1A">
        <w:rPr>
          <w:rFonts w:ascii="宋体" w:hAnsi="宋体" w:hint="eastAsia"/>
          <w:kern w:val="0"/>
          <w:sz w:val="24"/>
          <w:szCs w:val="21"/>
        </w:rPr>
        <w:t>经正式授权并代表</w:t>
      </w:r>
      <w:r w:rsidRPr="004F6E1A">
        <w:rPr>
          <w:rFonts w:ascii="宋体" w:hAnsi="宋体" w:hint="eastAsia"/>
          <w:sz w:val="24"/>
          <w:szCs w:val="21"/>
          <w:u w:val="single"/>
        </w:rPr>
        <w:t>(投标人名称、地址)</w:t>
      </w:r>
      <w:r w:rsidRPr="004F6E1A">
        <w:rPr>
          <w:rFonts w:ascii="宋体" w:hAnsi="宋体" w:hint="eastAsia"/>
          <w:kern w:val="0"/>
          <w:sz w:val="24"/>
          <w:szCs w:val="21"/>
        </w:rPr>
        <w:t>提交下述文件正本</w:t>
      </w:r>
      <w:r w:rsidRPr="004F6E1A">
        <w:rPr>
          <w:rFonts w:ascii="宋体" w:hAnsi="宋体"/>
          <w:kern w:val="0"/>
          <w:sz w:val="24"/>
          <w:szCs w:val="21"/>
          <w:u w:val="single"/>
        </w:rPr>
        <w:t xml:space="preserve">   </w:t>
      </w:r>
      <w:r w:rsidRPr="004F6E1A">
        <w:rPr>
          <w:rFonts w:ascii="宋体" w:hAnsi="宋体" w:hint="eastAsia"/>
          <w:kern w:val="0"/>
          <w:sz w:val="24"/>
          <w:szCs w:val="21"/>
        </w:rPr>
        <w:t>份，副本</w:t>
      </w:r>
      <w:r w:rsidRPr="004F6E1A">
        <w:rPr>
          <w:rFonts w:ascii="宋体" w:hAnsi="宋体"/>
          <w:kern w:val="0"/>
          <w:sz w:val="24"/>
          <w:szCs w:val="21"/>
          <w:u w:val="single"/>
        </w:rPr>
        <w:t xml:space="preserve">   </w:t>
      </w:r>
      <w:r w:rsidRPr="004F6E1A">
        <w:rPr>
          <w:rFonts w:ascii="宋体" w:hAnsi="宋体" w:hint="eastAsia"/>
          <w:kern w:val="0"/>
          <w:sz w:val="24"/>
          <w:szCs w:val="21"/>
        </w:rPr>
        <w:t>份。</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kern w:val="0"/>
          <w:sz w:val="24"/>
          <w:szCs w:val="21"/>
        </w:rPr>
        <w:t xml:space="preserve">1. </w:t>
      </w:r>
      <w:r w:rsidRPr="004F6E1A">
        <w:rPr>
          <w:rFonts w:ascii="宋体" w:hAnsi="宋体" w:hint="eastAsia"/>
          <w:sz w:val="24"/>
          <w:szCs w:val="21"/>
        </w:rPr>
        <w:t>自查表</w:t>
      </w:r>
      <w:r w:rsidRPr="004F6E1A">
        <w:rPr>
          <w:rFonts w:ascii="宋体" w:hAnsi="宋体" w:hint="eastAsia"/>
          <w:kern w:val="0"/>
          <w:sz w:val="24"/>
          <w:szCs w:val="21"/>
        </w:rPr>
        <w:t>；</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kern w:val="0"/>
          <w:sz w:val="24"/>
          <w:szCs w:val="21"/>
        </w:rPr>
        <w:lastRenderedPageBreak/>
        <w:t xml:space="preserve">2. </w:t>
      </w:r>
      <w:r w:rsidRPr="004F6E1A">
        <w:rPr>
          <w:rFonts w:ascii="宋体" w:hAnsi="宋体" w:hint="eastAsia"/>
          <w:sz w:val="24"/>
          <w:szCs w:val="21"/>
        </w:rPr>
        <w:t>资格性文件</w:t>
      </w:r>
      <w:r w:rsidRPr="004F6E1A">
        <w:rPr>
          <w:rFonts w:ascii="宋体" w:hAnsi="宋体" w:hint="eastAsia"/>
          <w:kern w:val="0"/>
          <w:sz w:val="24"/>
          <w:szCs w:val="21"/>
        </w:rPr>
        <w:t>；</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kern w:val="0"/>
          <w:sz w:val="24"/>
          <w:szCs w:val="21"/>
        </w:rPr>
        <w:t xml:space="preserve">3. </w:t>
      </w:r>
      <w:r w:rsidRPr="004F6E1A">
        <w:rPr>
          <w:rFonts w:ascii="宋体" w:hAnsi="宋体" w:hint="eastAsia"/>
          <w:sz w:val="24"/>
          <w:szCs w:val="21"/>
        </w:rPr>
        <w:t>商务部分</w:t>
      </w:r>
      <w:r w:rsidRPr="004F6E1A">
        <w:rPr>
          <w:rFonts w:ascii="宋体" w:hAnsi="宋体" w:hint="eastAsia"/>
          <w:kern w:val="0"/>
          <w:sz w:val="24"/>
          <w:szCs w:val="21"/>
        </w:rPr>
        <w:t>；</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kern w:val="0"/>
          <w:sz w:val="24"/>
          <w:szCs w:val="21"/>
        </w:rPr>
        <w:t xml:space="preserve">4. </w:t>
      </w:r>
      <w:r w:rsidRPr="004F6E1A">
        <w:rPr>
          <w:rFonts w:ascii="宋体" w:hAnsi="宋体" w:hint="eastAsia"/>
          <w:kern w:val="0"/>
          <w:sz w:val="24"/>
          <w:szCs w:val="21"/>
        </w:rPr>
        <w:t>技术部分；</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kern w:val="0"/>
          <w:sz w:val="24"/>
          <w:szCs w:val="21"/>
        </w:rPr>
        <w:t xml:space="preserve">5. </w:t>
      </w:r>
      <w:r w:rsidRPr="004F6E1A">
        <w:rPr>
          <w:rFonts w:ascii="宋体" w:hAnsi="宋体" w:hint="eastAsia"/>
          <w:sz w:val="24"/>
          <w:szCs w:val="21"/>
        </w:rPr>
        <w:t>报价部分。</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在此，我方声明如下：</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1.同意并接受招标文件的各项要求，遵守招标文件中的各项规定，按招标文件的要求提供报价。</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2.投标有效期为递交投标文件之日起</w:t>
      </w:r>
      <w:r w:rsidRPr="004F6E1A">
        <w:rPr>
          <w:rFonts w:ascii="宋体" w:hAnsi="宋体" w:hint="eastAsia"/>
          <w:sz w:val="24"/>
          <w:szCs w:val="21"/>
          <w:u w:val="single"/>
        </w:rPr>
        <w:t>一百八十</w:t>
      </w:r>
      <w:r w:rsidRPr="004F6E1A">
        <w:rPr>
          <w:rFonts w:ascii="宋体" w:hAnsi="宋体" w:hint="eastAsia"/>
          <w:sz w:val="24"/>
          <w:szCs w:val="21"/>
        </w:rPr>
        <w:t>天，中标人投标有效期延至合同验收之日。</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3.我方已经详细地阅读了全部招标文件及其附件，包括澄清及参考文件(如果有的话)。我方已完全清晰理解招标文件的要求，不存在任何含糊不清和误解之处，同意放弃对这些文件所提出的异议的权利。</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4.我方已毫无保留地向贵方提供一切所需的证明材料。</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5.我方承诺在本次投标中提供的一切文件，无论是原件还是复印件均为真实和准确的，绝无任何虚假、伪造和夸大的成份，否则，愿承担相应的后果和法律责任。</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6.我方完全服从和尊重评委会所作的评定结果，同时清楚理解到报价具有优势并非意味着必定获得中标资格。</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投标人：</w:t>
      </w:r>
      <w:r w:rsidRPr="004F6E1A">
        <w:rPr>
          <w:rFonts w:ascii="宋体" w:hAnsi="宋体"/>
          <w:kern w:val="0"/>
          <w:sz w:val="24"/>
          <w:szCs w:val="21"/>
          <w:u w:val="single"/>
        </w:rPr>
        <w:t xml:space="preserve">                             </w:t>
      </w:r>
      <w:r w:rsidRPr="004F6E1A">
        <w:rPr>
          <w:rFonts w:ascii="宋体" w:hAnsi="宋体"/>
          <w:kern w:val="0"/>
          <w:sz w:val="24"/>
          <w:szCs w:val="21"/>
        </w:rPr>
        <w:t xml:space="preserve"> </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地址：</w:t>
      </w:r>
      <w:r w:rsidRPr="004F6E1A">
        <w:rPr>
          <w:rFonts w:ascii="宋体" w:hAnsi="宋体"/>
          <w:kern w:val="0"/>
          <w:sz w:val="24"/>
          <w:szCs w:val="21"/>
          <w:u w:val="single"/>
        </w:rPr>
        <w:t xml:space="preserve">                               </w:t>
      </w:r>
      <w:r w:rsidRPr="004F6E1A">
        <w:rPr>
          <w:rFonts w:ascii="宋体" w:hAnsi="宋体"/>
          <w:kern w:val="0"/>
          <w:sz w:val="24"/>
          <w:szCs w:val="21"/>
        </w:rPr>
        <w:t xml:space="preserve">    </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传真：</w:t>
      </w:r>
      <w:r w:rsidRPr="004F6E1A">
        <w:rPr>
          <w:rFonts w:ascii="宋体" w:hAnsi="宋体"/>
          <w:kern w:val="0"/>
          <w:sz w:val="24"/>
          <w:szCs w:val="21"/>
          <w:u w:val="single"/>
        </w:rPr>
        <w:t xml:space="preserve">                               </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电话：</w:t>
      </w:r>
      <w:r w:rsidRPr="004F6E1A">
        <w:rPr>
          <w:rFonts w:ascii="宋体" w:hAnsi="宋体"/>
          <w:kern w:val="0"/>
          <w:sz w:val="24"/>
          <w:szCs w:val="21"/>
          <w:u w:val="single"/>
        </w:rPr>
        <w:t xml:space="preserve">                                </w:t>
      </w:r>
    </w:p>
    <w:p w:rsidR="00EB08D0" w:rsidRPr="004F6E1A" w:rsidRDefault="00EB08D0" w:rsidP="007A686C">
      <w:pPr>
        <w:autoSpaceDE w:val="0"/>
        <w:autoSpaceDN w:val="0"/>
        <w:adjustRightInd w:val="0"/>
        <w:snapToGrid w:val="0"/>
        <w:spacing w:line="360" w:lineRule="auto"/>
        <w:ind w:firstLineChars="200" w:firstLine="480"/>
        <w:rPr>
          <w:rFonts w:ascii="宋体" w:hAnsi="宋体"/>
          <w:kern w:val="0"/>
          <w:sz w:val="24"/>
          <w:szCs w:val="21"/>
        </w:rPr>
      </w:pPr>
      <w:r w:rsidRPr="004F6E1A">
        <w:rPr>
          <w:rFonts w:ascii="宋体" w:hAnsi="宋体" w:hint="eastAsia"/>
          <w:kern w:val="0"/>
          <w:sz w:val="24"/>
          <w:szCs w:val="21"/>
        </w:rPr>
        <w:t>电子邮件：</w:t>
      </w:r>
      <w:r w:rsidRPr="004F6E1A">
        <w:rPr>
          <w:rFonts w:ascii="宋体" w:hAnsi="宋体"/>
          <w:kern w:val="0"/>
          <w:sz w:val="24"/>
          <w:szCs w:val="21"/>
          <w:u w:val="single"/>
        </w:rPr>
        <w:t xml:space="preserve">                           </w:t>
      </w:r>
    </w:p>
    <w:p w:rsidR="00EB08D0" w:rsidRPr="004F6E1A" w:rsidRDefault="00EB08D0" w:rsidP="007A686C">
      <w:pPr>
        <w:adjustRightInd w:val="0"/>
        <w:snapToGrid w:val="0"/>
        <w:spacing w:line="360" w:lineRule="auto"/>
        <w:ind w:firstLineChars="200" w:firstLine="480"/>
        <w:rPr>
          <w:rFonts w:ascii="宋体" w:hAnsi="宋体"/>
          <w:sz w:val="24"/>
          <w:szCs w:val="21"/>
          <w:u w:val="single"/>
        </w:rPr>
      </w:pPr>
      <w:r w:rsidRPr="004F6E1A">
        <w:rPr>
          <w:rFonts w:ascii="宋体" w:hAnsi="宋体" w:hint="eastAsia"/>
          <w:sz w:val="24"/>
          <w:szCs w:val="21"/>
        </w:rPr>
        <w:t>投标人(法定代表人授权代表)代表签字：</w:t>
      </w:r>
      <w:r w:rsidRPr="004F6E1A">
        <w:rPr>
          <w:rFonts w:ascii="宋体" w:hAnsi="宋体"/>
          <w:sz w:val="24"/>
          <w:szCs w:val="21"/>
          <w:u w:val="single"/>
        </w:rPr>
        <w:t xml:space="preserve">             </w:t>
      </w:r>
    </w:p>
    <w:p w:rsidR="00EB08D0" w:rsidRPr="004F6E1A" w:rsidRDefault="00EB08D0" w:rsidP="007A686C">
      <w:pPr>
        <w:adjustRightInd w:val="0"/>
        <w:snapToGrid w:val="0"/>
        <w:spacing w:line="360" w:lineRule="auto"/>
        <w:ind w:firstLineChars="200" w:firstLine="480"/>
        <w:rPr>
          <w:rFonts w:ascii="宋体" w:hAnsi="宋体"/>
          <w:sz w:val="24"/>
          <w:szCs w:val="21"/>
          <w:u w:val="single"/>
        </w:rPr>
      </w:pPr>
      <w:r w:rsidRPr="004F6E1A">
        <w:rPr>
          <w:rFonts w:ascii="宋体" w:hAnsi="宋体" w:hint="eastAsia"/>
          <w:sz w:val="24"/>
          <w:szCs w:val="21"/>
        </w:rPr>
        <w:t>投标人名称</w:t>
      </w:r>
      <w:r w:rsidRPr="004F6E1A">
        <w:rPr>
          <w:rFonts w:ascii="宋体" w:hAnsi="宋体"/>
          <w:sz w:val="24"/>
          <w:szCs w:val="21"/>
        </w:rPr>
        <w:t xml:space="preserve">(公章)： </w:t>
      </w:r>
      <w:r w:rsidRPr="004F6E1A">
        <w:rPr>
          <w:rFonts w:ascii="宋体" w:hAnsi="宋体"/>
          <w:sz w:val="24"/>
          <w:szCs w:val="21"/>
          <w:u w:val="single"/>
        </w:rPr>
        <w:t xml:space="preserve">                  </w:t>
      </w:r>
    </w:p>
    <w:p w:rsidR="00EB08D0" w:rsidRPr="004F6E1A" w:rsidRDefault="00EB08D0" w:rsidP="007A686C">
      <w:pPr>
        <w:adjustRightInd w:val="0"/>
        <w:snapToGrid w:val="0"/>
        <w:spacing w:line="360" w:lineRule="auto"/>
        <w:ind w:firstLineChars="200" w:firstLine="480"/>
        <w:rPr>
          <w:rFonts w:ascii="宋体" w:hAnsi="宋体"/>
          <w:sz w:val="24"/>
          <w:szCs w:val="21"/>
          <w:u w:val="single"/>
        </w:rPr>
      </w:pPr>
      <w:r w:rsidRPr="004F6E1A">
        <w:rPr>
          <w:rFonts w:ascii="宋体" w:hAnsi="宋体" w:hint="eastAsia"/>
          <w:sz w:val="24"/>
          <w:szCs w:val="21"/>
        </w:rPr>
        <w:t>开户银行：</w:t>
      </w:r>
      <w:r w:rsidRPr="004F6E1A">
        <w:rPr>
          <w:rFonts w:ascii="宋体" w:hAnsi="宋体"/>
          <w:sz w:val="24"/>
          <w:szCs w:val="21"/>
          <w:u w:val="single"/>
        </w:rPr>
        <w:t xml:space="preserve">                           </w:t>
      </w:r>
    </w:p>
    <w:p w:rsidR="00EB08D0" w:rsidRPr="004F6E1A" w:rsidRDefault="00EB08D0" w:rsidP="007A686C">
      <w:pPr>
        <w:tabs>
          <w:tab w:val="left" w:pos="5250"/>
        </w:tabs>
        <w:autoSpaceDE w:val="0"/>
        <w:autoSpaceDN w:val="0"/>
        <w:adjustRightInd w:val="0"/>
        <w:snapToGrid w:val="0"/>
        <w:spacing w:line="360" w:lineRule="auto"/>
        <w:ind w:firstLineChars="200" w:firstLine="480"/>
        <w:rPr>
          <w:rFonts w:ascii="宋体" w:hAnsi="宋体"/>
          <w:sz w:val="24"/>
          <w:szCs w:val="21"/>
          <w:u w:val="single"/>
        </w:rPr>
      </w:pPr>
      <w:r w:rsidRPr="004F6E1A">
        <w:rPr>
          <w:rFonts w:ascii="宋体" w:hAnsi="宋体" w:hint="eastAsia"/>
          <w:sz w:val="24"/>
          <w:szCs w:val="21"/>
        </w:rPr>
        <w:t>帐号：</w:t>
      </w:r>
      <w:r w:rsidRPr="004F6E1A">
        <w:rPr>
          <w:rFonts w:ascii="宋体" w:hAnsi="宋体"/>
          <w:sz w:val="24"/>
          <w:szCs w:val="21"/>
          <w:u w:val="single"/>
        </w:rPr>
        <w:t xml:space="preserve">                               </w:t>
      </w:r>
    </w:p>
    <w:p w:rsidR="00EB08D0" w:rsidRPr="004F6E1A" w:rsidRDefault="00EB08D0" w:rsidP="007A686C">
      <w:pPr>
        <w:adjustRightInd w:val="0"/>
        <w:snapToGrid w:val="0"/>
        <w:spacing w:line="360" w:lineRule="auto"/>
        <w:ind w:firstLineChars="200" w:firstLine="480"/>
        <w:rPr>
          <w:rFonts w:ascii="宋体" w:hAnsi="宋体"/>
          <w:sz w:val="24"/>
          <w:szCs w:val="21"/>
          <w:u w:val="single"/>
        </w:rPr>
      </w:pPr>
      <w:r w:rsidRPr="004F6E1A">
        <w:rPr>
          <w:rFonts w:ascii="宋体" w:hAnsi="宋体" w:hint="eastAsia"/>
          <w:sz w:val="24"/>
          <w:szCs w:val="21"/>
        </w:rPr>
        <w:t>日期：</w:t>
      </w:r>
      <w:r w:rsidRPr="004F6E1A">
        <w:rPr>
          <w:rFonts w:ascii="宋体" w:hAnsi="宋体"/>
          <w:sz w:val="24"/>
          <w:szCs w:val="21"/>
          <w:u w:val="single"/>
        </w:rPr>
        <w:t xml:space="preserve">                                   </w:t>
      </w:r>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b/>
          <w:sz w:val="24"/>
        </w:rPr>
        <w:br w:type="page"/>
      </w:r>
      <w:r>
        <w:rPr>
          <w:rFonts w:ascii="宋体" w:hAnsi="宋体"/>
          <w:b/>
          <w:sz w:val="24"/>
        </w:rPr>
        <w:lastRenderedPageBreak/>
        <w:t>2.2法定代表人/负责人资格证明书及授权委托书</w:t>
      </w:r>
    </w:p>
    <w:p w:rsidR="00EB08D0" w:rsidRDefault="00EB08D0" w:rsidP="007A686C">
      <w:pPr>
        <w:adjustRightInd w:val="0"/>
        <w:snapToGrid w:val="0"/>
        <w:spacing w:line="360" w:lineRule="auto"/>
        <w:ind w:firstLineChars="200" w:firstLine="562"/>
        <w:jc w:val="center"/>
        <w:rPr>
          <w:rFonts w:ascii="宋体" w:hAnsi="宋体"/>
          <w:b/>
          <w:sz w:val="28"/>
          <w:szCs w:val="28"/>
        </w:rPr>
      </w:pPr>
    </w:p>
    <w:p w:rsidR="00EB08D0" w:rsidRDefault="00EB08D0" w:rsidP="007A686C">
      <w:pPr>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w:t>
      </w:r>
      <w:r>
        <w:rPr>
          <w:rFonts w:ascii="宋体" w:hAnsi="宋体"/>
          <w:b/>
          <w:sz w:val="28"/>
          <w:szCs w:val="28"/>
        </w:rPr>
        <w:t>1)法定代表人/负责人资格证明书</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致：</w:t>
      </w:r>
      <w:r w:rsidRPr="004F6E1A">
        <w:rPr>
          <w:rFonts w:ascii="宋体" w:hAnsi="宋体" w:hint="eastAsia"/>
          <w:sz w:val="24"/>
          <w:szCs w:val="21"/>
          <w:u w:val="single"/>
        </w:rPr>
        <w:t>招标人</w:t>
      </w:r>
      <w:r w:rsidRPr="004F6E1A">
        <w:rPr>
          <w:rFonts w:ascii="宋体" w:hAnsi="宋体" w:hint="eastAsia"/>
          <w:sz w:val="24"/>
          <w:szCs w:val="21"/>
        </w:rPr>
        <w:t>：</w:t>
      </w:r>
    </w:p>
    <w:p w:rsidR="00EB08D0" w:rsidRPr="004F6E1A" w:rsidRDefault="00EB08D0" w:rsidP="007A686C">
      <w:pPr>
        <w:adjustRightInd w:val="0"/>
        <w:snapToGrid w:val="0"/>
        <w:spacing w:line="360" w:lineRule="auto"/>
        <w:ind w:firstLineChars="200" w:firstLine="480"/>
        <w:rPr>
          <w:rFonts w:ascii="宋体" w:hAnsi="宋体"/>
          <w:sz w:val="24"/>
          <w:szCs w:val="21"/>
        </w:rPr>
      </w:pP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 xml:space="preserve"> </w:t>
      </w:r>
      <w:r w:rsidRPr="004F6E1A">
        <w:rPr>
          <w:rFonts w:ascii="宋体" w:hAnsi="宋体"/>
          <w:sz w:val="24"/>
          <w:szCs w:val="21"/>
          <w:u w:val="single"/>
        </w:rPr>
        <w:t xml:space="preserve">          </w:t>
      </w:r>
      <w:r w:rsidRPr="004F6E1A">
        <w:rPr>
          <w:rFonts w:ascii="宋体" w:hAnsi="宋体" w:hint="eastAsia"/>
          <w:sz w:val="24"/>
          <w:szCs w:val="21"/>
        </w:rPr>
        <w:t>同志，现任我单位</w:t>
      </w:r>
      <w:r w:rsidRPr="004F6E1A">
        <w:rPr>
          <w:rFonts w:ascii="宋体" w:hAnsi="宋体"/>
          <w:sz w:val="24"/>
          <w:szCs w:val="21"/>
          <w:u w:val="single"/>
        </w:rPr>
        <w:t xml:space="preserve">          </w:t>
      </w:r>
      <w:r w:rsidRPr="004F6E1A">
        <w:rPr>
          <w:rFonts w:ascii="宋体" w:hAnsi="宋体" w:hint="eastAsia"/>
          <w:sz w:val="24"/>
          <w:szCs w:val="21"/>
        </w:rPr>
        <w:t>职务，为法定代表人，特此证明。</w:t>
      </w:r>
    </w:p>
    <w:p w:rsidR="00697BB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签发日期：</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单位：</w:t>
      </w:r>
      <w:r w:rsidRPr="004F6E1A">
        <w:rPr>
          <w:rFonts w:ascii="宋体" w:hAnsi="宋体"/>
          <w:sz w:val="24"/>
          <w:szCs w:val="21"/>
        </w:rPr>
        <w:t xml:space="preserve">  </w:t>
      </w:r>
      <w:r w:rsidRPr="004F6E1A">
        <w:rPr>
          <w:rFonts w:ascii="宋体" w:hAnsi="宋体" w:hint="eastAsia"/>
          <w:sz w:val="24"/>
          <w:szCs w:val="21"/>
        </w:rPr>
        <w:t>(单位公章)</w:t>
      </w:r>
    </w:p>
    <w:p w:rsidR="00697BB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附：</w:t>
      </w:r>
    </w:p>
    <w:p w:rsidR="00697BB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代表人性别：</w:t>
      </w:r>
      <w:r w:rsidRPr="004F6E1A">
        <w:rPr>
          <w:rFonts w:ascii="宋体" w:hAnsi="宋体"/>
          <w:sz w:val="24"/>
          <w:szCs w:val="21"/>
        </w:rPr>
        <w:t xml:space="preserve">            </w:t>
      </w:r>
    </w:p>
    <w:p w:rsidR="00697BB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年龄：</w:t>
      </w:r>
      <w:r w:rsidRPr="004F6E1A">
        <w:rPr>
          <w:rFonts w:ascii="宋体" w:hAnsi="宋体"/>
          <w:sz w:val="24"/>
          <w:szCs w:val="21"/>
        </w:rPr>
        <w:t xml:space="preserve">           </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身份证号码：</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联系电话：</w:t>
      </w:r>
    </w:p>
    <w:p w:rsidR="00EB08D0" w:rsidRPr="004F6E1A" w:rsidRDefault="00EB08D0" w:rsidP="007A686C">
      <w:pPr>
        <w:adjustRightInd w:val="0"/>
        <w:snapToGrid w:val="0"/>
        <w:spacing w:line="360" w:lineRule="auto"/>
        <w:ind w:firstLineChars="200" w:firstLine="480"/>
        <w:rPr>
          <w:rFonts w:ascii="宋体" w:hAnsi="宋体"/>
          <w:sz w:val="24"/>
          <w:szCs w:val="21"/>
        </w:rPr>
      </w:pP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说明：</w:t>
      </w:r>
      <w:r w:rsidRPr="004F6E1A">
        <w:rPr>
          <w:rFonts w:ascii="宋体" w:hAnsi="宋体"/>
          <w:sz w:val="24"/>
          <w:szCs w:val="21"/>
        </w:rPr>
        <w:t>1.法定代表人为企业事业单位、国家机关、社会团体的主要行政负责人。</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2.内容必须填写真实、清楚、涂改无效，不得转让、买卖。</w:t>
      </w: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sz w:val="24"/>
          <w:szCs w:val="21"/>
        </w:rPr>
        <w:t>3.将此证明书提交对方作为合同附件</w:t>
      </w:r>
      <w:r w:rsidRPr="004F6E1A">
        <w:rPr>
          <w:rFonts w:ascii="宋体" w:hAnsi="宋体" w:hint="eastAsia"/>
          <w:b/>
          <w:sz w:val="24"/>
          <w:szCs w:val="21"/>
        </w:rPr>
        <w:t>。</w:t>
      </w:r>
    </w:p>
    <w:p w:rsidR="00EB08D0" w:rsidRDefault="00EB08D0" w:rsidP="007A686C">
      <w:pPr>
        <w:adjustRightInd w:val="0"/>
        <w:snapToGrid w:val="0"/>
        <w:spacing w:line="360" w:lineRule="auto"/>
        <w:ind w:firstLineChars="200" w:firstLine="560"/>
        <w:rPr>
          <w:rFonts w:ascii="宋体" w:hAnsi="宋体"/>
          <w:sz w:val="28"/>
          <w:szCs w:val="28"/>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EB08D0" w:rsidTr="00697BBA">
        <w:trPr>
          <w:trHeight w:val="3410"/>
        </w:trPr>
        <w:tc>
          <w:tcPr>
            <w:tcW w:w="8363" w:type="dxa"/>
            <w:vAlign w:val="center"/>
          </w:tcPr>
          <w:p w:rsidR="00EB08D0" w:rsidRDefault="00EB08D0" w:rsidP="007A686C">
            <w:pPr>
              <w:adjustRightInd w:val="0"/>
              <w:snapToGrid w:val="0"/>
              <w:spacing w:line="360" w:lineRule="auto"/>
              <w:ind w:firstLineChars="200" w:firstLine="560"/>
              <w:jc w:val="center"/>
              <w:rPr>
                <w:rFonts w:ascii="宋体" w:hAnsi="宋体"/>
                <w:sz w:val="28"/>
                <w:szCs w:val="28"/>
                <w:u w:val="single"/>
              </w:rPr>
            </w:pPr>
            <w:r>
              <w:rPr>
                <w:rFonts w:ascii="宋体" w:hAnsi="宋体" w:hint="eastAsia"/>
                <w:sz w:val="28"/>
                <w:szCs w:val="28"/>
                <w:u w:val="single"/>
              </w:rPr>
              <w:t>粘贴法定代表人身份证复印件</w:t>
            </w:r>
          </w:p>
        </w:tc>
      </w:tr>
    </w:tbl>
    <w:p w:rsidR="00EB08D0" w:rsidRDefault="00EB08D0" w:rsidP="007A686C">
      <w:pPr>
        <w:adjustRightInd w:val="0"/>
        <w:snapToGrid w:val="0"/>
        <w:spacing w:line="360" w:lineRule="auto"/>
        <w:ind w:firstLineChars="200" w:firstLine="562"/>
        <w:rPr>
          <w:rFonts w:ascii="宋体" w:hAnsi="宋体"/>
          <w:b/>
          <w:sz w:val="28"/>
          <w:szCs w:val="28"/>
        </w:rPr>
      </w:pPr>
    </w:p>
    <w:p w:rsidR="00EB08D0" w:rsidRDefault="00EB08D0" w:rsidP="007A686C">
      <w:pPr>
        <w:adjustRightInd w:val="0"/>
        <w:snapToGrid w:val="0"/>
        <w:spacing w:line="360" w:lineRule="auto"/>
        <w:ind w:firstLineChars="200" w:firstLine="562"/>
        <w:rPr>
          <w:rFonts w:ascii="宋体" w:hAnsi="宋体"/>
          <w:b/>
          <w:sz w:val="28"/>
          <w:szCs w:val="28"/>
        </w:rPr>
      </w:pPr>
    </w:p>
    <w:p w:rsidR="00EB08D0" w:rsidRDefault="00EB08D0" w:rsidP="007A686C">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firstLineChars="200" w:firstLine="560"/>
        <w:jc w:val="center"/>
        <w:rPr>
          <w:rFonts w:ascii="宋体" w:hAnsi="宋体"/>
          <w:b/>
          <w:sz w:val="28"/>
          <w:szCs w:val="28"/>
        </w:rPr>
      </w:pPr>
      <w:r>
        <w:rPr>
          <w:rFonts w:ascii="宋体" w:hAnsi="宋体"/>
          <w:sz w:val="28"/>
          <w:szCs w:val="28"/>
        </w:rPr>
        <w:br w:type="page"/>
      </w:r>
      <w:r>
        <w:rPr>
          <w:rFonts w:ascii="宋体" w:hAnsi="宋体" w:hint="eastAsia"/>
          <w:b/>
          <w:sz w:val="28"/>
          <w:szCs w:val="28"/>
        </w:rPr>
        <w:lastRenderedPageBreak/>
        <w:t>(</w:t>
      </w:r>
      <w:r>
        <w:rPr>
          <w:rFonts w:ascii="宋体" w:hAnsi="宋体"/>
          <w:b/>
          <w:sz w:val="28"/>
          <w:szCs w:val="28"/>
        </w:rPr>
        <w:t>2)法定代表人/负责人授权委托书</w:t>
      </w:r>
    </w:p>
    <w:p w:rsidR="00EB08D0" w:rsidRDefault="00EB08D0" w:rsidP="007A686C">
      <w:pPr>
        <w:adjustRightInd w:val="0"/>
        <w:snapToGrid w:val="0"/>
        <w:spacing w:line="360" w:lineRule="auto"/>
        <w:ind w:firstLineChars="200" w:firstLine="560"/>
        <w:rPr>
          <w:rFonts w:ascii="宋体" w:hAnsi="宋体"/>
          <w:sz w:val="28"/>
          <w:szCs w:val="28"/>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致：招标人</w:t>
      </w:r>
      <w:r>
        <w:rPr>
          <w:rFonts w:ascii="宋体" w:hAnsi="宋体"/>
          <w:sz w:val="24"/>
        </w:rPr>
        <w:t>：</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兹授权</w:t>
      </w:r>
      <w:r>
        <w:rPr>
          <w:rFonts w:ascii="宋体" w:hAnsi="宋体"/>
          <w:sz w:val="24"/>
          <w:u w:val="single"/>
        </w:rPr>
        <w:t xml:space="preserve">             </w:t>
      </w:r>
      <w:r>
        <w:rPr>
          <w:rFonts w:ascii="宋体" w:hAnsi="宋体" w:hint="eastAsia"/>
          <w:sz w:val="24"/>
        </w:rPr>
        <w:t>同志，为我方签订经济合同及办理其他事务代理人，其权限是：</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u w:val="single"/>
        </w:rPr>
        <w:t xml:space="preserve">                                                   </w:t>
      </w:r>
      <w:r>
        <w:rPr>
          <w:rFonts w:ascii="宋体" w:hAnsi="宋体" w:hint="eastAsia"/>
          <w:sz w:val="24"/>
        </w:rPr>
        <w:t>。</w:t>
      </w:r>
    </w:p>
    <w:p w:rsidR="00697BBA"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授权单位：</w:t>
      </w:r>
      <w:r>
        <w:rPr>
          <w:rFonts w:ascii="宋体" w:hAnsi="宋体"/>
          <w:sz w:val="24"/>
        </w:rPr>
        <w:t xml:space="preserve">          </w:t>
      </w:r>
      <w:r>
        <w:rPr>
          <w:rFonts w:ascii="宋体" w:hAnsi="宋体" w:hint="eastAsia"/>
          <w:sz w:val="24"/>
        </w:rPr>
        <w:t>(盖章)</w:t>
      </w:r>
      <w:r>
        <w:rPr>
          <w:rFonts w:ascii="宋体" w:hAnsi="宋体"/>
          <w:sz w:val="24"/>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697BBA"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有效期限：至</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签发日期：</w:t>
      </w:r>
    </w:p>
    <w:p w:rsidR="00697BBA"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附：代理人性别：</w:t>
      </w:r>
      <w:r>
        <w:rPr>
          <w:rFonts w:ascii="宋体" w:hAnsi="宋体"/>
          <w:sz w:val="24"/>
        </w:rPr>
        <w:t xml:space="preserve">        </w:t>
      </w:r>
    </w:p>
    <w:p w:rsidR="00697BBA"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年龄：</w:t>
      </w:r>
      <w:r>
        <w:rPr>
          <w:rFonts w:ascii="宋体" w:hAnsi="宋体"/>
          <w:sz w:val="24"/>
        </w:rPr>
        <w:t xml:space="preserve">       </w:t>
      </w:r>
    </w:p>
    <w:p w:rsidR="00697BBA"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职务：</w:t>
      </w:r>
      <w:r>
        <w:rPr>
          <w:rFonts w:ascii="宋体" w:hAnsi="宋体"/>
          <w:sz w:val="24"/>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身份证号码：</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联系电话：</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说明：</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1.法定代表人为企业事业单位、国家机关、社会团体的主要行政负责人。</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2.内容必须填写真实、清楚、涂改无效，不得转让、买卖。</w:t>
      </w:r>
    </w:p>
    <w:p w:rsidR="00EB08D0" w:rsidRDefault="00EB08D0" w:rsidP="007A686C">
      <w:pPr>
        <w:adjustRightInd w:val="0"/>
        <w:snapToGrid w:val="0"/>
        <w:spacing w:line="360" w:lineRule="auto"/>
        <w:ind w:firstLineChars="200" w:firstLine="480"/>
        <w:rPr>
          <w:rFonts w:ascii="宋体" w:hAnsi="宋体"/>
          <w:b/>
          <w:sz w:val="24"/>
        </w:rPr>
      </w:pPr>
      <w:r>
        <w:rPr>
          <w:rFonts w:ascii="宋体" w:hAnsi="宋体"/>
          <w:sz w:val="24"/>
        </w:rPr>
        <w:t>3.将此证明书提交对方作为合同附件</w:t>
      </w:r>
      <w:r>
        <w:rPr>
          <w:rFonts w:ascii="宋体" w:hAnsi="宋体" w:hint="eastAsia"/>
          <w:b/>
          <w:sz w:val="24"/>
        </w:rPr>
        <w:t>。</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4.授权权限：全权代表本公司参与上述项目的投标响应，负责提供与签署确认一切文书资料，以及向贵方递交的任何补充承诺。</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5.有效期限：与本公司投标文件中标注的投标有效期相同，自本单位盖公章之日起生效。</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6.投标签字代表为法定代表人，则本表不适用。</w:t>
      </w:r>
    </w:p>
    <w:p w:rsidR="00EB08D0" w:rsidRDefault="00EB08D0" w:rsidP="007A686C">
      <w:pPr>
        <w:adjustRightInd w:val="0"/>
        <w:snapToGrid w:val="0"/>
        <w:spacing w:line="360" w:lineRule="auto"/>
        <w:ind w:firstLineChars="200" w:firstLine="480"/>
        <w:rPr>
          <w:rFonts w:ascii="宋体" w:hAnsi="宋体"/>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EB08D0" w:rsidTr="00697BBA">
        <w:trPr>
          <w:trHeight w:val="3242"/>
        </w:trPr>
        <w:tc>
          <w:tcPr>
            <w:tcW w:w="8505" w:type="dxa"/>
            <w:vAlign w:val="center"/>
          </w:tcPr>
          <w:p w:rsidR="00EB08D0" w:rsidRDefault="00EB08D0" w:rsidP="007A686C">
            <w:pPr>
              <w:adjustRightInd w:val="0"/>
              <w:snapToGrid w:val="0"/>
              <w:spacing w:line="360" w:lineRule="auto"/>
              <w:ind w:firstLineChars="200" w:firstLine="560"/>
              <w:jc w:val="center"/>
              <w:rPr>
                <w:rFonts w:ascii="宋体" w:hAnsi="宋体"/>
                <w:sz w:val="28"/>
                <w:szCs w:val="28"/>
                <w:u w:val="single"/>
              </w:rPr>
            </w:pPr>
            <w:r>
              <w:rPr>
                <w:rFonts w:ascii="宋体" w:hAnsi="宋体" w:hint="eastAsia"/>
                <w:sz w:val="28"/>
                <w:szCs w:val="28"/>
                <w:u w:val="single"/>
              </w:rPr>
              <w:lastRenderedPageBreak/>
              <w:t>粘贴代理人身份证复印件</w:t>
            </w:r>
          </w:p>
        </w:tc>
      </w:tr>
    </w:tbl>
    <w:p w:rsidR="00EB08D0" w:rsidRDefault="00EB08D0" w:rsidP="007A686C">
      <w:pPr>
        <w:adjustRightInd w:val="0"/>
        <w:snapToGrid w:val="0"/>
        <w:spacing w:line="360" w:lineRule="auto"/>
        <w:ind w:firstLineChars="200" w:firstLine="560"/>
        <w:rPr>
          <w:rFonts w:ascii="宋体" w:hAnsi="宋体"/>
          <w:sz w:val="28"/>
          <w:szCs w:val="28"/>
          <w:u w:val="single"/>
        </w:rPr>
      </w:pPr>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b/>
          <w:sz w:val="24"/>
        </w:rPr>
        <w:br w:type="page"/>
      </w:r>
      <w:r>
        <w:rPr>
          <w:rFonts w:ascii="宋体" w:hAnsi="宋体"/>
          <w:b/>
          <w:sz w:val="24"/>
        </w:rPr>
        <w:lastRenderedPageBreak/>
        <w:t>2.3关于资格的声明函</w:t>
      </w:r>
    </w:p>
    <w:p w:rsidR="00EB08D0" w:rsidRDefault="00EB08D0" w:rsidP="007A686C">
      <w:pPr>
        <w:adjustRightInd w:val="0"/>
        <w:snapToGrid w:val="0"/>
        <w:spacing w:line="360" w:lineRule="auto"/>
        <w:ind w:firstLineChars="200" w:firstLine="560"/>
        <w:rPr>
          <w:rFonts w:ascii="宋体" w:hAnsi="宋体"/>
          <w:sz w:val="28"/>
          <w:szCs w:val="28"/>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致：</w:t>
      </w:r>
      <w:r>
        <w:rPr>
          <w:rFonts w:ascii="宋体" w:hAnsi="宋体" w:hint="eastAsia"/>
          <w:sz w:val="24"/>
          <w:u w:val="single"/>
        </w:rPr>
        <w:t>(招标人</w:t>
      </w:r>
      <w:r>
        <w:rPr>
          <w:rFonts w:ascii="宋体" w:hAnsi="宋体"/>
          <w:sz w:val="24"/>
          <w:u w:val="single"/>
        </w:rPr>
        <w:t>)</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关于贵方项目名称:</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)投标邀请，本签字人愿意参加投标响应，提供招标文件中规定的货物、工程及服务，并证明提交的下列文件和说明是准确的和真实的。</w:t>
      </w:r>
    </w:p>
    <w:p w:rsidR="00EB08D0" w:rsidRDefault="00EB08D0" w:rsidP="00697BBA">
      <w:pPr>
        <w:autoSpaceDE w:val="0"/>
        <w:autoSpaceDN w:val="0"/>
        <w:adjustRightInd w:val="0"/>
        <w:snapToGrid w:val="0"/>
        <w:spacing w:line="360" w:lineRule="auto"/>
        <w:ind w:left="480"/>
        <w:jc w:val="left"/>
        <w:textAlignment w:val="baseline"/>
        <w:rPr>
          <w:rFonts w:ascii="宋体" w:hAnsi="宋体"/>
          <w:sz w:val="24"/>
        </w:rPr>
      </w:pPr>
      <w:r>
        <w:rPr>
          <w:rFonts w:ascii="宋体" w:hAnsi="宋体" w:hint="eastAsia"/>
          <w:sz w:val="24"/>
        </w:rPr>
        <w:t>能独立承担民事责任，具有从事本项目的经营范围和能力</w:t>
      </w:r>
    </w:p>
    <w:p w:rsidR="00EB08D0" w:rsidRDefault="00EB08D0" w:rsidP="007A686C">
      <w:pPr>
        <w:autoSpaceDE w:val="0"/>
        <w:autoSpaceDN w:val="0"/>
        <w:adjustRightInd w:val="0"/>
        <w:snapToGrid w:val="0"/>
        <w:spacing w:line="360" w:lineRule="auto"/>
        <w:ind w:firstLineChars="200" w:firstLine="480"/>
        <w:jc w:val="left"/>
        <w:textAlignment w:val="baseline"/>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(相关证明文件附后)</w:t>
      </w:r>
    </w:p>
    <w:p w:rsidR="00EB08D0" w:rsidRDefault="00EB08D0" w:rsidP="007A686C">
      <w:pPr>
        <w:adjustRightInd w:val="0"/>
        <w:snapToGrid w:val="0"/>
        <w:spacing w:line="360" w:lineRule="auto"/>
        <w:ind w:firstLineChars="200" w:firstLine="420"/>
        <w:rPr>
          <w:rFonts w:ascii="宋体" w:hAnsi="宋体"/>
          <w:szCs w:val="21"/>
        </w:rPr>
      </w:pPr>
    </w:p>
    <w:p w:rsidR="00EB08D0" w:rsidRPr="004F6E1A" w:rsidRDefault="00EB08D0" w:rsidP="007A686C">
      <w:pPr>
        <w:adjustRightInd w:val="0"/>
        <w:snapToGrid w:val="0"/>
        <w:spacing w:line="360" w:lineRule="auto"/>
        <w:ind w:firstLineChars="200" w:firstLine="480"/>
        <w:rPr>
          <w:rFonts w:ascii="宋体" w:hAnsi="宋体"/>
          <w:sz w:val="24"/>
          <w:szCs w:val="21"/>
        </w:rPr>
      </w:pPr>
      <w:r w:rsidRPr="004F6E1A">
        <w:rPr>
          <w:rFonts w:ascii="宋体" w:hAnsi="宋体" w:hint="eastAsia"/>
          <w:sz w:val="24"/>
          <w:szCs w:val="21"/>
        </w:rPr>
        <w:t>本单位保证全部投标文件和问题的回答是真实和有效的，并对所提供资料的真实性负责。</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sz w:val="24"/>
        </w:rPr>
        <w:t xml:space="preserve"> 月</w:t>
      </w:r>
      <w:r>
        <w:rPr>
          <w:rFonts w:ascii="宋体" w:hAnsi="宋体"/>
          <w:sz w:val="24"/>
          <w:u w:val="single"/>
        </w:rPr>
        <w:t xml:space="preserve">    </w:t>
      </w:r>
      <w:r>
        <w:rPr>
          <w:rFonts w:ascii="宋体" w:hAnsi="宋体"/>
          <w:sz w:val="24"/>
        </w:rPr>
        <w:t xml:space="preserve"> 日</w:t>
      </w:r>
    </w:p>
    <w:p w:rsidR="00EB08D0" w:rsidRDefault="00EB08D0" w:rsidP="007A686C">
      <w:pPr>
        <w:adjustRightInd w:val="0"/>
        <w:snapToGrid w:val="0"/>
        <w:spacing w:line="360" w:lineRule="auto"/>
        <w:ind w:firstLineChars="200" w:firstLine="560"/>
        <w:rPr>
          <w:rFonts w:ascii="宋体" w:hAnsi="宋体"/>
          <w:sz w:val="28"/>
          <w:szCs w:val="28"/>
          <w:lang w:val="en-GB"/>
        </w:rPr>
      </w:pPr>
    </w:p>
    <w:p w:rsidR="00EB08D0" w:rsidRDefault="00EB08D0" w:rsidP="007A686C">
      <w:pPr>
        <w:adjustRightInd w:val="0"/>
        <w:snapToGrid w:val="0"/>
        <w:spacing w:line="360" w:lineRule="auto"/>
        <w:ind w:firstLineChars="200" w:firstLine="560"/>
        <w:rPr>
          <w:rFonts w:ascii="宋体" w:hAnsi="宋体"/>
          <w:sz w:val="28"/>
          <w:szCs w:val="28"/>
          <w:lang w:val="en-GB"/>
        </w:rPr>
      </w:pPr>
    </w:p>
    <w:p w:rsidR="00EB08D0" w:rsidRDefault="00EB08D0" w:rsidP="007A686C">
      <w:pPr>
        <w:adjustRightInd w:val="0"/>
        <w:snapToGrid w:val="0"/>
        <w:spacing w:line="360" w:lineRule="auto"/>
        <w:ind w:firstLineChars="200" w:firstLine="560"/>
        <w:rPr>
          <w:rFonts w:ascii="宋体" w:hAnsi="宋体"/>
          <w:sz w:val="28"/>
          <w:szCs w:val="28"/>
          <w:lang w:val="en-GB"/>
        </w:rPr>
      </w:pPr>
    </w:p>
    <w:p w:rsidR="00EB08D0" w:rsidRDefault="00EB08D0" w:rsidP="007A686C">
      <w:pPr>
        <w:adjustRightInd w:val="0"/>
        <w:snapToGrid w:val="0"/>
        <w:spacing w:line="360" w:lineRule="auto"/>
        <w:ind w:firstLineChars="200" w:firstLine="560"/>
        <w:rPr>
          <w:rFonts w:ascii="宋体" w:hAnsi="宋体"/>
          <w:b/>
          <w:sz w:val="24"/>
        </w:rPr>
      </w:pPr>
      <w:r>
        <w:rPr>
          <w:rFonts w:ascii="宋体" w:hAnsi="宋体"/>
          <w:sz w:val="28"/>
          <w:szCs w:val="28"/>
          <w:lang w:val="en-GB"/>
        </w:rPr>
        <w:br w:type="page"/>
      </w:r>
      <w:r>
        <w:rPr>
          <w:rFonts w:ascii="宋体" w:hAnsi="宋体"/>
          <w:b/>
          <w:sz w:val="24"/>
        </w:rPr>
        <w:lastRenderedPageBreak/>
        <w:t xml:space="preserve">2.4 </w:t>
      </w:r>
      <w:r>
        <w:rPr>
          <w:rFonts w:ascii="宋体" w:hAnsi="宋体" w:hint="eastAsia"/>
          <w:b/>
          <w:sz w:val="24"/>
        </w:rPr>
        <w:t>其他资格证明文件</w:t>
      </w:r>
    </w:p>
    <w:p w:rsidR="00EB08D0" w:rsidRDefault="00EB08D0" w:rsidP="007A686C">
      <w:pPr>
        <w:autoSpaceDE w:val="0"/>
        <w:autoSpaceDN w:val="0"/>
        <w:adjustRightInd w:val="0"/>
        <w:snapToGrid w:val="0"/>
        <w:spacing w:line="360" w:lineRule="auto"/>
        <w:ind w:firstLineChars="200" w:firstLine="420"/>
        <w:rPr>
          <w:rFonts w:ascii="宋体" w:hAnsi="宋体"/>
          <w:szCs w:val="18"/>
        </w:rPr>
      </w:pPr>
    </w:p>
    <w:p w:rsidR="00EB08D0" w:rsidRDefault="00EB08D0" w:rsidP="007A686C">
      <w:pPr>
        <w:numPr>
          <w:ilvl w:val="1"/>
          <w:numId w:val="46"/>
        </w:numPr>
        <w:adjustRightInd w:val="0"/>
        <w:snapToGrid w:val="0"/>
        <w:spacing w:line="360" w:lineRule="auto"/>
        <w:ind w:left="0" w:firstLineChars="200" w:firstLine="480"/>
        <w:rPr>
          <w:rFonts w:ascii="宋体" w:hAnsi="宋体"/>
          <w:sz w:val="24"/>
        </w:rPr>
      </w:pPr>
      <w:r>
        <w:rPr>
          <w:rFonts w:ascii="宋体" w:hAnsi="宋体" w:hint="eastAsia"/>
          <w:sz w:val="24"/>
        </w:rPr>
        <w:t>营业执照副本复印件(如非“三证合一”证照，同时提供税务登记证副本复印件)(加盖公章)</w:t>
      </w:r>
    </w:p>
    <w:p w:rsidR="00697BBA" w:rsidRDefault="00697BBA" w:rsidP="007A686C">
      <w:pPr>
        <w:numPr>
          <w:ilvl w:val="1"/>
          <w:numId w:val="46"/>
        </w:numPr>
        <w:adjustRightInd w:val="0"/>
        <w:snapToGrid w:val="0"/>
        <w:spacing w:line="360" w:lineRule="auto"/>
        <w:ind w:left="0" w:firstLineChars="200" w:firstLine="480"/>
        <w:rPr>
          <w:rFonts w:ascii="宋体" w:hAnsi="宋体"/>
          <w:sz w:val="24"/>
        </w:rPr>
      </w:pPr>
      <w:r>
        <w:rPr>
          <w:rFonts w:ascii="宋体" w:hAnsi="宋体" w:hint="eastAsia"/>
          <w:sz w:val="24"/>
        </w:rPr>
        <w:t>其他文件</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pStyle w:val="2"/>
        <w:adjustRightInd w:val="0"/>
        <w:snapToGrid w:val="0"/>
        <w:spacing w:before="0" w:after="0" w:line="360" w:lineRule="auto"/>
        <w:ind w:firstLineChars="200" w:firstLine="643"/>
        <w:jc w:val="center"/>
        <w:rPr>
          <w:rFonts w:ascii="宋体" w:eastAsia="宋体" w:hAnsi="宋体"/>
        </w:rPr>
      </w:pPr>
      <w:bookmarkStart w:id="130" w:name="_Toc202251076"/>
      <w:bookmarkStart w:id="131" w:name="_Toc202251701"/>
      <w:bookmarkStart w:id="132" w:name="_Toc202252035"/>
      <w:bookmarkStart w:id="133" w:name="_Toc202254106"/>
      <w:bookmarkStart w:id="134" w:name="_Toc202816997"/>
      <w:bookmarkStart w:id="135" w:name="_Toc202819879"/>
      <w:bookmarkStart w:id="136" w:name="_Toc202820352"/>
      <w:r>
        <w:rPr>
          <w:rFonts w:ascii="宋体" w:eastAsia="宋体" w:hAnsi="宋体"/>
        </w:rPr>
        <w:br w:type="page"/>
      </w:r>
      <w:r>
        <w:rPr>
          <w:rFonts w:ascii="宋体" w:eastAsia="宋体" w:hAnsi="宋体" w:hint="eastAsia"/>
        </w:rPr>
        <w:lastRenderedPageBreak/>
        <w:t>三、商务部分</w:t>
      </w:r>
      <w:bookmarkEnd w:id="130"/>
      <w:bookmarkEnd w:id="131"/>
      <w:bookmarkEnd w:id="132"/>
      <w:bookmarkEnd w:id="133"/>
      <w:bookmarkEnd w:id="134"/>
      <w:bookmarkEnd w:id="135"/>
      <w:bookmarkEnd w:id="136"/>
      <w:r>
        <w:rPr>
          <w:rFonts w:ascii="宋体" w:eastAsia="宋体" w:hAnsi="宋体" w:hint="eastAsia"/>
        </w:rPr>
        <w:t xml:space="preserve"> </w:t>
      </w:r>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b/>
          <w:sz w:val="24"/>
        </w:rPr>
        <w:t>3.1</w:t>
      </w:r>
      <w:r>
        <w:rPr>
          <w:rFonts w:ascii="宋体" w:hAnsi="宋体" w:hint="eastAsia"/>
          <w:b/>
          <w:sz w:val="24"/>
        </w:rPr>
        <w:t xml:space="preserve">  </w:t>
      </w:r>
      <w:r>
        <w:rPr>
          <w:rFonts w:ascii="宋体" w:hAnsi="宋体"/>
          <w:b/>
          <w:sz w:val="24"/>
        </w:rPr>
        <w:t>投标人综合概况</w:t>
      </w: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投标人情况介绍表</w:t>
      </w:r>
    </w:p>
    <w:tbl>
      <w:tblPr>
        <w:tblW w:w="8635"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1263"/>
        <w:gridCol w:w="1417"/>
        <w:gridCol w:w="142"/>
        <w:gridCol w:w="1309"/>
        <w:gridCol w:w="256"/>
        <w:gridCol w:w="1004"/>
        <w:gridCol w:w="788"/>
        <w:gridCol w:w="136"/>
        <w:gridCol w:w="914"/>
      </w:tblGrid>
      <w:tr w:rsidR="00EB08D0" w:rsidTr="00697BBA">
        <w:trPr>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单位名称</w:t>
            </w:r>
          </w:p>
        </w:tc>
        <w:tc>
          <w:tcPr>
            <w:tcW w:w="7229" w:type="dxa"/>
            <w:gridSpan w:val="9"/>
            <w:vAlign w:val="center"/>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地址</w:t>
            </w:r>
          </w:p>
        </w:tc>
        <w:tc>
          <w:tcPr>
            <w:tcW w:w="7229" w:type="dxa"/>
            <w:gridSpan w:val="9"/>
            <w:vAlign w:val="center"/>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主管部门</w:t>
            </w:r>
          </w:p>
        </w:tc>
        <w:tc>
          <w:tcPr>
            <w:tcW w:w="1263" w:type="dxa"/>
            <w:vAlign w:val="center"/>
          </w:tcPr>
          <w:p w:rsidR="00EB08D0" w:rsidRDefault="00EB08D0" w:rsidP="00697BBA">
            <w:pPr>
              <w:tabs>
                <w:tab w:val="left" w:pos="540"/>
              </w:tabs>
              <w:adjustRightInd w:val="0"/>
              <w:snapToGrid w:val="0"/>
              <w:jc w:val="center"/>
              <w:rPr>
                <w:rFonts w:ascii="宋体" w:hAnsi="宋体"/>
                <w:szCs w:val="21"/>
              </w:rPr>
            </w:pPr>
          </w:p>
        </w:tc>
        <w:tc>
          <w:tcPr>
            <w:tcW w:w="1559"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法人代表</w:t>
            </w:r>
          </w:p>
        </w:tc>
        <w:tc>
          <w:tcPr>
            <w:tcW w:w="1565" w:type="dxa"/>
            <w:gridSpan w:val="2"/>
            <w:vAlign w:val="center"/>
          </w:tcPr>
          <w:p w:rsidR="00EB08D0" w:rsidRDefault="00EB08D0" w:rsidP="00697BBA">
            <w:pPr>
              <w:tabs>
                <w:tab w:val="left" w:pos="540"/>
              </w:tabs>
              <w:adjustRightInd w:val="0"/>
              <w:snapToGrid w:val="0"/>
              <w:jc w:val="center"/>
              <w:rPr>
                <w:rFonts w:ascii="宋体" w:hAnsi="宋体"/>
                <w:szCs w:val="21"/>
              </w:rPr>
            </w:pPr>
          </w:p>
        </w:tc>
        <w:tc>
          <w:tcPr>
            <w:tcW w:w="1792"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职务</w:t>
            </w:r>
          </w:p>
        </w:tc>
        <w:tc>
          <w:tcPr>
            <w:tcW w:w="1050" w:type="dxa"/>
            <w:gridSpan w:val="2"/>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经济类型</w:t>
            </w:r>
          </w:p>
        </w:tc>
        <w:tc>
          <w:tcPr>
            <w:tcW w:w="1263" w:type="dxa"/>
            <w:vAlign w:val="center"/>
          </w:tcPr>
          <w:p w:rsidR="00EB08D0" w:rsidRDefault="00EB08D0" w:rsidP="00697BBA">
            <w:pPr>
              <w:tabs>
                <w:tab w:val="left" w:pos="540"/>
              </w:tabs>
              <w:adjustRightInd w:val="0"/>
              <w:snapToGrid w:val="0"/>
              <w:jc w:val="center"/>
              <w:rPr>
                <w:rFonts w:ascii="宋体" w:hAnsi="宋体"/>
                <w:szCs w:val="21"/>
              </w:rPr>
            </w:pPr>
          </w:p>
        </w:tc>
        <w:tc>
          <w:tcPr>
            <w:tcW w:w="1559"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授权代表</w:t>
            </w:r>
          </w:p>
        </w:tc>
        <w:tc>
          <w:tcPr>
            <w:tcW w:w="1565" w:type="dxa"/>
            <w:gridSpan w:val="2"/>
            <w:vAlign w:val="center"/>
          </w:tcPr>
          <w:p w:rsidR="00EB08D0" w:rsidRDefault="00EB08D0" w:rsidP="00697BBA">
            <w:pPr>
              <w:tabs>
                <w:tab w:val="left" w:pos="540"/>
              </w:tabs>
              <w:adjustRightInd w:val="0"/>
              <w:snapToGrid w:val="0"/>
              <w:jc w:val="center"/>
              <w:rPr>
                <w:rFonts w:ascii="宋体" w:hAnsi="宋体"/>
                <w:szCs w:val="21"/>
              </w:rPr>
            </w:pPr>
          </w:p>
        </w:tc>
        <w:tc>
          <w:tcPr>
            <w:tcW w:w="1792"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职务</w:t>
            </w:r>
          </w:p>
        </w:tc>
        <w:tc>
          <w:tcPr>
            <w:tcW w:w="1050" w:type="dxa"/>
            <w:gridSpan w:val="2"/>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邮编</w:t>
            </w:r>
          </w:p>
        </w:tc>
        <w:tc>
          <w:tcPr>
            <w:tcW w:w="1263" w:type="dxa"/>
            <w:vAlign w:val="center"/>
          </w:tcPr>
          <w:p w:rsidR="00EB08D0" w:rsidRDefault="00EB08D0" w:rsidP="00697BBA">
            <w:pPr>
              <w:tabs>
                <w:tab w:val="left" w:pos="540"/>
              </w:tabs>
              <w:adjustRightInd w:val="0"/>
              <w:snapToGrid w:val="0"/>
              <w:jc w:val="center"/>
              <w:rPr>
                <w:rFonts w:ascii="宋体" w:hAnsi="宋体"/>
                <w:szCs w:val="21"/>
              </w:rPr>
            </w:pPr>
          </w:p>
        </w:tc>
        <w:tc>
          <w:tcPr>
            <w:tcW w:w="1559"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电话</w:t>
            </w:r>
          </w:p>
        </w:tc>
        <w:tc>
          <w:tcPr>
            <w:tcW w:w="1565" w:type="dxa"/>
            <w:gridSpan w:val="2"/>
            <w:vAlign w:val="center"/>
          </w:tcPr>
          <w:p w:rsidR="00EB08D0" w:rsidRDefault="00EB08D0" w:rsidP="00697BBA">
            <w:pPr>
              <w:tabs>
                <w:tab w:val="left" w:pos="540"/>
              </w:tabs>
              <w:adjustRightInd w:val="0"/>
              <w:snapToGrid w:val="0"/>
              <w:jc w:val="center"/>
              <w:rPr>
                <w:rFonts w:ascii="宋体" w:hAnsi="宋体"/>
                <w:szCs w:val="21"/>
              </w:rPr>
            </w:pPr>
          </w:p>
        </w:tc>
        <w:tc>
          <w:tcPr>
            <w:tcW w:w="1792"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传真</w:t>
            </w:r>
          </w:p>
        </w:tc>
        <w:tc>
          <w:tcPr>
            <w:tcW w:w="1050" w:type="dxa"/>
            <w:gridSpan w:val="2"/>
          </w:tcPr>
          <w:p w:rsidR="00EB08D0" w:rsidRDefault="00EB08D0" w:rsidP="00697BBA">
            <w:pPr>
              <w:tabs>
                <w:tab w:val="left" w:pos="540"/>
              </w:tabs>
              <w:adjustRightInd w:val="0"/>
              <w:snapToGrid w:val="0"/>
              <w:jc w:val="center"/>
              <w:rPr>
                <w:rFonts w:ascii="宋体" w:hAnsi="宋体"/>
                <w:szCs w:val="21"/>
              </w:rPr>
            </w:pPr>
          </w:p>
        </w:tc>
      </w:tr>
      <w:tr w:rsidR="00EB08D0" w:rsidTr="00697BBA">
        <w:trPr>
          <w:trHeight w:val="149"/>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单位简介及机构设置</w:t>
            </w:r>
          </w:p>
        </w:tc>
        <w:tc>
          <w:tcPr>
            <w:tcW w:w="7229" w:type="dxa"/>
            <w:gridSpan w:val="9"/>
          </w:tcPr>
          <w:p w:rsidR="00EB08D0" w:rsidRDefault="00EB08D0" w:rsidP="00697BBA">
            <w:pPr>
              <w:tabs>
                <w:tab w:val="left" w:pos="540"/>
              </w:tabs>
              <w:adjustRightInd w:val="0"/>
              <w:snapToGrid w:val="0"/>
              <w:jc w:val="center"/>
              <w:rPr>
                <w:rFonts w:ascii="宋体" w:hAnsi="宋体"/>
                <w:szCs w:val="21"/>
              </w:rPr>
            </w:pPr>
          </w:p>
        </w:tc>
      </w:tr>
      <w:tr w:rsidR="00EB08D0" w:rsidTr="00697BBA">
        <w:trPr>
          <w:trHeight w:val="153"/>
          <w:jc w:val="center"/>
        </w:trPr>
        <w:tc>
          <w:tcPr>
            <w:tcW w:w="140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单位优势及特长</w:t>
            </w:r>
          </w:p>
        </w:tc>
        <w:tc>
          <w:tcPr>
            <w:tcW w:w="7229" w:type="dxa"/>
            <w:gridSpan w:val="9"/>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Merge w:val="restart"/>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单位概况</w:t>
            </w:r>
          </w:p>
        </w:tc>
        <w:tc>
          <w:tcPr>
            <w:tcW w:w="1263"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注册资本</w:t>
            </w:r>
          </w:p>
        </w:tc>
        <w:tc>
          <w:tcPr>
            <w:tcW w:w="1417" w:type="dxa"/>
          </w:tcPr>
          <w:p w:rsidR="00EB08D0" w:rsidRDefault="00EB08D0" w:rsidP="00697BBA">
            <w:pPr>
              <w:tabs>
                <w:tab w:val="left" w:pos="540"/>
              </w:tabs>
              <w:adjustRightInd w:val="0"/>
              <w:snapToGrid w:val="0"/>
              <w:jc w:val="right"/>
              <w:rPr>
                <w:rFonts w:ascii="宋体" w:hAnsi="宋体"/>
                <w:szCs w:val="21"/>
              </w:rPr>
            </w:pPr>
            <w:r>
              <w:rPr>
                <w:rFonts w:ascii="宋体" w:hAnsi="宋体" w:hint="eastAsia"/>
                <w:szCs w:val="21"/>
              </w:rPr>
              <w:t>万元</w:t>
            </w:r>
          </w:p>
        </w:tc>
        <w:tc>
          <w:tcPr>
            <w:tcW w:w="1451" w:type="dxa"/>
            <w:gridSpan w:val="2"/>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占地面积</w:t>
            </w:r>
          </w:p>
        </w:tc>
        <w:tc>
          <w:tcPr>
            <w:tcW w:w="3098" w:type="dxa"/>
            <w:gridSpan w:val="5"/>
          </w:tcPr>
          <w:p w:rsidR="00EB08D0" w:rsidRDefault="00EB08D0" w:rsidP="00697BBA">
            <w:pPr>
              <w:tabs>
                <w:tab w:val="left" w:pos="540"/>
              </w:tabs>
              <w:adjustRightInd w:val="0"/>
              <w:snapToGrid w:val="0"/>
              <w:jc w:val="center"/>
              <w:rPr>
                <w:rFonts w:ascii="宋体" w:hAnsi="宋体"/>
                <w:szCs w:val="21"/>
              </w:rPr>
            </w:pPr>
            <w:r>
              <w:rPr>
                <w:rFonts w:ascii="宋体" w:hAnsi="宋体"/>
                <w:szCs w:val="21"/>
              </w:rPr>
              <w:t>M</w:t>
            </w:r>
            <w:r>
              <w:rPr>
                <w:rFonts w:ascii="宋体" w:hAnsi="宋体"/>
                <w:szCs w:val="21"/>
                <w:vertAlign w:val="superscript"/>
              </w:rPr>
              <w:t>2</w:t>
            </w:r>
          </w:p>
        </w:tc>
      </w:tr>
      <w:tr w:rsidR="00EB08D0" w:rsidTr="00697BBA">
        <w:trPr>
          <w:jc w:val="center"/>
        </w:trPr>
        <w:tc>
          <w:tcPr>
            <w:tcW w:w="1406" w:type="dxa"/>
            <w:vMerge/>
          </w:tcPr>
          <w:p w:rsidR="00EB08D0" w:rsidRDefault="00EB08D0" w:rsidP="00697BBA">
            <w:pPr>
              <w:tabs>
                <w:tab w:val="left" w:pos="540"/>
              </w:tabs>
              <w:adjustRightInd w:val="0"/>
              <w:snapToGrid w:val="0"/>
              <w:jc w:val="center"/>
              <w:rPr>
                <w:rFonts w:ascii="宋体" w:hAnsi="宋体"/>
                <w:szCs w:val="21"/>
              </w:rPr>
            </w:pPr>
          </w:p>
        </w:tc>
        <w:tc>
          <w:tcPr>
            <w:tcW w:w="1263"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职工总数</w:t>
            </w:r>
          </w:p>
        </w:tc>
        <w:tc>
          <w:tcPr>
            <w:tcW w:w="1417" w:type="dxa"/>
          </w:tcPr>
          <w:p w:rsidR="00EB08D0" w:rsidRDefault="00EB08D0" w:rsidP="00697BBA">
            <w:pPr>
              <w:tabs>
                <w:tab w:val="left" w:pos="540"/>
              </w:tabs>
              <w:adjustRightInd w:val="0"/>
              <w:snapToGrid w:val="0"/>
              <w:jc w:val="right"/>
              <w:rPr>
                <w:rFonts w:ascii="宋体" w:hAnsi="宋体"/>
                <w:szCs w:val="21"/>
              </w:rPr>
            </w:pPr>
            <w:r>
              <w:rPr>
                <w:rFonts w:ascii="宋体" w:hAnsi="宋体" w:hint="eastAsia"/>
                <w:szCs w:val="21"/>
              </w:rPr>
              <w:t>人</w:t>
            </w:r>
          </w:p>
        </w:tc>
        <w:tc>
          <w:tcPr>
            <w:tcW w:w="1451" w:type="dxa"/>
            <w:gridSpan w:val="2"/>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建筑面积</w:t>
            </w:r>
          </w:p>
        </w:tc>
        <w:tc>
          <w:tcPr>
            <w:tcW w:w="3098" w:type="dxa"/>
            <w:gridSpan w:val="5"/>
          </w:tcPr>
          <w:p w:rsidR="00EB08D0" w:rsidRDefault="00EB08D0" w:rsidP="00697BBA">
            <w:pPr>
              <w:tabs>
                <w:tab w:val="left" w:pos="540"/>
              </w:tabs>
              <w:adjustRightInd w:val="0"/>
              <w:snapToGrid w:val="0"/>
              <w:jc w:val="center"/>
              <w:rPr>
                <w:rFonts w:ascii="宋体" w:hAnsi="宋体"/>
                <w:szCs w:val="21"/>
              </w:rPr>
            </w:pPr>
            <w:r>
              <w:rPr>
                <w:rFonts w:ascii="宋体" w:hAnsi="宋体"/>
                <w:szCs w:val="21"/>
              </w:rPr>
              <w:t>M</w:t>
            </w:r>
            <w:r>
              <w:rPr>
                <w:rFonts w:ascii="宋体" w:hAnsi="宋体"/>
                <w:szCs w:val="21"/>
                <w:vertAlign w:val="superscript"/>
              </w:rPr>
              <w:t>2</w:t>
            </w:r>
          </w:p>
        </w:tc>
      </w:tr>
      <w:tr w:rsidR="00EB08D0" w:rsidTr="00697BBA">
        <w:trPr>
          <w:jc w:val="center"/>
        </w:trPr>
        <w:tc>
          <w:tcPr>
            <w:tcW w:w="1406" w:type="dxa"/>
            <w:vMerge/>
          </w:tcPr>
          <w:p w:rsidR="00EB08D0" w:rsidRDefault="00EB08D0" w:rsidP="00697BBA">
            <w:pPr>
              <w:tabs>
                <w:tab w:val="left" w:pos="540"/>
              </w:tabs>
              <w:adjustRightInd w:val="0"/>
              <w:snapToGrid w:val="0"/>
              <w:jc w:val="center"/>
              <w:rPr>
                <w:rFonts w:ascii="宋体" w:hAnsi="宋体"/>
                <w:szCs w:val="21"/>
              </w:rPr>
            </w:pPr>
          </w:p>
        </w:tc>
        <w:tc>
          <w:tcPr>
            <w:tcW w:w="1263" w:type="dxa"/>
            <w:vMerge w:val="restart"/>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资产情况</w:t>
            </w:r>
          </w:p>
        </w:tc>
        <w:tc>
          <w:tcPr>
            <w:tcW w:w="1417"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净资产</w:t>
            </w:r>
          </w:p>
        </w:tc>
        <w:tc>
          <w:tcPr>
            <w:tcW w:w="1451" w:type="dxa"/>
            <w:gridSpan w:val="2"/>
            <w:vAlign w:val="center"/>
          </w:tcPr>
          <w:p w:rsidR="00EB08D0" w:rsidRDefault="00EB08D0" w:rsidP="00697BBA">
            <w:pPr>
              <w:tabs>
                <w:tab w:val="left" w:pos="540"/>
              </w:tabs>
              <w:adjustRightInd w:val="0"/>
              <w:snapToGrid w:val="0"/>
              <w:jc w:val="right"/>
              <w:rPr>
                <w:rFonts w:ascii="宋体" w:hAnsi="宋体"/>
                <w:szCs w:val="21"/>
              </w:rPr>
            </w:pPr>
            <w:r>
              <w:rPr>
                <w:rFonts w:ascii="宋体" w:hAnsi="宋体" w:hint="eastAsia"/>
                <w:szCs w:val="21"/>
              </w:rPr>
              <w:t>万元</w:t>
            </w:r>
          </w:p>
        </w:tc>
        <w:tc>
          <w:tcPr>
            <w:tcW w:w="3098" w:type="dxa"/>
            <w:gridSpan w:val="5"/>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固定资产原值</w:t>
            </w:r>
            <w:r>
              <w:rPr>
                <w:rFonts w:ascii="宋体" w:hAnsi="宋体"/>
                <w:szCs w:val="21"/>
              </w:rPr>
              <w:t xml:space="preserve">           </w:t>
            </w:r>
            <w:r>
              <w:rPr>
                <w:rFonts w:ascii="宋体" w:hAnsi="宋体" w:hint="eastAsia"/>
                <w:szCs w:val="21"/>
              </w:rPr>
              <w:t>万元</w:t>
            </w:r>
          </w:p>
        </w:tc>
      </w:tr>
      <w:tr w:rsidR="00EB08D0" w:rsidTr="00697BBA">
        <w:trPr>
          <w:trHeight w:val="77"/>
          <w:jc w:val="center"/>
        </w:trPr>
        <w:tc>
          <w:tcPr>
            <w:tcW w:w="1406" w:type="dxa"/>
            <w:vMerge/>
          </w:tcPr>
          <w:p w:rsidR="00EB08D0" w:rsidRDefault="00EB08D0" w:rsidP="00697BBA">
            <w:pPr>
              <w:tabs>
                <w:tab w:val="left" w:pos="540"/>
              </w:tabs>
              <w:adjustRightInd w:val="0"/>
              <w:snapToGrid w:val="0"/>
              <w:jc w:val="center"/>
              <w:rPr>
                <w:rFonts w:ascii="宋体" w:hAnsi="宋体"/>
                <w:szCs w:val="21"/>
              </w:rPr>
            </w:pPr>
          </w:p>
        </w:tc>
        <w:tc>
          <w:tcPr>
            <w:tcW w:w="1263" w:type="dxa"/>
            <w:vMerge/>
          </w:tcPr>
          <w:p w:rsidR="00EB08D0" w:rsidRDefault="00EB08D0" w:rsidP="00697BBA">
            <w:pPr>
              <w:tabs>
                <w:tab w:val="left" w:pos="540"/>
              </w:tabs>
              <w:adjustRightInd w:val="0"/>
              <w:snapToGrid w:val="0"/>
              <w:jc w:val="center"/>
              <w:rPr>
                <w:rFonts w:ascii="宋体" w:hAnsi="宋体"/>
                <w:szCs w:val="21"/>
              </w:rPr>
            </w:pPr>
          </w:p>
        </w:tc>
        <w:tc>
          <w:tcPr>
            <w:tcW w:w="1417"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负债</w:t>
            </w:r>
          </w:p>
        </w:tc>
        <w:tc>
          <w:tcPr>
            <w:tcW w:w="1451" w:type="dxa"/>
            <w:gridSpan w:val="2"/>
            <w:vAlign w:val="center"/>
          </w:tcPr>
          <w:p w:rsidR="00EB08D0" w:rsidRDefault="00EB08D0" w:rsidP="00697BBA">
            <w:pPr>
              <w:tabs>
                <w:tab w:val="left" w:pos="540"/>
              </w:tabs>
              <w:adjustRightInd w:val="0"/>
              <w:snapToGrid w:val="0"/>
              <w:jc w:val="right"/>
              <w:rPr>
                <w:rFonts w:ascii="宋体" w:hAnsi="宋体"/>
                <w:szCs w:val="21"/>
              </w:rPr>
            </w:pPr>
            <w:r>
              <w:rPr>
                <w:rFonts w:ascii="宋体" w:hAnsi="宋体" w:hint="eastAsia"/>
                <w:szCs w:val="21"/>
              </w:rPr>
              <w:t>万元</w:t>
            </w:r>
          </w:p>
        </w:tc>
        <w:tc>
          <w:tcPr>
            <w:tcW w:w="3098" w:type="dxa"/>
            <w:gridSpan w:val="5"/>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固定资产净值</w:t>
            </w:r>
            <w:r>
              <w:rPr>
                <w:rFonts w:ascii="宋体" w:hAnsi="宋体"/>
                <w:szCs w:val="21"/>
              </w:rPr>
              <w:t xml:space="preserve">           </w:t>
            </w:r>
            <w:r>
              <w:rPr>
                <w:rFonts w:ascii="宋体" w:hAnsi="宋体" w:hint="eastAsia"/>
                <w:szCs w:val="21"/>
              </w:rPr>
              <w:t>万元</w:t>
            </w:r>
          </w:p>
        </w:tc>
      </w:tr>
      <w:tr w:rsidR="00EB08D0" w:rsidTr="00697BBA">
        <w:trPr>
          <w:jc w:val="center"/>
        </w:trPr>
        <w:tc>
          <w:tcPr>
            <w:tcW w:w="1406" w:type="dxa"/>
            <w:vMerge w:val="restart"/>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财务状况</w:t>
            </w:r>
          </w:p>
        </w:tc>
        <w:tc>
          <w:tcPr>
            <w:tcW w:w="1263"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年度</w:t>
            </w:r>
          </w:p>
        </w:tc>
        <w:tc>
          <w:tcPr>
            <w:tcW w:w="1417"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主营收入</w:t>
            </w:r>
          </w:p>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(万元)</w:t>
            </w:r>
          </w:p>
        </w:tc>
        <w:tc>
          <w:tcPr>
            <w:tcW w:w="1451" w:type="dxa"/>
            <w:gridSpan w:val="2"/>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收入总额</w:t>
            </w:r>
          </w:p>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(万元)</w:t>
            </w:r>
          </w:p>
        </w:tc>
        <w:tc>
          <w:tcPr>
            <w:tcW w:w="1260" w:type="dxa"/>
            <w:gridSpan w:val="2"/>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利润总额(万元)</w:t>
            </w:r>
          </w:p>
        </w:tc>
        <w:tc>
          <w:tcPr>
            <w:tcW w:w="924" w:type="dxa"/>
            <w:gridSpan w:val="2"/>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净利润(万元)</w:t>
            </w:r>
          </w:p>
        </w:tc>
        <w:tc>
          <w:tcPr>
            <w:tcW w:w="914" w:type="dxa"/>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资产负债率</w:t>
            </w:r>
          </w:p>
        </w:tc>
      </w:tr>
      <w:tr w:rsidR="00EB08D0" w:rsidTr="00697BBA">
        <w:trPr>
          <w:jc w:val="center"/>
        </w:trPr>
        <w:tc>
          <w:tcPr>
            <w:tcW w:w="1406" w:type="dxa"/>
            <w:vMerge/>
          </w:tcPr>
          <w:p w:rsidR="00EB08D0" w:rsidRDefault="00EB08D0" w:rsidP="00697BBA">
            <w:pPr>
              <w:tabs>
                <w:tab w:val="left" w:pos="540"/>
              </w:tabs>
              <w:adjustRightInd w:val="0"/>
              <w:snapToGrid w:val="0"/>
              <w:jc w:val="center"/>
              <w:rPr>
                <w:rFonts w:ascii="宋体" w:hAnsi="宋体"/>
                <w:szCs w:val="21"/>
              </w:rPr>
            </w:pPr>
          </w:p>
        </w:tc>
        <w:tc>
          <w:tcPr>
            <w:tcW w:w="1263" w:type="dxa"/>
          </w:tcPr>
          <w:p w:rsidR="00EB08D0" w:rsidRDefault="00EB08D0" w:rsidP="00697BBA">
            <w:pPr>
              <w:tabs>
                <w:tab w:val="left" w:pos="540"/>
              </w:tabs>
              <w:adjustRightInd w:val="0"/>
              <w:snapToGrid w:val="0"/>
              <w:jc w:val="center"/>
              <w:rPr>
                <w:rFonts w:ascii="宋体" w:hAnsi="宋体"/>
                <w:szCs w:val="21"/>
              </w:rPr>
            </w:pPr>
          </w:p>
        </w:tc>
        <w:tc>
          <w:tcPr>
            <w:tcW w:w="1417" w:type="dxa"/>
          </w:tcPr>
          <w:p w:rsidR="00EB08D0" w:rsidRDefault="00EB08D0" w:rsidP="00697BBA">
            <w:pPr>
              <w:tabs>
                <w:tab w:val="left" w:pos="540"/>
              </w:tabs>
              <w:adjustRightInd w:val="0"/>
              <w:snapToGrid w:val="0"/>
              <w:jc w:val="center"/>
              <w:rPr>
                <w:rFonts w:ascii="宋体" w:hAnsi="宋体"/>
                <w:szCs w:val="21"/>
              </w:rPr>
            </w:pPr>
          </w:p>
        </w:tc>
        <w:tc>
          <w:tcPr>
            <w:tcW w:w="1451" w:type="dxa"/>
            <w:gridSpan w:val="2"/>
          </w:tcPr>
          <w:p w:rsidR="00EB08D0" w:rsidRDefault="00EB08D0" w:rsidP="00697BBA">
            <w:pPr>
              <w:tabs>
                <w:tab w:val="left" w:pos="540"/>
              </w:tabs>
              <w:adjustRightInd w:val="0"/>
              <w:snapToGrid w:val="0"/>
              <w:jc w:val="center"/>
              <w:rPr>
                <w:rFonts w:ascii="宋体" w:hAnsi="宋体"/>
                <w:szCs w:val="21"/>
              </w:rPr>
            </w:pPr>
          </w:p>
        </w:tc>
        <w:tc>
          <w:tcPr>
            <w:tcW w:w="1260" w:type="dxa"/>
            <w:gridSpan w:val="2"/>
          </w:tcPr>
          <w:p w:rsidR="00EB08D0" w:rsidRDefault="00EB08D0" w:rsidP="00697BBA">
            <w:pPr>
              <w:tabs>
                <w:tab w:val="left" w:pos="540"/>
              </w:tabs>
              <w:adjustRightInd w:val="0"/>
              <w:snapToGrid w:val="0"/>
              <w:jc w:val="center"/>
              <w:rPr>
                <w:rFonts w:ascii="宋体" w:hAnsi="宋体"/>
                <w:szCs w:val="21"/>
              </w:rPr>
            </w:pPr>
          </w:p>
        </w:tc>
        <w:tc>
          <w:tcPr>
            <w:tcW w:w="924" w:type="dxa"/>
            <w:gridSpan w:val="2"/>
          </w:tcPr>
          <w:p w:rsidR="00EB08D0" w:rsidRDefault="00EB08D0" w:rsidP="00697BBA">
            <w:pPr>
              <w:tabs>
                <w:tab w:val="left" w:pos="540"/>
              </w:tabs>
              <w:adjustRightInd w:val="0"/>
              <w:snapToGrid w:val="0"/>
              <w:jc w:val="center"/>
              <w:rPr>
                <w:rFonts w:ascii="宋体" w:hAnsi="宋体"/>
                <w:szCs w:val="21"/>
              </w:rPr>
            </w:pPr>
          </w:p>
        </w:tc>
        <w:tc>
          <w:tcPr>
            <w:tcW w:w="914" w:type="dxa"/>
          </w:tcPr>
          <w:p w:rsidR="00EB08D0" w:rsidRDefault="00EB08D0" w:rsidP="00697BBA">
            <w:pPr>
              <w:tabs>
                <w:tab w:val="left" w:pos="540"/>
              </w:tabs>
              <w:adjustRightInd w:val="0"/>
              <w:snapToGrid w:val="0"/>
              <w:jc w:val="center"/>
              <w:rPr>
                <w:rFonts w:ascii="宋体" w:hAnsi="宋体"/>
                <w:szCs w:val="21"/>
              </w:rPr>
            </w:pPr>
          </w:p>
        </w:tc>
      </w:tr>
      <w:tr w:rsidR="00EB08D0" w:rsidTr="00697BBA">
        <w:trPr>
          <w:jc w:val="center"/>
        </w:trPr>
        <w:tc>
          <w:tcPr>
            <w:tcW w:w="1406" w:type="dxa"/>
            <w:vMerge/>
          </w:tcPr>
          <w:p w:rsidR="00EB08D0" w:rsidRDefault="00EB08D0" w:rsidP="00697BBA">
            <w:pPr>
              <w:tabs>
                <w:tab w:val="left" w:pos="540"/>
              </w:tabs>
              <w:adjustRightInd w:val="0"/>
              <w:snapToGrid w:val="0"/>
              <w:jc w:val="center"/>
              <w:rPr>
                <w:rFonts w:ascii="宋体" w:hAnsi="宋体"/>
                <w:szCs w:val="21"/>
              </w:rPr>
            </w:pPr>
          </w:p>
        </w:tc>
        <w:tc>
          <w:tcPr>
            <w:tcW w:w="1263" w:type="dxa"/>
          </w:tcPr>
          <w:p w:rsidR="00EB08D0" w:rsidRDefault="00EB08D0" w:rsidP="00697BBA">
            <w:pPr>
              <w:tabs>
                <w:tab w:val="left" w:pos="540"/>
              </w:tabs>
              <w:adjustRightInd w:val="0"/>
              <w:snapToGrid w:val="0"/>
              <w:jc w:val="center"/>
              <w:rPr>
                <w:rFonts w:ascii="宋体" w:hAnsi="宋体"/>
                <w:szCs w:val="21"/>
              </w:rPr>
            </w:pPr>
          </w:p>
        </w:tc>
        <w:tc>
          <w:tcPr>
            <w:tcW w:w="1417" w:type="dxa"/>
          </w:tcPr>
          <w:p w:rsidR="00EB08D0" w:rsidRDefault="00EB08D0" w:rsidP="00697BBA">
            <w:pPr>
              <w:tabs>
                <w:tab w:val="left" w:pos="540"/>
              </w:tabs>
              <w:adjustRightInd w:val="0"/>
              <w:snapToGrid w:val="0"/>
              <w:jc w:val="center"/>
              <w:rPr>
                <w:rFonts w:ascii="宋体" w:hAnsi="宋体"/>
                <w:szCs w:val="21"/>
              </w:rPr>
            </w:pPr>
          </w:p>
        </w:tc>
        <w:tc>
          <w:tcPr>
            <w:tcW w:w="1451" w:type="dxa"/>
            <w:gridSpan w:val="2"/>
          </w:tcPr>
          <w:p w:rsidR="00EB08D0" w:rsidRDefault="00EB08D0" w:rsidP="00697BBA">
            <w:pPr>
              <w:tabs>
                <w:tab w:val="left" w:pos="540"/>
              </w:tabs>
              <w:adjustRightInd w:val="0"/>
              <w:snapToGrid w:val="0"/>
              <w:jc w:val="center"/>
              <w:rPr>
                <w:rFonts w:ascii="宋体" w:hAnsi="宋体"/>
                <w:szCs w:val="21"/>
              </w:rPr>
            </w:pPr>
          </w:p>
        </w:tc>
        <w:tc>
          <w:tcPr>
            <w:tcW w:w="1260" w:type="dxa"/>
            <w:gridSpan w:val="2"/>
          </w:tcPr>
          <w:p w:rsidR="00EB08D0" w:rsidRDefault="00EB08D0" w:rsidP="00697BBA">
            <w:pPr>
              <w:tabs>
                <w:tab w:val="left" w:pos="540"/>
              </w:tabs>
              <w:adjustRightInd w:val="0"/>
              <w:snapToGrid w:val="0"/>
              <w:jc w:val="center"/>
              <w:rPr>
                <w:rFonts w:ascii="宋体" w:hAnsi="宋体"/>
                <w:szCs w:val="21"/>
              </w:rPr>
            </w:pPr>
          </w:p>
        </w:tc>
        <w:tc>
          <w:tcPr>
            <w:tcW w:w="924" w:type="dxa"/>
            <w:gridSpan w:val="2"/>
          </w:tcPr>
          <w:p w:rsidR="00EB08D0" w:rsidRDefault="00EB08D0" w:rsidP="00697BBA">
            <w:pPr>
              <w:tabs>
                <w:tab w:val="left" w:pos="540"/>
              </w:tabs>
              <w:adjustRightInd w:val="0"/>
              <w:snapToGrid w:val="0"/>
              <w:jc w:val="center"/>
              <w:rPr>
                <w:rFonts w:ascii="宋体" w:hAnsi="宋体"/>
                <w:szCs w:val="21"/>
              </w:rPr>
            </w:pPr>
          </w:p>
        </w:tc>
        <w:tc>
          <w:tcPr>
            <w:tcW w:w="914" w:type="dxa"/>
          </w:tcPr>
          <w:p w:rsidR="00EB08D0" w:rsidRDefault="00EB08D0" w:rsidP="00697BBA">
            <w:pPr>
              <w:tabs>
                <w:tab w:val="left" w:pos="540"/>
              </w:tabs>
              <w:adjustRightInd w:val="0"/>
              <w:snapToGrid w:val="0"/>
              <w:jc w:val="center"/>
              <w:rPr>
                <w:rFonts w:ascii="宋体" w:hAnsi="宋体"/>
                <w:szCs w:val="21"/>
              </w:rPr>
            </w:pPr>
          </w:p>
        </w:tc>
      </w:tr>
    </w:tbl>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hint="eastAsia"/>
          <w:szCs w:val="21"/>
          <w:lang w:val="en-GB"/>
        </w:rPr>
        <w:t>注：</w:t>
      </w:r>
      <w:r>
        <w:rPr>
          <w:rFonts w:ascii="宋体" w:hAnsi="宋体"/>
          <w:szCs w:val="21"/>
          <w:lang w:val="en-GB"/>
        </w:rPr>
        <w:t>1)文字描述：单位性质、发展历程、经营规模及服务理念、主营产品、技术力量等。</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 xml:space="preserve">2) </w:t>
      </w:r>
      <w:r>
        <w:rPr>
          <w:rFonts w:ascii="宋体" w:hAnsi="宋体" w:hint="eastAsia"/>
          <w:szCs w:val="21"/>
          <w:lang w:val="en-GB"/>
        </w:rPr>
        <w:t>图片描述：经营场所、主要或关键产品介绍、生产场所及工艺流程等。</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 xml:space="preserve">3) </w:t>
      </w:r>
      <w:r>
        <w:rPr>
          <w:rFonts w:ascii="宋体" w:hAnsi="宋体" w:hint="eastAsia"/>
          <w:szCs w:val="21"/>
          <w:lang w:val="en-GB"/>
        </w:rPr>
        <w:t>投标人应提供</w:t>
      </w:r>
      <w:r>
        <w:rPr>
          <w:rFonts w:ascii="宋体" w:hAnsi="宋体"/>
          <w:szCs w:val="21"/>
          <w:u w:val="single"/>
          <w:lang w:val="en-GB"/>
        </w:rPr>
        <w:t>201</w:t>
      </w:r>
      <w:r>
        <w:rPr>
          <w:rFonts w:ascii="宋体" w:hAnsi="宋体" w:hint="eastAsia"/>
          <w:szCs w:val="21"/>
          <w:u w:val="single"/>
          <w:lang w:val="en-GB"/>
        </w:rPr>
        <w:t>6</w:t>
      </w:r>
      <w:r>
        <w:rPr>
          <w:rFonts w:ascii="宋体" w:hAnsi="宋体"/>
          <w:szCs w:val="21"/>
          <w:u w:val="single"/>
          <w:lang w:val="en-GB"/>
        </w:rPr>
        <w:t>、201</w:t>
      </w:r>
      <w:r>
        <w:rPr>
          <w:rFonts w:ascii="宋体" w:hAnsi="宋体" w:hint="eastAsia"/>
          <w:szCs w:val="21"/>
          <w:u w:val="single"/>
          <w:lang w:val="en-GB"/>
        </w:rPr>
        <w:t>7</w:t>
      </w:r>
      <w:r w:rsidR="00697BBA">
        <w:rPr>
          <w:rFonts w:ascii="宋体" w:hAnsi="宋体" w:hint="eastAsia"/>
          <w:szCs w:val="21"/>
          <w:u w:val="single"/>
          <w:lang w:val="en-GB"/>
        </w:rPr>
        <w:t>、2018</w:t>
      </w:r>
      <w:r>
        <w:rPr>
          <w:rFonts w:ascii="宋体" w:hAnsi="宋体" w:hint="eastAsia"/>
          <w:szCs w:val="21"/>
          <w:lang w:val="en-GB"/>
        </w:rPr>
        <w:t>年经中介机构审核过的财务报告(损益表、资产负债表)的复印件(加盖公章)。</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4)如投标人此表数据有虚假，一经查实，自行承担相关责任。</w:t>
      </w: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投标人同类项目的业绩介绍</w:t>
      </w:r>
    </w:p>
    <w:tbl>
      <w:tblPr>
        <w:tblW w:w="8790"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63"/>
        <w:gridCol w:w="2984"/>
        <w:gridCol w:w="1151"/>
        <w:gridCol w:w="1799"/>
      </w:tblGrid>
      <w:tr w:rsidR="00EB08D0" w:rsidTr="00697BBA">
        <w:trPr>
          <w:trHeight w:val="77"/>
          <w:jc w:val="center"/>
        </w:trPr>
        <w:tc>
          <w:tcPr>
            <w:tcW w:w="993"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序号</w:t>
            </w:r>
          </w:p>
        </w:tc>
        <w:tc>
          <w:tcPr>
            <w:tcW w:w="1863"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客户名称</w:t>
            </w:r>
          </w:p>
        </w:tc>
        <w:tc>
          <w:tcPr>
            <w:tcW w:w="2984" w:type="dxa"/>
            <w:shd w:val="clear" w:color="auto" w:fill="F3F3F3"/>
            <w:vAlign w:val="center"/>
          </w:tcPr>
          <w:p w:rsidR="00EB08D0" w:rsidRDefault="00EB08D0" w:rsidP="00697BBA">
            <w:pPr>
              <w:adjustRightInd w:val="0"/>
              <w:snapToGrid w:val="0"/>
              <w:rPr>
                <w:rFonts w:ascii="宋体" w:hAnsi="宋体"/>
                <w:b/>
                <w:bCs/>
                <w:szCs w:val="21"/>
              </w:rPr>
            </w:pPr>
            <w:r>
              <w:rPr>
                <w:rFonts w:ascii="宋体" w:hAnsi="宋体" w:hint="eastAsia"/>
                <w:b/>
                <w:bCs/>
                <w:szCs w:val="21"/>
              </w:rPr>
              <w:t>项目名称及合同金额(万元)</w:t>
            </w:r>
          </w:p>
        </w:tc>
        <w:tc>
          <w:tcPr>
            <w:tcW w:w="1151" w:type="dxa"/>
            <w:shd w:val="clear" w:color="auto" w:fill="F3F3F3"/>
            <w:vAlign w:val="center"/>
          </w:tcPr>
          <w:p w:rsidR="00EB08D0" w:rsidRDefault="00EB08D0" w:rsidP="00697BBA">
            <w:pPr>
              <w:adjustRightInd w:val="0"/>
              <w:snapToGrid w:val="0"/>
              <w:rPr>
                <w:rFonts w:ascii="宋体" w:hAnsi="宋体"/>
                <w:b/>
                <w:bCs/>
                <w:szCs w:val="21"/>
              </w:rPr>
            </w:pPr>
            <w:r>
              <w:rPr>
                <w:rFonts w:ascii="宋体" w:hAnsi="宋体" w:hint="eastAsia"/>
                <w:b/>
                <w:bCs/>
                <w:szCs w:val="21"/>
              </w:rPr>
              <w:t>完成时间</w:t>
            </w:r>
          </w:p>
        </w:tc>
        <w:tc>
          <w:tcPr>
            <w:tcW w:w="1799"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联系人及电话</w:t>
            </w:r>
          </w:p>
        </w:tc>
      </w:tr>
      <w:tr w:rsidR="00EB08D0" w:rsidTr="00697BBA">
        <w:trPr>
          <w:trHeight w:val="77"/>
          <w:jc w:val="center"/>
        </w:trPr>
        <w:tc>
          <w:tcPr>
            <w:tcW w:w="993" w:type="dxa"/>
            <w:vAlign w:val="center"/>
          </w:tcPr>
          <w:p w:rsidR="00EB08D0" w:rsidRDefault="00EB08D0" w:rsidP="00697BBA">
            <w:pPr>
              <w:adjustRightInd w:val="0"/>
              <w:snapToGrid w:val="0"/>
              <w:jc w:val="center"/>
              <w:rPr>
                <w:rFonts w:ascii="宋体" w:hAnsi="宋体"/>
                <w:szCs w:val="21"/>
              </w:rPr>
            </w:pPr>
            <w:r>
              <w:rPr>
                <w:rFonts w:ascii="宋体" w:hAnsi="宋体"/>
                <w:szCs w:val="21"/>
              </w:rPr>
              <w:t>1</w:t>
            </w:r>
          </w:p>
        </w:tc>
        <w:tc>
          <w:tcPr>
            <w:tcW w:w="1863" w:type="dxa"/>
            <w:vAlign w:val="center"/>
          </w:tcPr>
          <w:p w:rsidR="00EB08D0" w:rsidRDefault="00EB08D0" w:rsidP="00697BBA">
            <w:pPr>
              <w:adjustRightInd w:val="0"/>
              <w:snapToGrid w:val="0"/>
              <w:jc w:val="center"/>
              <w:rPr>
                <w:rFonts w:ascii="宋体" w:hAnsi="宋体"/>
                <w:szCs w:val="21"/>
              </w:rPr>
            </w:pPr>
          </w:p>
        </w:tc>
        <w:tc>
          <w:tcPr>
            <w:tcW w:w="2984" w:type="dxa"/>
            <w:vAlign w:val="center"/>
          </w:tcPr>
          <w:p w:rsidR="00EB08D0" w:rsidRDefault="00EB08D0" w:rsidP="00697BBA">
            <w:pPr>
              <w:adjustRightInd w:val="0"/>
              <w:snapToGrid w:val="0"/>
              <w:jc w:val="center"/>
              <w:rPr>
                <w:rFonts w:ascii="宋体" w:hAnsi="宋体"/>
                <w:szCs w:val="21"/>
              </w:rPr>
            </w:pPr>
          </w:p>
        </w:tc>
        <w:tc>
          <w:tcPr>
            <w:tcW w:w="1151" w:type="dxa"/>
            <w:vAlign w:val="center"/>
          </w:tcPr>
          <w:p w:rsidR="00EB08D0" w:rsidRDefault="00EB08D0" w:rsidP="00697BBA">
            <w:pPr>
              <w:adjustRightInd w:val="0"/>
              <w:snapToGrid w:val="0"/>
              <w:jc w:val="center"/>
              <w:rPr>
                <w:rFonts w:ascii="宋体" w:hAnsi="宋体"/>
                <w:szCs w:val="21"/>
              </w:rPr>
            </w:pPr>
          </w:p>
        </w:tc>
        <w:tc>
          <w:tcPr>
            <w:tcW w:w="1799"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993" w:type="dxa"/>
            <w:vAlign w:val="center"/>
          </w:tcPr>
          <w:p w:rsidR="00EB08D0" w:rsidRDefault="00EB08D0" w:rsidP="00697BBA">
            <w:pPr>
              <w:adjustRightInd w:val="0"/>
              <w:snapToGrid w:val="0"/>
              <w:jc w:val="center"/>
              <w:rPr>
                <w:rFonts w:ascii="宋体" w:hAnsi="宋体"/>
                <w:szCs w:val="21"/>
              </w:rPr>
            </w:pPr>
            <w:r>
              <w:rPr>
                <w:rFonts w:ascii="宋体" w:hAnsi="宋体"/>
                <w:szCs w:val="21"/>
              </w:rPr>
              <w:t>2</w:t>
            </w:r>
          </w:p>
        </w:tc>
        <w:tc>
          <w:tcPr>
            <w:tcW w:w="1863" w:type="dxa"/>
            <w:vAlign w:val="center"/>
          </w:tcPr>
          <w:p w:rsidR="00EB08D0" w:rsidRDefault="00EB08D0" w:rsidP="00697BBA">
            <w:pPr>
              <w:adjustRightInd w:val="0"/>
              <w:snapToGrid w:val="0"/>
              <w:jc w:val="center"/>
              <w:rPr>
                <w:rFonts w:ascii="宋体" w:hAnsi="宋体"/>
                <w:szCs w:val="21"/>
              </w:rPr>
            </w:pPr>
          </w:p>
        </w:tc>
        <w:tc>
          <w:tcPr>
            <w:tcW w:w="2984" w:type="dxa"/>
            <w:vAlign w:val="center"/>
          </w:tcPr>
          <w:p w:rsidR="00EB08D0" w:rsidRDefault="00EB08D0" w:rsidP="00697BBA">
            <w:pPr>
              <w:adjustRightInd w:val="0"/>
              <w:snapToGrid w:val="0"/>
              <w:jc w:val="center"/>
              <w:rPr>
                <w:rFonts w:ascii="宋体" w:hAnsi="宋体"/>
                <w:szCs w:val="21"/>
              </w:rPr>
            </w:pPr>
          </w:p>
        </w:tc>
        <w:tc>
          <w:tcPr>
            <w:tcW w:w="1151" w:type="dxa"/>
            <w:vAlign w:val="center"/>
          </w:tcPr>
          <w:p w:rsidR="00EB08D0" w:rsidRDefault="00EB08D0" w:rsidP="00697BBA">
            <w:pPr>
              <w:pStyle w:val="40"/>
              <w:adjustRightInd w:val="0"/>
              <w:snapToGrid w:val="0"/>
              <w:ind w:leftChars="0" w:left="0" w:rightChars="0" w:right="0" w:firstLine="0"/>
              <w:rPr>
                <w:rFonts w:ascii="宋体" w:hAnsi="宋体"/>
                <w:color w:val="auto"/>
              </w:rPr>
            </w:pPr>
          </w:p>
        </w:tc>
        <w:tc>
          <w:tcPr>
            <w:tcW w:w="1799"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993" w:type="dxa"/>
            <w:vAlign w:val="center"/>
          </w:tcPr>
          <w:p w:rsidR="00EB08D0" w:rsidRDefault="00EB08D0" w:rsidP="00697BBA">
            <w:pPr>
              <w:adjustRightInd w:val="0"/>
              <w:snapToGrid w:val="0"/>
              <w:jc w:val="center"/>
              <w:rPr>
                <w:rFonts w:ascii="宋体" w:hAnsi="宋体"/>
                <w:szCs w:val="21"/>
              </w:rPr>
            </w:pPr>
            <w:r>
              <w:rPr>
                <w:rFonts w:ascii="宋体" w:hAnsi="宋体" w:hint="eastAsia"/>
                <w:szCs w:val="21"/>
              </w:rPr>
              <w:t>…</w:t>
            </w:r>
          </w:p>
        </w:tc>
        <w:tc>
          <w:tcPr>
            <w:tcW w:w="1863" w:type="dxa"/>
            <w:vAlign w:val="center"/>
          </w:tcPr>
          <w:p w:rsidR="00EB08D0" w:rsidRDefault="00EB08D0" w:rsidP="00697BBA">
            <w:pPr>
              <w:adjustRightInd w:val="0"/>
              <w:snapToGrid w:val="0"/>
              <w:jc w:val="center"/>
              <w:rPr>
                <w:rFonts w:ascii="宋体" w:hAnsi="宋体"/>
                <w:szCs w:val="21"/>
              </w:rPr>
            </w:pPr>
          </w:p>
        </w:tc>
        <w:tc>
          <w:tcPr>
            <w:tcW w:w="2984" w:type="dxa"/>
            <w:vAlign w:val="center"/>
          </w:tcPr>
          <w:p w:rsidR="00EB08D0" w:rsidRDefault="00EB08D0" w:rsidP="00697BBA">
            <w:pPr>
              <w:adjustRightInd w:val="0"/>
              <w:snapToGrid w:val="0"/>
              <w:jc w:val="center"/>
              <w:rPr>
                <w:rFonts w:ascii="宋体" w:hAnsi="宋体"/>
                <w:szCs w:val="21"/>
              </w:rPr>
            </w:pPr>
          </w:p>
        </w:tc>
        <w:tc>
          <w:tcPr>
            <w:tcW w:w="1151" w:type="dxa"/>
            <w:vAlign w:val="center"/>
          </w:tcPr>
          <w:p w:rsidR="00EB08D0" w:rsidRDefault="00EB08D0" w:rsidP="00697BBA">
            <w:pPr>
              <w:adjustRightInd w:val="0"/>
              <w:snapToGrid w:val="0"/>
              <w:jc w:val="center"/>
              <w:rPr>
                <w:rFonts w:ascii="宋体" w:hAnsi="宋体"/>
                <w:szCs w:val="21"/>
              </w:rPr>
            </w:pPr>
          </w:p>
        </w:tc>
        <w:tc>
          <w:tcPr>
            <w:tcW w:w="1799" w:type="dxa"/>
            <w:vAlign w:val="center"/>
          </w:tcPr>
          <w:p w:rsidR="00EB08D0" w:rsidRDefault="00EB08D0" w:rsidP="00697BBA">
            <w:pPr>
              <w:adjustRightInd w:val="0"/>
              <w:snapToGrid w:val="0"/>
              <w:jc w:val="center"/>
              <w:rPr>
                <w:rFonts w:ascii="宋体" w:hAnsi="宋体"/>
                <w:szCs w:val="21"/>
              </w:rPr>
            </w:pPr>
          </w:p>
        </w:tc>
      </w:tr>
    </w:tbl>
    <w:p w:rsidR="00EB08D0" w:rsidRDefault="00EB08D0" w:rsidP="007A686C">
      <w:pPr>
        <w:tabs>
          <w:tab w:val="left" w:pos="540"/>
        </w:tabs>
        <w:adjustRightInd w:val="0"/>
        <w:snapToGrid w:val="0"/>
        <w:spacing w:line="360" w:lineRule="auto"/>
        <w:ind w:firstLineChars="200" w:firstLine="361"/>
        <w:rPr>
          <w:rFonts w:ascii="宋体" w:hAnsi="宋体"/>
          <w:b/>
          <w:sz w:val="18"/>
          <w:szCs w:val="18"/>
        </w:rPr>
      </w:pP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拟任执行管理及技术人员情况</w:t>
      </w:r>
    </w:p>
    <w:tbl>
      <w:tblPr>
        <w:tblW w:w="8998"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1436"/>
        <w:gridCol w:w="897"/>
        <w:gridCol w:w="2610"/>
        <w:gridCol w:w="719"/>
        <w:gridCol w:w="761"/>
        <w:gridCol w:w="1680"/>
      </w:tblGrid>
      <w:tr w:rsidR="00EB08D0" w:rsidTr="00697BBA">
        <w:trPr>
          <w:trHeight w:hRule="exact" w:val="1074"/>
          <w:jc w:val="center"/>
        </w:trPr>
        <w:tc>
          <w:tcPr>
            <w:tcW w:w="895" w:type="dxa"/>
            <w:tcBorders>
              <w:top w:val="single" w:sz="4" w:space="0" w:color="auto"/>
              <w:left w:val="single" w:sz="4" w:space="0" w:color="auto"/>
              <w:bottom w:val="nil"/>
              <w:right w:val="single" w:sz="4" w:space="0" w:color="auto"/>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职责分工</w:t>
            </w:r>
          </w:p>
        </w:tc>
        <w:tc>
          <w:tcPr>
            <w:tcW w:w="1436" w:type="dxa"/>
            <w:tcBorders>
              <w:top w:val="single" w:sz="4" w:space="0" w:color="auto"/>
              <w:left w:val="single" w:sz="4" w:space="0" w:color="auto"/>
              <w:bottom w:val="nil"/>
              <w:right w:val="single" w:sz="4" w:space="0" w:color="auto"/>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姓名</w:t>
            </w:r>
          </w:p>
        </w:tc>
        <w:tc>
          <w:tcPr>
            <w:tcW w:w="897" w:type="dxa"/>
            <w:tcBorders>
              <w:top w:val="single" w:sz="4" w:space="0" w:color="auto"/>
              <w:left w:val="single" w:sz="4" w:space="0" w:color="auto"/>
              <w:bottom w:val="nil"/>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现职务</w:t>
            </w:r>
          </w:p>
        </w:tc>
        <w:tc>
          <w:tcPr>
            <w:tcW w:w="2610" w:type="dxa"/>
            <w:tcBorders>
              <w:top w:val="single" w:sz="4" w:space="0" w:color="auto"/>
              <w:bottom w:val="nil"/>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曾主持</w:t>
            </w:r>
            <w:r>
              <w:rPr>
                <w:rFonts w:ascii="宋体" w:hAnsi="宋体"/>
                <w:b/>
                <w:bCs/>
                <w:szCs w:val="21"/>
              </w:rPr>
              <w:t>/参与的同类项目经历</w:t>
            </w:r>
          </w:p>
        </w:tc>
        <w:tc>
          <w:tcPr>
            <w:tcW w:w="719" w:type="dxa"/>
            <w:tcBorders>
              <w:top w:val="single" w:sz="4" w:space="0" w:color="auto"/>
              <w:bottom w:val="nil"/>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职称</w:t>
            </w:r>
          </w:p>
        </w:tc>
        <w:tc>
          <w:tcPr>
            <w:tcW w:w="761" w:type="dxa"/>
            <w:tcBorders>
              <w:top w:val="single" w:sz="4" w:space="0" w:color="auto"/>
              <w:bottom w:val="nil"/>
              <w:right w:val="single" w:sz="4" w:space="0" w:color="auto"/>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专业工龄</w:t>
            </w:r>
          </w:p>
        </w:tc>
        <w:tc>
          <w:tcPr>
            <w:tcW w:w="1680" w:type="dxa"/>
            <w:tcBorders>
              <w:top w:val="single" w:sz="4" w:space="0" w:color="auto"/>
              <w:bottom w:val="nil"/>
              <w:right w:val="single" w:sz="4" w:space="0" w:color="auto"/>
            </w:tcBorders>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联系电话</w:t>
            </w:r>
            <w:r>
              <w:rPr>
                <w:rFonts w:ascii="宋体" w:hAnsi="宋体"/>
                <w:b/>
                <w:bCs/>
                <w:szCs w:val="21"/>
              </w:rPr>
              <w:t>/手机</w:t>
            </w:r>
          </w:p>
        </w:tc>
      </w:tr>
      <w:tr w:rsidR="00EB08D0" w:rsidTr="00697BBA">
        <w:trPr>
          <w:trHeight w:hRule="exact" w:val="516"/>
          <w:jc w:val="center"/>
        </w:trPr>
        <w:tc>
          <w:tcPr>
            <w:tcW w:w="895" w:type="dxa"/>
            <w:tcBorders>
              <w:top w:val="single" w:sz="4" w:space="0" w:color="auto"/>
              <w:left w:val="single" w:sz="4" w:space="0" w:color="auto"/>
              <w:bottom w:val="nil"/>
              <w:right w:val="single" w:sz="4" w:space="0" w:color="auto"/>
            </w:tcBorders>
            <w:vAlign w:val="center"/>
          </w:tcPr>
          <w:p w:rsidR="00EB08D0" w:rsidRDefault="00EB08D0" w:rsidP="00697BBA">
            <w:pPr>
              <w:adjustRightInd w:val="0"/>
              <w:snapToGrid w:val="0"/>
              <w:rPr>
                <w:rFonts w:ascii="宋体" w:hAnsi="宋体"/>
                <w:szCs w:val="21"/>
              </w:rPr>
            </w:pPr>
            <w:r>
              <w:rPr>
                <w:rFonts w:ascii="宋体" w:hAnsi="宋体" w:hint="eastAsia"/>
                <w:szCs w:val="21"/>
              </w:rPr>
              <w:t>总负责人</w:t>
            </w:r>
          </w:p>
        </w:tc>
        <w:tc>
          <w:tcPr>
            <w:tcW w:w="1436" w:type="dxa"/>
            <w:tcBorders>
              <w:top w:val="single" w:sz="4" w:space="0" w:color="auto"/>
              <w:left w:val="single" w:sz="4" w:space="0" w:color="auto"/>
              <w:bottom w:val="nil"/>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897" w:type="dxa"/>
            <w:tcBorders>
              <w:top w:val="single" w:sz="4" w:space="0" w:color="auto"/>
              <w:left w:val="single" w:sz="4" w:space="0" w:color="auto"/>
              <w:bottom w:val="nil"/>
            </w:tcBorders>
            <w:vAlign w:val="center"/>
          </w:tcPr>
          <w:p w:rsidR="00EB08D0" w:rsidRDefault="00EB08D0" w:rsidP="00697BBA">
            <w:pPr>
              <w:adjustRightInd w:val="0"/>
              <w:snapToGrid w:val="0"/>
              <w:jc w:val="center"/>
              <w:rPr>
                <w:rFonts w:ascii="宋体" w:hAnsi="宋体"/>
                <w:szCs w:val="21"/>
              </w:rPr>
            </w:pPr>
          </w:p>
        </w:tc>
        <w:tc>
          <w:tcPr>
            <w:tcW w:w="2610" w:type="dxa"/>
            <w:tcBorders>
              <w:top w:val="single" w:sz="4" w:space="0" w:color="auto"/>
              <w:bottom w:val="nil"/>
            </w:tcBorders>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c>
          <w:tcPr>
            <w:tcW w:w="719" w:type="dxa"/>
            <w:tcBorders>
              <w:top w:val="single" w:sz="4" w:space="0" w:color="auto"/>
              <w:bottom w:val="nil"/>
            </w:tcBorders>
            <w:vAlign w:val="center"/>
          </w:tcPr>
          <w:p w:rsidR="00EB08D0" w:rsidRDefault="00EB08D0" w:rsidP="00697BBA">
            <w:pPr>
              <w:adjustRightInd w:val="0"/>
              <w:snapToGrid w:val="0"/>
              <w:jc w:val="center"/>
              <w:rPr>
                <w:rFonts w:ascii="宋体" w:hAnsi="宋体"/>
                <w:szCs w:val="21"/>
              </w:rPr>
            </w:pPr>
          </w:p>
        </w:tc>
        <w:tc>
          <w:tcPr>
            <w:tcW w:w="761" w:type="dxa"/>
            <w:tcBorders>
              <w:top w:val="single" w:sz="4" w:space="0" w:color="auto"/>
              <w:bottom w:val="nil"/>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1680" w:type="dxa"/>
            <w:tcBorders>
              <w:top w:val="single" w:sz="4" w:space="0" w:color="auto"/>
              <w:bottom w:val="nil"/>
              <w:right w:val="single" w:sz="4" w:space="0" w:color="auto"/>
            </w:tcBorders>
            <w:vAlign w:val="center"/>
          </w:tcPr>
          <w:p w:rsidR="00EB08D0" w:rsidRDefault="00EB08D0" w:rsidP="00697BBA">
            <w:pPr>
              <w:adjustRightInd w:val="0"/>
              <w:snapToGrid w:val="0"/>
              <w:jc w:val="center"/>
              <w:rPr>
                <w:rFonts w:ascii="宋体" w:hAnsi="宋体"/>
                <w:szCs w:val="21"/>
              </w:rPr>
            </w:pPr>
          </w:p>
        </w:tc>
      </w:tr>
      <w:tr w:rsidR="00EB08D0" w:rsidTr="00697BBA">
        <w:trPr>
          <w:cantSplit/>
          <w:trHeight w:hRule="exact" w:val="301"/>
          <w:jc w:val="center"/>
        </w:trPr>
        <w:tc>
          <w:tcPr>
            <w:tcW w:w="895" w:type="dxa"/>
            <w:vMerge w:val="restart"/>
            <w:tcBorders>
              <w:left w:val="single" w:sz="4" w:space="0" w:color="auto"/>
              <w:right w:val="single" w:sz="4" w:space="0" w:color="auto"/>
            </w:tcBorders>
            <w:vAlign w:val="center"/>
          </w:tcPr>
          <w:p w:rsidR="00EB08D0" w:rsidRDefault="00EB08D0" w:rsidP="00697BBA">
            <w:pPr>
              <w:adjustRightInd w:val="0"/>
              <w:snapToGrid w:val="0"/>
              <w:rPr>
                <w:rFonts w:ascii="宋体" w:hAnsi="宋体"/>
                <w:szCs w:val="21"/>
              </w:rPr>
            </w:pPr>
            <w:r>
              <w:rPr>
                <w:rFonts w:ascii="宋体" w:hAnsi="宋体" w:hint="eastAsia"/>
                <w:szCs w:val="21"/>
              </w:rPr>
              <w:t>其他主要技术人员</w:t>
            </w:r>
          </w:p>
        </w:tc>
        <w:tc>
          <w:tcPr>
            <w:tcW w:w="1436" w:type="dxa"/>
            <w:tcBorders>
              <w:left w:val="single" w:sz="4" w:space="0" w:color="auto"/>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897" w:type="dxa"/>
            <w:tcBorders>
              <w:left w:val="single" w:sz="4" w:space="0" w:color="auto"/>
            </w:tcBorders>
            <w:vAlign w:val="center"/>
          </w:tcPr>
          <w:p w:rsidR="00EB08D0" w:rsidRDefault="00EB08D0" w:rsidP="00697BBA">
            <w:pPr>
              <w:adjustRightInd w:val="0"/>
              <w:snapToGrid w:val="0"/>
              <w:jc w:val="center"/>
              <w:rPr>
                <w:rFonts w:ascii="宋体" w:hAnsi="宋体"/>
                <w:szCs w:val="21"/>
              </w:rPr>
            </w:pPr>
          </w:p>
        </w:tc>
        <w:tc>
          <w:tcPr>
            <w:tcW w:w="2610" w:type="dxa"/>
            <w:vAlign w:val="center"/>
          </w:tcPr>
          <w:p w:rsidR="00EB08D0" w:rsidRDefault="00EB08D0" w:rsidP="00697BBA">
            <w:pPr>
              <w:adjustRightInd w:val="0"/>
              <w:snapToGrid w:val="0"/>
              <w:jc w:val="center"/>
              <w:rPr>
                <w:rFonts w:ascii="宋体" w:hAnsi="宋体"/>
                <w:szCs w:val="21"/>
              </w:rPr>
            </w:pPr>
          </w:p>
        </w:tc>
        <w:tc>
          <w:tcPr>
            <w:tcW w:w="719" w:type="dxa"/>
            <w:vAlign w:val="center"/>
          </w:tcPr>
          <w:p w:rsidR="00EB08D0" w:rsidRDefault="00EB08D0" w:rsidP="00697BBA">
            <w:pPr>
              <w:adjustRightInd w:val="0"/>
              <w:snapToGrid w:val="0"/>
              <w:jc w:val="center"/>
              <w:rPr>
                <w:rFonts w:ascii="宋体" w:hAnsi="宋体"/>
                <w:szCs w:val="21"/>
              </w:rPr>
            </w:pPr>
          </w:p>
        </w:tc>
        <w:tc>
          <w:tcPr>
            <w:tcW w:w="761"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1680"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r>
      <w:tr w:rsidR="00EB08D0" w:rsidTr="00697BBA">
        <w:trPr>
          <w:cantSplit/>
          <w:trHeight w:hRule="exact" w:val="305"/>
          <w:jc w:val="center"/>
        </w:trPr>
        <w:tc>
          <w:tcPr>
            <w:tcW w:w="895" w:type="dxa"/>
            <w:vMerge/>
            <w:tcBorders>
              <w:left w:val="single" w:sz="4" w:space="0" w:color="auto"/>
              <w:right w:val="single" w:sz="4" w:space="0" w:color="auto"/>
            </w:tcBorders>
            <w:vAlign w:val="center"/>
          </w:tcPr>
          <w:p w:rsidR="00EB08D0" w:rsidRDefault="00EB08D0" w:rsidP="00697BBA">
            <w:pPr>
              <w:adjustRightInd w:val="0"/>
              <w:snapToGrid w:val="0"/>
              <w:rPr>
                <w:rFonts w:ascii="宋体" w:hAnsi="宋体"/>
                <w:szCs w:val="21"/>
              </w:rPr>
            </w:pPr>
          </w:p>
        </w:tc>
        <w:tc>
          <w:tcPr>
            <w:tcW w:w="1436" w:type="dxa"/>
            <w:tcBorders>
              <w:left w:val="single" w:sz="4" w:space="0" w:color="auto"/>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897" w:type="dxa"/>
            <w:tcBorders>
              <w:left w:val="single" w:sz="4" w:space="0" w:color="auto"/>
            </w:tcBorders>
            <w:vAlign w:val="center"/>
          </w:tcPr>
          <w:p w:rsidR="00EB08D0" w:rsidRDefault="00EB08D0" w:rsidP="00697BBA">
            <w:pPr>
              <w:adjustRightInd w:val="0"/>
              <w:snapToGrid w:val="0"/>
              <w:jc w:val="center"/>
              <w:rPr>
                <w:rFonts w:ascii="宋体" w:hAnsi="宋体"/>
                <w:szCs w:val="21"/>
              </w:rPr>
            </w:pPr>
          </w:p>
        </w:tc>
        <w:tc>
          <w:tcPr>
            <w:tcW w:w="2610" w:type="dxa"/>
            <w:vAlign w:val="center"/>
          </w:tcPr>
          <w:p w:rsidR="00EB08D0" w:rsidRDefault="00EB08D0" w:rsidP="00697BBA">
            <w:pPr>
              <w:adjustRightInd w:val="0"/>
              <w:snapToGrid w:val="0"/>
              <w:jc w:val="center"/>
              <w:rPr>
                <w:rFonts w:ascii="宋体" w:hAnsi="宋体"/>
                <w:szCs w:val="21"/>
              </w:rPr>
            </w:pPr>
          </w:p>
        </w:tc>
        <w:tc>
          <w:tcPr>
            <w:tcW w:w="719" w:type="dxa"/>
            <w:vAlign w:val="center"/>
          </w:tcPr>
          <w:p w:rsidR="00EB08D0" w:rsidRDefault="00EB08D0" w:rsidP="00697BBA">
            <w:pPr>
              <w:adjustRightInd w:val="0"/>
              <w:snapToGrid w:val="0"/>
              <w:jc w:val="center"/>
              <w:rPr>
                <w:rFonts w:ascii="宋体" w:hAnsi="宋体"/>
                <w:szCs w:val="21"/>
              </w:rPr>
            </w:pPr>
          </w:p>
        </w:tc>
        <w:tc>
          <w:tcPr>
            <w:tcW w:w="761"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1680"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r>
      <w:tr w:rsidR="00EB08D0" w:rsidTr="00697BBA">
        <w:trPr>
          <w:cantSplit/>
          <w:trHeight w:hRule="exact" w:val="439"/>
          <w:jc w:val="center"/>
        </w:trPr>
        <w:tc>
          <w:tcPr>
            <w:tcW w:w="895" w:type="dxa"/>
            <w:vMerge/>
            <w:tcBorders>
              <w:left w:val="single" w:sz="4" w:space="0" w:color="auto"/>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1436" w:type="dxa"/>
            <w:tcBorders>
              <w:left w:val="single" w:sz="4" w:space="0" w:color="auto"/>
              <w:right w:val="single" w:sz="4" w:space="0" w:color="auto"/>
            </w:tcBorders>
            <w:vAlign w:val="center"/>
          </w:tcPr>
          <w:p w:rsidR="00EB08D0" w:rsidRDefault="00EB08D0" w:rsidP="00697BBA">
            <w:pPr>
              <w:adjustRightInd w:val="0"/>
              <w:snapToGrid w:val="0"/>
              <w:jc w:val="center"/>
              <w:rPr>
                <w:rFonts w:ascii="宋体" w:hAnsi="宋体"/>
                <w:szCs w:val="21"/>
              </w:rPr>
            </w:pPr>
            <w:r>
              <w:rPr>
                <w:rFonts w:ascii="宋体" w:hAnsi="宋体" w:hint="eastAsia"/>
                <w:szCs w:val="21"/>
              </w:rPr>
              <w:t>…</w:t>
            </w:r>
          </w:p>
        </w:tc>
        <w:tc>
          <w:tcPr>
            <w:tcW w:w="897" w:type="dxa"/>
            <w:tcBorders>
              <w:left w:val="single" w:sz="4" w:space="0" w:color="auto"/>
            </w:tcBorders>
            <w:vAlign w:val="center"/>
          </w:tcPr>
          <w:p w:rsidR="00EB08D0" w:rsidRDefault="00EB08D0" w:rsidP="00697BBA">
            <w:pPr>
              <w:adjustRightInd w:val="0"/>
              <w:snapToGrid w:val="0"/>
              <w:jc w:val="center"/>
              <w:rPr>
                <w:rFonts w:ascii="宋体" w:hAnsi="宋体"/>
                <w:szCs w:val="21"/>
              </w:rPr>
            </w:pPr>
          </w:p>
        </w:tc>
        <w:tc>
          <w:tcPr>
            <w:tcW w:w="2610" w:type="dxa"/>
            <w:vAlign w:val="center"/>
          </w:tcPr>
          <w:p w:rsidR="00EB08D0" w:rsidRDefault="00EB08D0" w:rsidP="00697BBA">
            <w:pPr>
              <w:adjustRightInd w:val="0"/>
              <w:snapToGrid w:val="0"/>
              <w:jc w:val="center"/>
              <w:rPr>
                <w:rFonts w:ascii="宋体" w:hAnsi="宋体"/>
                <w:szCs w:val="21"/>
              </w:rPr>
            </w:pPr>
          </w:p>
        </w:tc>
        <w:tc>
          <w:tcPr>
            <w:tcW w:w="719" w:type="dxa"/>
            <w:vAlign w:val="center"/>
          </w:tcPr>
          <w:p w:rsidR="00EB08D0" w:rsidRDefault="00EB08D0" w:rsidP="00697BBA">
            <w:pPr>
              <w:adjustRightInd w:val="0"/>
              <w:snapToGrid w:val="0"/>
              <w:jc w:val="center"/>
              <w:rPr>
                <w:rFonts w:ascii="宋体" w:hAnsi="宋体"/>
                <w:szCs w:val="21"/>
              </w:rPr>
            </w:pPr>
          </w:p>
        </w:tc>
        <w:tc>
          <w:tcPr>
            <w:tcW w:w="761"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c>
          <w:tcPr>
            <w:tcW w:w="1680" w:type="dxa"/>
            <w:tcBorders>
              <w:right w:val="single" w:sz="4" w:space="0" w:color="auto"/>
            </w:tcBorders>
            <w:vAlign w:val="center"/>
          </w:tcPr>
          <w:p w:rsidR="00EB08D0" w:rsidRDefault="00EB08D0" w:rsidP="00697BBA">
            <w:pPr>
              <w:adjustRightInd w:val="0"/>
              <w:snapToGrid w:val="0"/>
              <w:jc w:val="center"/>
              <w:rPr>
                <w:rFonts w:ascii="宋体" w:hAnsi="宋体"/>
                <w:szCs w:val="21"/>
              </w:rPr>
            </w:pPr>
          </w:p>
        </w:tc>
      </w:tr>
    </w:tbl>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hint="eastAsia"/>
          <w:szCs w:val="21"/>
          <w:lang w:val="en-GB"/>
        </w:rPr>
        <w:t>注：提供上述人员在投标单位购买社保或缴纳个人所得税的证明文件。</w:t>
      </w:r>
    </w:p>
    <w:p w:rsidR="00EB08D0" w:rsidRDefault="00EB08D0" w:rsidP="007A686C">
      <w:pPr>
        <w:tabs>
          <w:tab w:val="left" w:pos="540"/>
        </w:tabs>
        <w:adjustRightInd w:val="0"/>
        <w:snapToGrid w:val="0"/>
        <w:spacing w:line="360" w:lineRule="auto"/>
        <w:ind w:firstLineChars="200" w:firstLine="361"/>
        <w:rPr>
          <w:rFonts w:ascii="宋体" w:hAnsi="宋体"/>
          <w:b/>
          <w:sz w:val="18"/>
          <w:szCs w:val="18"/>
          <w:lang w:val="en-GB"/>
        </w:rPr>
      </w:pP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履约进度计划表</w:t>
      </w:r>
    </w:p>
    <w:tbl>
      <w:tblPr>
        <w:tblW w:w="856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2326"/>
        <w:gridCol w:w="3217"/>
        <w:gridCol w:w="2254"/>
      </w:tblGrid>
      <w:tr w:rsidR="00EB08D0" w:rsidTr="00697BBA">
        <w:trPr>
          <w:trHeight w:val="245"/>
          <w:jc w:val="center"/>
        </w:trPr>
        <w:tc>
          <w:tcPr>
            <w:tcW w:w="763" w:type="dxa"/>
            <w:shd w:val="clear" w:color="auto" w:fill="F3F3F3"/>
            <w:vAlign w:val="center"/>
          </w:tcPr>
          <w:p w:rsidR="00EB08D0" w:rsidRDefault="00EB08D0" w:rsidP="00697BBA">
            <w:pPr>
              <w:tabs>
                <w:tab w:val="left" w:pos="540"/>
              </w:tabs>
              <w:adjustRightInd w:val="0"/>
              <w:snapToGrid w:val="0"/>
              <w:rPr>
                <w:rFonts w:ascii="宋体" w:hAnsi="宋体"/>
                <w:b/>
                <w:szCs w:val="21"/>
              </w:rPr>
            </w:pPr>
            <w:r>
              <w:rPr>
                <w:rFonts w:ascii="宋体" w:hAnsi="宋体" w:hint="eastAsia"/>
                <w:b/>
                <w:szCs w:val="21"/>
              </w:rPr>
              <w:t>序号</w:t>
            </w:r>
          </w:p>
        </w:tc>
        <w:tc>
          <w:tcPr>
            <w:tcW w:w="2326" w:type="dxa"/>
            <w:shd w:val="clear" w:color="auto" w:fill="F3F3F3"/>
            <w:vAlign w:val="center"/>
          </w:tcPr>
          <w:p w:rsidR="00EB08D0" w:rsidRDefault="00EB08D0" w:rsidP="00697BBA">
            <w:pPr>
              <w:tabs>
                <w:tab w:val="left" w:pos="540"/>
              </w:tabs>
              <w:adjustRightInd w:val="0"/>
              <w:snapToGrid w:val="0"/>
              <w:jc w:val="center"/>
              <w:rPr>
                <w:rFonts w:ascii="宋体" w:hAnsi="宋体"/>
                <w:b/>
                <w:szCs w:val="21"/>
              </w:rPr>
            </w:pPr>
            <w:r>
              <w:rPr>
                <w:rFonts w:ascii="宋体" w:hAnsi="宋体" w:hint="eastAsia"/>
                <w:b/>
                <w:szCs w:val="21"/>
              </w:rPr>
              <w:t>拟定时间安排</w:t>
            </w:r>
          </w:p>
        </w:tc>
        <w:tc>
          <w:tcPr>
            <w:tcW w:w="3217" w:type="dxa"/>
            <w:shd w:val="clear" w:color="auto" w:fill="F3F3F3"/>
            <w:vAlign w:val="center"/>
          </w:tcPr>
          <w:p w:rsidR="00EB08D0" w:rsidRDefault="00EB08D0" w:rsidP="00697BBA">
            <w:pPr>
              <w:tabs>
                <w:tab w:val="left" w:pos="540"/>
              </w:tabs>
              <w:adjustRightInd w:val="0"/>
              <w:snapToGrid w:val="0"/>
              <w:jc w:val="center"/>
              <w:rPr>
                <w:rFonts w:ascii="宋体" w:hAnsi="宋体"/>
                <w:b/>
                <w:szCs w:val="21"/>
              </w:rPr>
            </w:pPr>
            <w:r>
              <w:rPr>
                <w:rFonts w:ascii="宋体" w:hAnsi="宋体" w:hint="eastAsia"/>
                <w:b/>
                <w:szCs w:val="21"/>
              </w:rPr>
              <w:t>计划完成的工作内容</w:t>
            </w:r>
          </w:p>
        </w:tc>
        <w:tc>
          <w:tcPr>
            <w:tcW w:w="2254" w:type="dxa"/>
            <w:shd w:val="clear" w:color="auto" w:fill="F3F3F3"/>
            <w:vAlign w:val="center"/>
          </w:tcPr>
          <w:p w:rsidR="00EB08D0" w:rsidRDefault="00EB08D0" w:rsidP="00697BBA">
            <w:pPr>
              <w:tabs>
                <w:tab w:val="left" w:pos="540"/>
              </w:tabs>
              <w:adjustRightInd w:val="0"/>
              <w:snapToGrid w:val="0"/>
              <w:jc w:val="center"/>
              <w:rPr>
                <w:rFonts w:ascii="宋体" w:hAnsi="宋体"/>
                <w:b/>
                <w:szCs w:val="21"/>
              </w:rPr>
            </w:pPr>
            <w:r>
              <w:rPr>
                <w:rFonts w:ascii="宋体" w:hAnsi="宋体" w:hint="eastAsia"/>
                <w:b/>
                <w:szCs w:val="21"/>
              </w:rPr>
              <w:t>实施方建议或要求</w:t>
            </w:r>
          </w:p>
        </w:tc>
      </w:tr>
      <w:tr w:rsidR="00EB08D0" w:rsidTr="00697BBA">
        <w:trPr>
          <w:trHeight w:val="77"/>
          <w:jc w:val="center"/>
        </w:trPr>
        <w:tc>
          <w:tcPr>
            <w:tcW w:w="763" w:type="dxa"/>
            <w:vAlign w:val="center"/>
          </w:tcPr>
          <w:p w:rsidR="00EB08D0" w:rsidRDefault="00EB08D0" w:rsidP="00697BBA">
            <w:pPr>
              <w:numPr>
                <w:ilvl w:val="0"/>
                <w:numId w:val="48"/>
              </w:numPr>
              <w:adjustRightInd w:val="0"/>
              <w:snapToGrid w:val="0"/>
              <w:jc w:val="center"/>
              <w:rPr>
                <w:rFonts w:ascii="宋体" w:hAnsi="宋体"/>
                <w:szCs w:val="21"/>
              </w:rPr>
            </w:pPr>
          </w:p>
        </w:tc>
        <w:tc>
          <w:tcPr>
            <w:tcW w:w="232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拟定</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3217"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签定合同并生效</w:t>
            </w:r>
          </w:p>
        </w:tc>
        <w:tc>
          <w:tcPr>
            <w:tcW w:w="2254" w:type="dxa"/>
            <w:vAlign w:val="center"/>
          </w:tcPr>
          <w:p w:rsidR="00EB08D0" w:rsidRDefault="00EB08D0" w:rsidP="00697BBA">
            <w:pPr>
              <w:tabs>
                <w:tab w:val="left" w:pos="540"/>
              </w:tabs>
              <w:adjustRightInd w:val="0"/>
              <w:snapToGrid w:val="0"/>
              <w:jc w:val="center"/>
              <w:rPr>
                <w:rFonts w:ascii="宋体" w:hAnsi="宋体"/>
                <w:szCs w:val="21"/>
              </w:rPr>
            </w:pPr>
          </w:p>
        </w:tc>
      </w:tr>
      <w:tr w:rsidR="00EB08D0" w:rsidTr="00697BBA">
        <w:trPr>
          <w:trHeight w:val="77"/>
          <w:jc w:val="center"/>
        </w:trPr>
        <w:tc>
          <w:tcPr>
            <w:tcW w:w="763" w:type="dxa"/>
            <w:vAlign w:val="center"/>
          </w:tcPr>
          <w:p w:rsidR="00EB08D0" w:rsidRDefault="00EB08D0" w:rsidP="00697BBA">
            <w:pPr>
              <w:numPr>
                <w:ilvl w:val="0"/>
                <w:numId w:val="48"/>
              </w:numPr>
              <w:adjustRightInd w:val="0"/>
              <w:snapToGrid w:val="0"/>
              <w:jc w:val="center"/>
              <w:rPr>
                <w:rFonts w:ascii="宋体" w:hAnsi="宋体"/>
                <w:szCs w:val="21"/>
              </w:rPr>
            </w:pPr>
          </w:p>
        </w:tc>
        <w:tc>
          <w:tcPr>
            <w:tcW w:w="232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3217" w:type="dxa"/>
            <w:vAlign w:val="center"/>
          </w:tcPr>
          <w:p w:rsidR="00EB08D0" w:rsidRDefault="00EB08D0" w:rsidP="00697BBA">
            <w:pPr>
              <w:tabs>
                <w:tab w:val="left" w:pos="540"/>
              </w:tabs>
              <w:adjustRightInd w:val="0"/>
              <w:snapToGrid w:val="0"/>
              <w:jc w:val="center"/>
              <w:rPr>
                <w:rFonts w:ascii="宋体" w:hAnsi="宋体"/>
                <w:szCs w:val="21"/>
              </w:rPr>
            </w:pPr>
          </w:p>
        </w:tc>
        <w:tc>
          <w:tcPr>
            <w:tcW w:w="2254" w:type="dxa"/>
            <w:vAlign w:val="center"/>
          </w:tcPr>
          <w:p w:rsidR="00EB08D0" w:rsidRDefault="00EB08D0" w:rsidP="00697BBA">
            <w:pPr>
              <w:tabs>
                <w:tab w:val="left" w:pos="540"/>
              </w:tabs>
              <w:adjustRightInd w:val="0"/>
              <w:snapToGrid w:val="0"/>
              <w:jc w:val="center"/>
              <w:rPr>
                <w:rFonts w:ascii="宋体" w:hAnsi="宋体"/>
                <w:szCs w:val="21"/>
              </w:rPr>
            </w:pPr>
          </w:p>
        </w:tc>
      </w:tr>
      <w:tr w:rsidR="00EB08D0" w:rsidTr="00697BBA">
        <w:trPr>
          <w:trHeight w:val="77"/>
          <w:jc w:val="center"/>
        </w:trPr>
        <w:tc>
          <w:tcPr>
            <w:tcW w:w="763" w:type="dxa"/>
            <w:vAlign w:val="center"/>
          </w:tcPr>
          <w:p w:rsidR="00EB08D0" w:rsidRDefault="00EB08D0" w:rsidP="00697BBA">
            <w:pPr>
              <w:numPr>
                <w:ilvl w:val="0"/>
                <w:numId w:val="48"/>
              </w:numPr>
              <w:adjustRightInd w:val="0"/>
              <w:snapToGrid w:val="0"/>
              <w:jc w:val="center"/>
              <w:rPr>
                <w:rFonts w:ascii="宋体" w:hAnsi="宋体"/>
                <w:szCs w:val="21"/>
              </w:rPr>
            </w:pPr>
          </w:p>
        </w:tc>
        <w:tc>
          <w:tcPr>
            <w:tcW w:w="2326"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3217" w:type="dxa"/>
            <w:vAlign w:val="center"/>
          </w:tcPr>
          <w:p w:rsidR="00EB08D0" w:rsidRDefault="00EB08D0" w:rsidP="00697BBA">
            <w:pPr>
              <w:tabs>
                <w:tab w:val="left" w:pos="540"/>
              </w:tabs>
              <w:adjustRightInd w:val="0"/>
              <w:snapToGrid w:val="0"/>
              <w:jc w:val="center"/>
              <w:rPr>
                <w:rFonts w:ascii="宋体" w:hAnsi="宋体"/>
                <w:szCs w:val="21"/>
              </w:rPr>
            </w:pPr>
            <w:r>
              <w:rPr>
                <w:rFonts w:ascii="宋体" w:hAnsi="宋体" w:hint="eastAsia"/>
                <w:szCs w:val="21"/>
              </w:rPr>
              <w:t>质保期</w:t>
            </w:r>
          </w:p>
        </w:tc>
        <w:tc>
          <w:tcPr>
            <w:tcW w:w="2254" w:type="dxa"/>
            <w:vAlign w:val="center"/>
          </w:tcPr>
          <w:p w:rsidR="00EB08D0" w:rsidRDefault="00EB08D0" w:rsidP="00697BBA">
            <w:pPr>
              <w:tabs>
                <w:tab w:val="left" w:pos="540"/>
              </w:tabs>
              <w:adjustRightInd w:val="0"/>
              <w:snapToGrid w:val="0"/>
              <w:jc w:val="center"/>
              <w:rPr>
                <w:rFonts w:ascii="宋体" w:hAnsi="宋体"/>
                <w:szCs w:val="21"/>
              </w:rPr>
            </w:pPr>
          </w:p>
        </w:tc>
      </w:tr>
    </w:tbl>
    <w:p w:rsidR="00EB08D0" w:rsidRDefault="00EB08D0" w:rsidP="007A686C">
      <w:pPr>
        <w:tabs>
          <w:tab w:val="left" w:pos="540"/>
        </w:tabs>
        <w:adjustRightInd w:val="0"/>
        <w:snapToGrid w:val="0"/>
        <w:spacing w:line="360" w:lineRule="auto"/>
        <w:ind w:firstLineChars="200" w:firstLine="361"/>
        <w:rPr>
          <w:rFonts w:ascii="宋体" w:hAnsi="宋体"/>
          <w:b/>
          <w:sz w:val="18"/>
          <w:szCs w:val="18"/>
          <w:lang w:val="en-GB"/>
        </w:rPr>
      </w:pP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规章管理制度一览表(所列制度均为目前仍在执行的制度，包括质量保证体系和操作管理制度等</w:t>
      </w:r>
      <w:r>
        <w:rPr>
          <w:rFonts w:ascii="宋体" w:hAnsi="宋体"/>
          <w:b/>
          <w:sz w:val="24"/>
        </w:rPr>
        <w:t>,提供附复印件并加盖公章</w:t>
      </w:r>
      <w:r>
        <w:rPr>
          <w:rFonts w:ascii="宋体" w:hAnsi="宋体" w:hint="eastAsia"/>
          <w:b/>
          <w:sz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4307"/>
        <w:gridCol w:w="1842"/>
        <w:gridCol w:w="1134"/>
      </w:tblGrid>
      <w:tr w:rsidR="00EB08D0" w:rsidTr="00697BBA">
        <w:trPr>
          <w:trHeight w:val="617"/>
        </w:trPr>
        <w:tc>
          <w:tcPr>
            <w:tcW w:w="1222"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序</w:t>
            </w:r>
            <w:r>
              <w:rPr>
                <w:rFonts w:ascii="宋体" w:hAnsi="宋体"/>
                <w:b/>
                <w:szCs w:val="21"/>
              </w:rPr>
              <w:t xml:space="preserve"> </w:t>
            </w:r>
            <w:r>
              <w:rPr>
                <w:rFonts w:ascii="宋体" w:hAnsi="宋体" w:hint="eastAsia"/>
                <w:b/>
                <w:szCs w:val="21"/>
              </w:rPr>
              <w:t>号</w:t>
            </w:r>
          </w:p>
        </w:tc>
        <w:tc>
          <w:tcPr>
            <w:tcW w:w="4307"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相关规章管理制度名称</w:t>
            </w:r>
          </w:p>
        </w:tc>
        <w:tc>
          <w:tcPr>
            <w:tcW w:w="1842"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开始执行时间</w:t>
            </w:r>
          </w:p>
        </w:tc>
        <w:tc>
          <w:tcPr>
            <w:tcW w:w="1134"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备注</w:t>
            </w:r>
          </w:p>
        </w:tc>
      </w:tr>
      <w:tr w:rsidR="00EB08D0" w:rsidTr="00697BBA">
        <w:trPr>
          <w:trHeight w:val="77"/>
        </w:trPr>
        <w:tc>
          <w:tcPr>
            <w:tcW w:w="1222" w:type="dxa"/>
            <w:vAlign w:val="center"/>
          </w:tcPr>
          <w:p w:rsidR="00EB08D0" w:rsidRDefault="00EB08D0" w:rsidP="00697BBA">
            <w:pPr>
              <w:adjustRightInd w:val="0"/>
              <w:snapToGrid w:val="0"/>
              <w:jc w:val="center"/>
              <w:rPr>
                <w:rFonts w:ascii="宋体" w:hAnsi="宋体"/>
                <w:szCs w:val="21"/>
              </w:rPr>
            </w:pPr>
            <w:r>
              <w:rPr>
                <w:rFonts w:ascii="宋体" w:hAnsi="宋体"/>
                <w:szCs w:val="21"/>
              </w:rPr>
              <w:t>1</w:t>
            </w:r>
          </w:p>
        </w:tc>
        <w:tc>
          <w:tcPr>
            <w:tcW w:w="4307" w:type="dxa"/>
            <w:vAlign w:val="center"/>
          </w:tcPr>
          <w:p w:rsidR="00EB08D0" w:rsidRDefault="00EB08D0" w:rsidP="00697BBA">
            <w:pPr>
              <w:adjustRightInd w:val="0"/>
              <w:snapToGrid w:val="0"/>
              <w:jc w:val="center"/>
              <w:rPr>
                <w:rFonts w:ascii="宋体" w:hAnsi="宋体"/>
                <w:szCs w:val="21"/>
              </w:rPr>
            </w:pPr>
          </w:p>
        </w:tc>
        <w:tc>
          <w:tcPr>
            <w:tcW w:w="1842" w:type="dxa"/>
            <w:vAlign w:val="center"/>
          </w:tcPr>
          <w:p w:rsidR="00EB08D0" w:rsidRDefault="00EB08D0" w:rsidP="00697BBA">
            <w:pPr>
              <w:adjustRightInd w:val="0"/>
              <w:snapToGrid w:val="0"/>
              <w:jc w:val="center"/>
              <w:rPr>
                <w:rFonts w:ascii="宋体" w:hAnsi="宋体"/>
                <w:szCs w:val="21"/>
              </w:rPr>
            </w:pPr>
          </w:p>
        </w:tc>
        <w:tc>
          <w:tcPr>
            <w:tcW w:w="1134" w:type="dxa"/>
            <w:vAlign w:val="center"/>
          </w:tcPr>
          <w:p w:rsidR="00EB08D0" w:rsidRDefault="00EB08D0" w:rsidP="00697BBA">
            <w:pPr>
              <w:adjustRightInd w:val="0"/>
              <w:snapToGrid w:val="0"/>
              <w:jc w:val="center"/>
              <w:rPr>
                <w:rFonts w:ascii="宋体" w:hAnsi="宋体"/>
                <w:szCs w:val="21"/>
              </w:rPr>
            </w:pPr>
          </w:p>
        </w:tc>
      </w:tr>
      <w:tr w:rsidR="00EB08D0" w:rsidTr="00697BBA">
        <w:trPr>
          <w:trHeight w:val="195"/>
        </w:trPr>
        <w:tc>
          <w:tcPr>
            <w:tcW w:w="1222" w:type="dxa"/>
            <w:vAlign w:val="center"/>
          </w:tcPr>
          <w:p w:rsidR="00EB08D0" w:rsidRDefault="00EB08D0" w:rsidP="00697BBA">
            <w:pPr>
              <w:adjustRightInd w:val="0"/>
              <w:snapToGrid w:val="0"/>
              <w:jc w:val="center"/>
              <w:rPr>
                <w:rFonts w:ascii="宋体" w:hAnsi="宋体"/>
                <w:szCs w:val="21"/>
              </w:rPr>
            </w:pPr>
            <w:r>
              <w:rPr>
                <w:rFonts w:ascii="宋体" w:hAnsi="宋体"/>
                <w:szCs w:val="21"/>
              </w:rPr>
              <w:t>2</w:t>
            </w:r>
          </w:p>
        </w:tc>
        <w:tc>
          <w:tcPr>
            <w:tcW w:w="4307" w:type="dxa"/>
            <w:vAlign w:val="center"/>
          </w:tcPr>
          <w:p w:rsidR="00EB08D0" w:rsidRDefault="00EB08D0" w:rsidP="00697BBA">
            <w:pPr>
              <w:adjustRightInd w:val="0"/>
              <w:snapToGrid w:val="0"/>
              <w:jc w:val="center"/>
              <w:rPr>
                <w:rFonts w:ascii="宋体" w:hAnsi="宋体"/>
                <w:szCs w:val="21"/>
              </w:rPr>
            </w:pPr>
          </w:p>
        </w:tc>
        <w:tc>
          <w:tcPr>
            <w:tcW w:w="1842" w:type="dxa"/>
            <w:vAlign w:val="center"/>
          </w:tcPr>
          <w:p w:rsidR="00EB08D0" w:rsidRDefault="00EB08D0" w:rsidP="00697BBA">
            <w:pPr>
              <w:adjustRightInd w:val="0"/>
              <w:snapToGrid w:val="0"/>
              <w:jc w:val="center"/>
              <w:rPr>
                <w:rFonts w:ascii="宋体" w:hAnsi="宋体"/>
                <w:szCs w:val="21"/>
              </w:rPr>
            </w:pPr>
          </w:p>
        </w:tc>
        <w:tc>
          <w:tcPr>
            <w:tcW w:w="1134"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trPr>
        <w:tc>
          <w:tcPr>
            <w:tcW w:w="1222" w:type="dxa"/>
            <w:vAlign w:val="center"/>
          </w:tcPr>
          <w:p w:rsidR="00EB08D0" w:rsidRDefault="00EB08D0" w:rsidP="00697BBA">
            <w:pPr>
              <w:adjustRightInd w:val="0"/>
              <w:snapToGrid w:val="0"/>
              <w:jc w:val="center"/>
              <w:rPr>
                <w:rFonts w:ascii="宋体" w:hAnsi="宋体"/>
                <w:szCs w:val="21"/>
              </w:rPr>
            </w:pPr>
            <w:r>
              <w:rPr>
                <w:rFonts w:ascii="宋体" w:hAnsi="宋体" w:hint="eastAsia"/>
                <w:szCs w:val="21"/>
              </w:rPr>
              <w:t>……</w:t>
            </w:r>
          </w:p>
        </w:tc>
        <w:tc>
          <w:tcPr>
            <w:tcW w:w="4307" w:type="dxa"/>
            <w:vAlign w:val="center"/>
          </w:tcPr>
          <w:p w:rsidR="00EB08D0" w:rsidRDefault="00EB08D0" w:rsidP="00697BBA">
            <w:pPr>
              <w:adjustRightInd w:val="0"/>
              <w:snapToGrid w:val="0"/>
              <w:jc w:val="center"/>
              <w:rPr>
                <w:rFonts w:ascii="宋体" w:hAnsi="宋体"/>
                <w:szCs w:val="21"/>
              </w:rPr>
            </w:pPr>
          </w:p>
        </w:tc>
        <w:tc>
          <w:tcPr>
            <w:tcW w:w="1842" w:type="dxa"/>
            <w:vAlign w:val="center"/>
          </w:tcPr>
          <w:p w:rsidR="00EB08D0" w:rsidRDefault="00EB08D0" w:rsidP="00697BBA">
            <w:pPr>
              <w:adjustRightInd w:val="0"/>
              <w:snapToGrid w:val="0"/>
              <w:jc w:val="center"/>
              <w:rPr>
                <w:rFonts w:ascii="宋体" w:hAnsi="宋体"/>
                <w:szCs w:val="21"/>
              </w:rPr>
            </w:pPr>
          </w:p>
        </w:tc>
        <w:tc>
          <w:tcPr>
            <w:tcW w:w="1134" w:type="dxa"/>
            <w:vAlign w:val="center"/>
          </w:tcPr>
          <w:p w:rsidR="00EB08D0" w:rsidRDefault="00EB08D0" w:rsidP="00697BBA">
            <w:pPr>
              <w:adjustRightInd w:val="0"/>
              <w:snapToGrid w:val="0"/>
              <w:jc w:val="center"/>
              <w:rPr>
                <w:rFonts w:ascii="宋体" w:hAnsi="宋体"/>
                <w:szCs w:val="21"/>
              </w:rPr>
            </w:pPr>
          </w:p>
        </w:tc>
      </w:tr>
    </w:tbl>
    <w:p w:rsidR="00EB08D0" w:rsidRDefault="00EB08D0" w:rsidP="007A686C">
      <w:pPr>
        <w:tabs>
          <w:tab w:val="left" w:pos="540"/>
        </w:tabs>
        <w:adjustRightInd w:val="0"/>
        <w:snapToGrid w:val="0"/>
        <w:spacing w:line="360" w:lineRule="auto"/>
        <w:ind w:firstLineChars="200" w:firstLine="482"/>
        <w:rPr>
          <w:rFonts w:ascii="宋体" w:hAnsi="宋体"/>
          <w:b/>
          <w:sz w:val="24"/>
          <w:lang w:val="en-GB"/>
        </w:rPr>
      </w:pPr>
    </w:p>
    <w:p w:rsidR="00EB08D0" w:rsidRDefault="00EB08D0" w:rsidP="007A686C">
      <w:pPr>
        <w:numPr>
          <w:ilvl w:val="1"/>
          <w:numId w:val="47"/>
        </w:numPr>
        <w:tabs>
          <w:tab w:val="left" w:pos="180"/>
        </w:tabs>
        <w:adjustRightInd w:val="0"/>
        <w:snapToGrid w:val="0"/>
        <w:spacing w:line="360" w:lineRule="auto"/>
        <w:ind w:left="0" w:firstLineChars="200" w:firstLine="482"/>
        <w:rPr>
          <w:rFonts w:ascii="宋体" w:hAnsi="宋体"/>
          <w:b/>
          <w:sz w:val="24"/>
        </w:rPr>
      </w:pPr>
      <w:r>
        <w:rPr>
          <w:rFonts w:ascii="宋体" w:hAnsi="宋体" w:hint="eastAsia"/>
          <w:b/>
          <w:sz w:val="24"/>
        </w:rPr>
        <w:t>其它重要事项说明及承诺</w:t>
      </w:r>
      <w:r>
        <w:rPr>
          <w:rFonts w:ascii="宋体" w:hAnsi="宋体"/>
          <w:b/>
          <w:sz w:val="24"/>
        </w:rPr>
        <w:t>(请扼要叙述)</w:t>
      </w:r>
    </w:p>
    <w:p w:rsidR="00EB08D0" w:rsidRDefault="00EB08D0" w:rsidP="007A686C">
      <w:pPr>
        <w:tabs>
          <w:tab w:val="left" w:pos="180"/>
        </w:tabs>
        <w:adjustRightInd w:val="0"/>
        <w:snapToGrid w:val="0"/>
        <w:spacing w:line="360" w:lineRule="auto"/>
        <w:ind w:firstLineChars="200" w:firstLine="482"/>
        <w:rPr>
          <w:rFonts w:ascii="宋体" w:hAnsi="宋体"/>
          <w:b/>
          <w:sz w:val="24"/>
        </w:rPr>
      </w:pPr>
      <w:r>
        <w:rPr>
          <w:rFonts w:ascii="宋体" w:hAnsi="宋体"/>
          <w:b/>
          <w:sz w:val="24"/>
        </w:rPr>
        <w:br w:type="page"/>
      </w:r>
      <w:r>
        <w:rPr>
          <w:rFonts w:ascii="宋体" w:hAnsi="宋体"/>
          <w:b/>
          <w:sz w:val="24"/>
        </w:rPr>
        <w:lastRenderedPageBreak/>
        <w:t>3.2</w:t>
      </w:r>
      <w:r w:rsidR="001130EC">
        <w:rPr>
          <w:rFonts w:ascii="宋体" w:hAnsi="宋体" w:hint="eastAsia"/>
          <w:b/>
          <w:sz w:val="24"/>
        </w:rPr>
        <w:fldChar w:fldCharType="begin"/>
      </w:r>
      <w:r>
        <w:rPr>
          <w:rFonts w:ascii="宋体" w:hAnsi="宋体"/>
          <w:b/>
          <w:sz w:val="24"/>
        </w:rPr>
        <w:instrText xml:space="preserve"> DOCVARIABLE  商务条款响应表开始  \* MERGEFORMAT </w:instrText>
      </w:r>
      <w:r w:rsidR="001130EC">
        <w:rPr>
          <w:rFonts w:ascii="宋体" w:hAnsi="宋体" w:hint="eastAsia"/>
          <w:b/>
          <w:sz w:val="24"/>
        </w:rPr>
        <w:fldChar w:fldCharType="end"/>
      </w:r>
      <w:r w:rsidR="001130EC">
        <w:rPr>
          <w:rFonts w:ascii="宋体" w:hAnsi="宋体" w:hint="eastAsia"/>
          <w:b/>
          <w:sz w:val="24"/>
        </w:rPr>
        <w:fldChar w:fldCharType="begin"/>
      </w:r>
      <w:r>
        <w:rPr>
          <w:rFonts w:ascii="宋体" w:hAnsi="宋体"/>
          <w:b/>
          <w:sz w:val="24"/>
        </w:rPr>
        <w:instrText xml:space="preserve"> DOCVARIABLE  商务条款响应表开始  \* MERGEFORMAT </w:instrText>
      </w:r>
      <w:r w:rsidR="001130EC">
        <w:rPr>
          <w:rFonts w:ascii="宋体" w:hAnsi="宋体" w:hint="eastAsia"/>
          <w:b/>
          <w:sz w:val="24"/>
        </w:rPr>
        <w:fldChar w:fldCharType="end"/>
      </w:r>
      <w:r>
        <w:rPr>
          <w:rFonts w:ascii="宋体" w:hAnsi="宋体" w:hint="eastAsia"/>
          <w:b/>
          <w:sz w:val="24"/>
        </w:rPr>
        <w:t>商务条款响应表</w:t>
      </w:r>
    </w:p>
    <w:p w:rsidR="00EB08D0" w:rsidRDefault="00EB08D0" w:rsidP="007A686C">
      <w:pPr>
        <w:pStyle w:val="aff2"/>
        <w:adjustRightInd w:val="0"/>
        <w:snapToGrid w:val="0"/>
        <w:spacing w:before="0" w:after="0" w:line="360" w:lineRule="auto"/>
        <w:ind w:firstLineChars="200" w:firstLine="522"/>
        <w:rPr>
          <w:rFonts w:ascii="宋体" w:hAnsi="宋体"/>
          <w:b/>
          <w:szCs w:val="24"/>
        </w:rPr>
      </w:pPr>
      <w:r>
        <w:rPr>
          <w:rFonts w:ascii="宋体" w:hAnsi="宋体" w:hint="eastAsia"/>
          <w:b/>
          <w:szCs w:val="24"/>
        </w:rPr>
        <w:t>(</w:t>
      </w:r>
      <w:r>
        <w:rPr>
          <w:rFonts w:ascii="宋体" w:hAnsi="宋体"/>
          <w:b/>
          <w:szCs w:val="24"/>
        </w:rPr>
        <w:t>1)实质性商务条款(“▲”项)响应表</w:t>
      </w:r>
    </w:p>
    <w:tbl>
      <w:tblPr>
        <w:tblW w:w="856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847"/>
        <w:gridCol w:w="1180"/>
        <w:gridCol w:w="1682"/>
      </w:tblGrid>
      <w:tr w:rsidR="00EB08D0" w:rsidTr="00697BBA">
        <w:trPr>
          <w:trHeight w:val="736"/>
          <w:jc w:val="center"/>
        </w:trPr>
        <w:tc>
          <w:tcPr>
            <w:tcW w:w="851"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序号</w:t>
            </w:r>
          </w:p>
        </w:tc>
        <w:tc>
          <w:tcPr>
            <w:tcW w:w="4847"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实质性响应商务条款要求</w:t>
            </w:r>
          </w:p>
        </w:tc>
        <w:tc>
          <w:tcPr>
            <w:tcW w:w="1180"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是否响应</w:t>
            </w:r>
          </w:p>
        </w:tc>
        <w:tc>
          <w:tcPr>
            <w:tcW w:w="1682"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偏离说明</w:t>
            </w: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1</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2</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3</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4</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5</w:t>
            </w:r>
          </w:p>
        </w:tc>
        <w:tc>
          <w:tcPr>
            <w:tcW w:w="4847" w:type="dxa"/>
            <w:vAlign w:val="center"/>
          </w:tcPr>
          <w:p w:rsidR="00EB08D0" w:rsidRDefault="00EB08D0" w:rsidP="00697BBA">
            <w:pPr>
              <w:adjustRightInd w:val="0"/>
              <w:snapToGrid w:val="0"/>
              <w:rPr>
                <w:rFonts w:ascii="宋体" w:hAnsi="宋体"/>
                <w:i/>
                <w:iCs/>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6</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7</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8</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9</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10</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11</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12</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tabs>
                <w:tab w:val="left" w:pos="7740"/>
              </w:tabs>
              <w:adjustRightInd w:val="0"/>
              <w:snapToGrid w:val="0"/>
              <w:jc w:val="center"/>
              <w:rPr>
                <w:rFonts w:ascii="宋体" w:hAnsi="宋体"/>
                <w:szCs w:val="21"/>
              </w:rPr>
            </w:pPr>
            <w:r>
              <w:rPr>
                <w:rFonts w:ascii="宋体" w:hAnsi="宋体"/>
                <w:szCs w:val="21"/>
              </w:rPr>
              <w:t>13</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lang w:val="en-GB"/>
              </w:rPr>
            </w:pPr>
          </w:p>
        </w:tc>
        <w:tc>
          <w:tcPr>
            <w:tcW w:w="168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851" w:type="dxa"/>
            <w:vAlign w:val="center"/>
          </w:tcPr>
          <w:p w:rsidR="00EB08D0" w:rsidRDefault="00EB08D0" w:rsidP="00697BBA">
            <w:pPr>
              <w:adjustRightInd w:val="0"/>
              <w:snapToGrid w:val="0"/>
              <w:jc w:val="center"/>
              <w:rPr>
                <w:rFonts w:ascii="宋体" w:hAnsi="宋体"/>
              </w:rPr>
            </w:pPr>
            <w:r>
              <w:rPr>
                <w:rFonts w:ascii="宋体" w:hAnsi="宋体"/>
              </w:rPr>
              <w:t>14</w:t>
            </w:r>
          </w:p>
        </w:tc>
        <w:tc>
          <w:tcPr>
            <w:tcW w:w="4847" w:type="dxa"/>
            <w:vAlign w:val="center"/>
          </w:tcPr>
          <w:p w:rsidR="00EB08D0" w:rsidRDefault="00EB08D0" w:rsidP="00697BBA">
            <w:pPr>
              <w:adjustRightInd w:val="0"/>
              <w:snapToGrid w:val="0"/>
              <w:rPr>
                <w:rFonts w:ascii="宋体" w:hAnsi="宋体"/>
                <w:szCs w:val="21"/>
              </w:rPr>
            </w:pPr>
          </w:p>
        </w:tc>
        <w:tc>
          <w:tcPr>
            <w:tcW w:w="1180" w:type="dxa"/>
            <w:vAlign w:val="center"/>
          </w:tcPr>
          <w:p w:rsidR="00EB08D0" w:rsidRDefault="00EB08D0" w:rsidP="00697BBA">
            <w:pPr>
              <w:adjustRightInd w:val="0"/>
              <w:snapToGrid w:val="0"/>
              <w:jc w:val="center"/>
              <w:rPr>
                <w:rFonts w:ascii="宋体" w:hAnsi="宋体"/>
                <w:szCs w:val="21"/>
              </w:rPr>
            </w:pPr>
          </w:p>
        </w:tc>
        <w:tc>
          <w:tcPr>
            <w:tcW w:w="1682"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r>
    </w:tbl>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hint="eastAsia"/>
          <w:szCs w:val="21"/>
          <w:lang w:val="en-GB"/>
        </w:rPr>
        <w:t>注：</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1.</w:t>
      </w:r>
      <w:r>
        <w:rPr>
          <w:rFonts w:ascii="宋体" w:hAnsi="宋体" w:hint="eastAsia"/>
          <w:szCs w:val="21"/>
        </w:rPr>
        <w:t>对</w:t>
      </w:r>
      <w:r>
        <w:rPr>
          <w:rFonts w:ascii="宋体" w:hAnsi="宋体" w:hint="eastAsia"/>
          <w:szCs w:val="21"/>
          <w:lang w:val="en-GB"/>
        </w:rPr>
        <w:t>于上述要求，如投标人完全响应，则请在“是否响应”栏内打“√”，对空白或打“×”视为偏离，请在“偏离说明”栏内扼要说明偏离情况。</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2.打“▲”项为不可负偏离(劣于)的项。</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3.本表内容不得擅自修改。</w:t>
      </w:r>
    </w:p>
    <w:p w:rsidR="00EB08D0" w:rsidRDefault="00EB08D0" w:rsidP="007A686C">
      <w:pPr>
        <w:adjustRightInd w:val="0"/>
        <w:snapToGrid w:val="0"/>
        <w:spacing w:line="360" w:lineRule="auto"/>
        <w:ind w:firstLineChars="200" w:firstLine="420"/>
        <w:rPr>
          <w:rFonts w:ascii="宋体" w:hAnsi="宋体"/>
          <w:szCs w:val="21"/>
          <w:u w:val="single"/>
          <w:lang w:val="en-GB"/>
        </w:rPr>
      </w:pPr>
      <w:r>
        <w:rPr>
          <w:rFonts w:ascii="宋体" w:hAnsi="宋体"/>
          <w:szCs w:val="21"/>
          <w:u w:val="single"/>
          <w:lang w:val="en-GB"/>
        </w:rPr>
        <w:t>4.当招标文件中未设置“▲”项商务条款时，应</w:t>
      </w:r>
      <w:r>
        <w:rPr>
          <w:rFonts w:ascii="宋体" w:hAnsi="宋体" w:hint="eastAsia"/>
          <w:szCs w:val="21"/>
          <w:u w:val="single"/>
          <w:lang w:val="en-GB"/>
        </w:rPr>
        <w:t>在此表中直接填写：本项目未设置“▲”项商务条款</w:t>
      </w:r>
      <w:r>
        <w:rPr>
          <w:rFonts w:ascii="宋体" w:hAnsi="宋体" w:hint="eastAsia"/>
          <w:u w:val="single"/>
          <w:lang w:val="en-GB"/>
        </w:rPr>
        <w:t>。</w:t>
      </w:r>
    </w:p>
    <w:p w:rsidR="00EB08D0" w:rsidRDefault="00EB08D0" w:rsidP="007A686C">
      <w:pPr>
        <w:adjustRightInd w:val="0"/>
        <w:snapToGrid w:val="0"/>
        <w:spacing w:line="360" w:lineRule="auto"/>
        <w:ind w:firstLineChars="200" w:firstLine="420"/>
        <w:rPr>
          <w:rFonts w:ascii="宋体" w:hAnsi="宋体"/>
          <w:szCs w:val="21"/>
        </w:rPr>
      </w:pP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投标人法定代表人(或法定代表人授权代表)签字：</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u w:val="single"/>
        </w:rPr>
      </w:pPr>
      <w:r>
        <w:rPr>
          <w:rFonts w:ascii="宋体" w:hAnsi="宋体" w:hint="eastAsia"/>
          <w:szCs w:val="21"/>
        </w:rPr>
        <w:t>投标人名称(加盖公章)：</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adjustRightInd w:val="0"/>
        <w:snapToGrid w:val="0"/>
        <w:spacing w:line="360" w:lineRule="auto"/>
        <w:ind w:firstLineChars="200" w:firstLine="420"/>
        <w:rPr>
          <w:rFonts w:ascii="宋体" w:hAnsi="宋体"/>
        </w:rPr>
      </w:pPr>
    </w:p>
    <w:p w:rsidR="00EB08D0" w:rsidRDefault="00EB08D0" w:rsidP="007A686C">
      <w:pPr>
        <w:pStyle w:val="aff2"/>
        <w:adjustRightInd w:val="0"/>
        <w:snapToGrid w:val="0"/>
        <w:spacing w:before="0" w:after="0" w:line="360" w:lineRule="auto"/>
        <w:ind w:firstLineChars="200" w:firstLine="522"/>
        <w:rPr>
          <w:rFonts w:ascii="宋体" w:hAnsi="宋体"/>
          <w:b/>
          <w:szCs w:val="24"/>
        </w:rPr>
      </w:pPr>
      <w:r>
        <w:rPr>
          <w:rFonts w:ascii="宋体" w:hAnsi="宋体" w:hint="eastAsia"/>
          <w:b/>
          <w:szCs w:val="24"/>
        </w:rPr>
        <w:t>(</w:t>
      </w:r>
      <w:r>
        <w:rPr>
          <w:rFonts w:ascii="宋体" w:hAnsi="宋体"/>
          <w:b/>
          <w:szCs w:val="24"/>
        </w:rPr>
        <w:t>2)非实质性</w:t>
      </w:r>
      <w:r w:rsidR="001130EC">
        <w:rPr>
          <w:rFonts w:ascii="宋体" w:hAnsi="宋体" w:hint="eastAsia"/>
          <w:b/>
          <w:szCs w:val="24"/>
        </w:rPr>
        <w:fldChar w:fldCharType="begin"/>
      </w:r>
      <w:r>
        <w:rPr>
          <w:rFonts w:ascii="宋体" w:hAnsi="宋体"/>
          <w:b/>
          <w:szCs w:val="24"/>
        </w:rPr>
        <w:instrText xml:space="preserve"> DOCVARIABLE  商务条款响应表开始  \* MERGEFORMAT </w:instrText>
      </w:r>
      <w:r w:rsidR="001130EC">
        <w:rPr>
          <w:rFonts w:ascii="宋体" w:hAnsi="宋体" w:hint="eastAsia"/>
          <w:b/>
          <w:szCs w:val="24"/>
        </w:rPr>
        <w:fldChar w:fldCharType="end"/>
      </w:r>
      <w:r w:rsidR="001130EC">
        <w:rPr>
          <w:rFonts w:ascii="宋体" w:hAnsi="宋体" w:hint="eastAsia"/>
          <w:b/>
          <w:szCs w:val="24"/>
        </w:rPr>
        <w:fldChar w:fldCharType="begin"/>
      </w:r>
      <w:r>
        <w:rPr>
          <w:rFonts w:ascii="宋体" w:hAnsi="宋体"/>
          <w:b/>
          <w:szCs w:val="24"/>
        </w:rPr>
        <w:instrText xml:space="preserve"> DOCVARIABLE  商务条款响应表开始  \* MERGEFORMAT </w:instrText>
      </w:r>
      <w:r w:rsidR="001130EC">
        <w:rPr>
          <w:rFonts w:ascii="宋体" w:hAnsi="宋体" w:hint="eastAsia"/>
          <w:b/>
          <w:szCs w:val="24"/>
        </w:rPr>
        <w:fldChar w:fldCharType="end"/>
      </w:r>
      <w:r>
        <w:rPr>
          <w:rFonts w:ascii="宋体" w:hAnsi="宋体" w:hint="eastAsia"/>
          <w:b/>
          <w:szCs w:val="24"/>
        </w:rPr>
        <w:t>商务条款响应表</w:t>
      </w:r>
    </w:p>
    <w:tbl>
      <w:tblPr>
        <w:tblW w:w="8275"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5786"/>
        <w:gridCol w:w="942"/>
        <w:gridCol w:w="992"/>
      </w:tblGrid>
      <w:tr w:rsidR="00EB08D0" w:rsidTr="00697BBA">
        <w:trPr>
          <w:trHeight w:val="736"/>
          <w:jc w:val="center"/>
        </w:trPr>
        <w:tc>
          <w:tcPr>
            <w:tcW w:w="555"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序号</w:t>
            </w:r>
          </w:p>
        </w:tc>
        <w:tc>
          <w:tcPr>
            <w:tcW w:w="5786"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一般商务条款要求</w:t>
            </w:r>
          </w:p>
        </w:tc>
        <w:tc>
          <w:tcPr>
            <w:tcW w:w="942"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是否响应</w:t>
            </w:r>
          </w:p>
        </w:tc>
        <w:tc>
          <w:tcPr>
            <w:tcW w:w="992" w:type="dxa"/>
            <w:shd w:val="clear" w:color="auto" w:fill="F3F3F3"/>
            <w:vAlign w:val="center"/>
          </w:tcPr>
          <w:p w:rsidR="00EB08D0" w:rsidRDefault="00EB08D0" w:rsidP="00697BBA">
            <w:pPr>
              <w:adjustRightInd w:val="0"/>
              <w:snapToGrid w:val="0"/>
              <w:jc w:val="center"/>
              <w:rPr>
                <w:rFonts w:ascii="宋体" w:hAnsi="宋体"/>
                <w:b/>
                <w:bCs/>
                <w:szCs w:val="21"/>
              </w:rPr>
            </w:pPr>
            <w:r>
              <w:rPr>
                <w:rFonts w:ascii="宋体" w:hAnsi="宋体" w:hint="eastAsia"/>
                <w:b/>
                <w:bCs/>
                <w:szCs w:val="21"/>
              </w:rPr>
              <w:t>偏离说明</w:t>
            </w:r>
          </w:p>
        </w:tc>
      </w:tr>
      <w:tr w:rsidR="00EB08D0" w:rsidTr="00697BBA">
        <w:trPr>
          <w:trHeight w:val="77"/>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t>1</w:t>
            </w:r>
          </w:p>
        </w:tc>
        <w:tc>
          <w:tcPr>
            <w:tcW w:w="5786" w:type="dxa"/>
            <w:vAlign w:val="center"/>
          </w:tcPr>
          <w:p w:rsidR="00EB08D0" w:rsidRDefault="00EB08D0" w:rsidP="00697BBA">
            <w:pPr>
              <w:adjustRightInd w:val="0"/>
              <w:snapToGrid w:val="0"/>
              <w:rPr>
                <w:rFonts w:ascii="宋体" w:hAnsi="宋体"/>
                <w:szCs w:val="21"/>
              </w:rPr>
            </w:pPr>
            <w:r>
              <w:rPr>
                <w:rFonts w:ascii="宋体" w:hAnsi="宋体" w:hint="eastAsia"/>
                <w:szCs w:val="21"/>
              </w:rPr>
              <w:t>完全理解并接受合同条款要求</w:t>
            </w:r>
          </w:p>
        </w:tc>
        <w:tc>
          <w:tcPr>
            <w:tcW w:w="942"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t>2</w:t>
            </w:r>
          </w:p>
        </w:tc>
        <w:tc>
          <w:tcPr>
            <w:tcW w:w="5786" w:type="dxa"/>
            <w:vAlign w:val="center"/>
          </w:tcPr>
          <w:p w:rsidR="00EB08D0" w:rsidRDefault="00EB08D0" w:rsidP="00697BBA">
            <w:pPr>
              <w:adjustRightInd w:val="0"/>
              <w:snapToGrid w:val="0"/>
              <w:rPr>
                <w:rFonts w:ascii="宋体" w:hAnsi="宋体"/>
                <w:szCs w:val="21"/>
              </w:rPr>
            </w:pPr>
            <w:r>
              <w:rPr>
                <w:rFonts w:ascii="宋体" w:hAnsi="宋体" w:hint="eastAsia"/>
                <w:szCs w:val="21"/>
              </w:rPr>
              <w:t>完全理解并接受对合格投标人、合格的货物、工程和服务要求</w:t>
            </w:r>
          </w:p>
        </w:tc>
        <w:tc>
          <w:tcPr>
            <w:tcW w:w="942" w:type="dxa"/>
            <w:vAlign w:val="center"/>
          </w:tcPr>
          <w:p w:rsidR="00EB08D0" w:rsidRDefault="00EB08D0" w:rsidP="00697BBA">
            <w:pPr>
              <w:pStyle w:val="afe"/>
              <w:keepNext w:val="0"/>
              <w:snapToGrid w:val="0"/>
              <w:spacing w:before="0" w:after="0" w:line="240" w:lineRule="auto"/>
              <w:textAlignment w:val="auto"/>
              <w:rPr>
                <w:rFonts w:ascii="宋体" w:hAnsi="宋体"/>
                <w:spacing w:val="0"/>
                <w:kern w:val="2"/>
                <w:sz w:val="21"/>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77"/>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t>3</w:t>
            </w:r>
          </w:p>
        </w:tc>
        <w:tc>
          <w:tcPr>
            <w:tcW w:w="5786" w:type="dxa"/>
            <w:vAlign w:val="center"/>
          </w:tcPr>
          <w:p w:rsidR="00EB08D0" w:rsidRDefault="00EB08D0" w:rsidP="00697BBA">
            <w:pPr>
              <w:adjustRightInd w:val="0"/>
              <w:snapToGrid w:val="0"/>
              <w:rPr>
                <w:rFonts w:ascii="宋体" w:hAnsi="宋体"/>
                <w:szCs w:val="21"/>
              </w:rPr>
            </w:pPr>
            <w:r>
              <w:rPr>
                <w:rFonts w:ascii="宋体" w:hAnsi="宋体" w:hint="eastAsia"/>
                <w:szCs w:val="21"/>
              </w:rPr>
              <w:t>完全理解并接受对投标人的各项须知、规约要求和责任义务</w:t>
            </w:r>
          </w:p>
        </w:tc>
        <w:tc>
          <w:tcPr>
            <w:tcW w:w="942" w:type="dxa"/>
            <w:vAlign w:val="center"/>
          </w:tcPr>
          <w:p w:rsidR="00EB08D0" w:rsidRDefault="00EB08D0" w:rsidP="00697BBA">
            <w:pPr>
              <w:adjustRightInd w:val="0"/>
              <w:snapToGrid w:val="0"/>
              <w:jc w:val="center"/>
              <w:rPr>
                <w:rFonts w:ascii="宋体" w:hAnsi="宋体"/>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334"/>
          <w:jc w:val="center"/>
        </w:trPr>
        <w:tc>
          <w:tcPr>
            <w:tcW w:w="555" w:type="dxa"/>
            <w:vAlign w:val="center"/>
          </w:tcPr>
          <w:p w:rsidR="00EB08D0" w:rsidRDefault="00EB08D0" w:rsidP="00697BBA">
            <w:pPr>
              <w:adjustRightInd w:val="0"/>
              <w:snapToGrid w:val="0"/>
              <w:rPr>
                <w:rFonts w:ascii="宋体" w:hAnsi="宋体"/>
                <w:szCs w:val="21"/>
              </w:rPr>
            </w:pPr>
            <w:r>
              <w:rPr>
                <w:rFonts w:ascii="宋体" w:hAnsi="宋体"/>
                <w:szCs w:val="21"/>
              </w:rPr>
              <w:t xml:space="preserve"> 4</w:t>
            </w:r>
          </w:p>
        </w:tc>
        <w:tc>
          <w:tcPr>
            <w:tcW w:w="5786" w:type="dxa"/>
            <w:vAlign w:val="center"/>
          </w:tcPr>
          <w:p w:rsidR="00EB08D0" w:rsidRDefault="00EB08D0" w:rsidP="00697BBA">
            <w:pPr>
              <w:adjustRightInd w:val="0"/>
              <w:snapToGrid w:val="0"/>
              <w:rPr>
                <w:rFonts w:ascii="宋体" w:hAnsi="宋体"/>
                <w:szCs w:val="21"/>
              </w:rPr>
            </w:pPr>
            <w:r>
              <w:rPr>
                <w:rFonts w:ascii="宋体" w:hAnsi="宋体" w:hint="eastAsia"/>
                <w:szCs w:val="21"/>
              </w:rPr>
              <w:t>经验要求：投标人企业在经营范围内投标，且近年来资信良好，履约能力强，没有违法记录</w:t>
            </w:r>
          </w:p>
        </w:tc>
        <w:tc>
          <w:tcPr>
            <w:tcW w:w="942" w:type="dxa"/>
            <w:vAlign w:val="center"/>
          </w:tcPr>
          <w:p w:rsidR="00EB08D0" w:rsidRDefault="00EB08D0" w:rsidP="00697BBA">
            <w:pPr>
              <w:adjustRightInd w:val="0"/>
              <w:snapToGrid w:val="0"/>
              <w:jc w:val="center"/>
              <w:rPr>
                <w:rFonts w:ascii="宋体" w:hAnsi="宋体"/>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314"/>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t>5</w:t>
            </w:r>
          </w:p>
        </w:tc>
        <w:tc>
          <w:tcPr>
            <w:tcW w:w="5786" w:type="dxa"/>
          </w:tcPr>
          <w:p w:rsidR="00EB08D0" w:rsidRDefault="00EB08D0" w:rsidP="00697BBA">
            <w:pPr>
              <w:adjustRightInd w:val="0"/>
              <w:snapToGrid w:val="0"/>
              <w:rPr>
                <w:rFonts w:ascii="宋体" w:hAnsi="宋体"/>
                <w:szCs w:val="21"/>
              </w:rPr>
            </w:pPr>
            <w:r>
              <w:rPr>
                <w:rFonts w:ascii="宋体" w:hAnsi="宋体" w:hint="eastAsia"/>
                <w:szCs w:val="21"/>
              </w:rPr>
              <w:t>完工期：</w:t>
            </w:r>
            <w:r>
              <w:rPr>
                <w:rFonts w:ascii="宋体" w:hAnsi="宋体" w:hint="eastAsia"/>
              </w:rPr>
              <w:t>投标人提供服务时间应满足本项目服务期限</w:t>
            </w:r>
          </w:p>
        </w:tc>
        <w:tc>
          <w:tcPr>
            <w:tcW w:w="942" w:type="dxa"/>
            <w:vAlign w:val="center"/>
          </w:tcPr>
          <w:p w:rsidR="00EB08D0" w:rsidRDefault="00EB08D0" w:rsidP="00697BBA">
            <w:pPr>
              <w:adjustRightInd w:val="0"/>
              <w:snapToGrid w:val="0"/>
              <w:jc w:val="center"/>
              <w:rPr>
                <w:rFonts w:ascii="宋体" w:hAnsi="宋体"/>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123"/>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lastRenderedPageBreak/>
              <w:t>6</w:t>
            </w:r>
          </w:p>
        </w:tc>
        <w:tc>
          <w:tcPr>
            <w:tcW w:w="5786" w:type="dxa"/>
          </w:tcPr>
          <w:p w:rsidR="00EB08D0" w:rsidRDefault="00EB08D0" w:rsidP="00697BBA">
            <w:pPr>
              <w:adjustRightInd w:val="0"/>
              <w:snapToGrid w:val="0"/>
              <w:rPr>
                <w:rStyle w:val="ca-12"/>
                <w:rFonts w:ascii="宋体" w:hAnsi="宋体"/>
              </w:rPr>
            </w:pPr>
            <w:r>
              <w:rPr>
                <w:rFonts w:ascii="宋体" w:hAnsi="宋体" w:hint="eastAsia"/>
                <w:szCs w:val="21"/>
              </w:rPr>
              <w:t>付款方式：</w:t>
            </w:r>
            <w:r>
              <w:rPr>
                <w:rFonts w:ascii="宋体" w:hAnsi="宋体" w:hint="eastAsia"/>
              </w:rPr>
              <w:t>按照用户需求书中要求付款。</w:t>
            </w:r>
          </w:p>
        </w:tc>
        <w:tc>
          <w:tcPr>
            <w:tcW w:w="942" w:type="dxa"/>
            <w:vAlign w:val="center"/>
          </w:tcPr>
          <w:p w:rsidR="00EB08D0" w:rsidRDefault="00EB08D0" w:rsidP="00697BBA">
            <w:pPr>
              <w:adjustRightInd w:val="0"/>
              <w:snapToGrid w:val="0"/>
              <w:jc w:val="center"/>
              <w:rPr>
                <w:rFonts w:ascii="宋体" w:hAnsi="宋体"/>
                <w:szCs w:val="21"/>
              </w:rPr>
            </w:pPr>
          </w:p>
        </w:tc>
        <w:tc>
          <w:tcPr>
            <w:tcW w:w="992" w:type="dxa"/>
            <w:vAlign w:val="center"/>
          </w:tcPr>
          <w:p w:rsidR="00EB08D0" w:rsidRDefault="00EB08D0" w:rsidP="00697BBA">
            <w:pPr>
              <w:adjustRightInd w:val="0"/>
              <w:snapToGrid w:val="0"/>
              <w:jc w:val="center"/>
              <w:rPr>
                <w:rFonts w:ascii="宋体" w:hAnsi="宋体"/>
                <w:szCs w:val="21"/>
              </w:rPr>
            </w:pPr>
          </w:p>
        </w:tc>
      </w:tr>
      <w:tr w:rsidR="00EB08D0" w:rsidTr="00697BBA">
        <w:trPr>
          <w:trHeight w:val="93"/>
          <w:jc w:val="center"/>
        </w:trPr>
        <w:tc>
          <w:tcPr>
            <w:tcW w:w="555" w:type="dxa"/>
            <w:vAlign w:val="center"/>
          </w:tcPr>
          <w:p w:rsidR="00EB08D0" w:rsidRDefault="00EB08D0" w:rsidP="00697BBA">
            <w:pPr>
              <w:adjustRightInd w:val="0"/>
              <w:snapToGrid w:val="0"/>
              <w:jc w:val="center"/>
              <w:rPr>
                <w:rFonts w:ascii="宋体" w:hAnsi="宋体"/>
                <w:szCs w:val="21"/>
              </w:rPr>
            </w:pPr>
            <w:r>
              <w:rPr>
                <w:rFonts w:ascii="宋体" w:hAnsi="宋体"/>
                <w:szCs w:val="21"/>
              </w:rPr>
              <w:t>7</w:t>
            </w:r>
          </w:p>
        </w:tc>
        <w:tc>
          <w:tcPr>
            <w:tcW w:w="5786" w:type="dxa"/>
          </w:tcPr>
          <w:p w:rsidR="00EB08D0" w:rsidRDefault="00EB08D0" w:rsidP="00697BBA">
            <w:pPr>
              <w:adjustRightInd w:val="0"/>
              <w:snapToGrid w:val="0"/>
              <w:rPr>
                <w:rFonts w:ascii="宋体" w:hAnsi="宋体"/>
                <w:szCs w:val="21"/>
              </w:rPr>
            </w:pPr>
            <w:r>
              <w:rPr>
                <w:rFonts w:ascii="宋体" w:hAnsi="宋体" w:hint="eastAsia"/>
                <w:szCs w:val="21"/>
              </w:rPr>
              <w:t>同意招标人及监管部门以任何形式对我方投标文件内容及招标人及监管部门认为有必要的相关资料的真实性和有效性进行审查、验证</w:t>
            </w:r>
          </w:p>
        </w:tc>
        <w:tc>
          <w:tcPr>
            <w:tcW w:w="942" w:type="dxa"/>
            <w:vAlign w:val="center"/>
          </w:tcPr>
          <w:p w:rsidR="00EB08D0" w:rsidRDefault="00EB08D0" w:rsidP="00697BBA">
            <w:pPr>
              <w:adjustRightInd w:val="0"/>
              <w:snapToGrid w:val="0"/>
              <w:jc w:val="center"/>
              <w:rPr>
                <w:rFonts w:ascii="宋体" w:hAnsi="宋体"/>
                <w:szCs w:val="21"/>
              </w:rPr>
            </w:pPr>
          </w:p>
        </w:tc>
        <w:tc>
          <w:tcPr>
            <w:tcW w:w="992" w:type="dxa"/>
            <w:vAlign w:val="center"/>
          </w:tcPr>
          <w:p w:rsidR="00EB08D0" w:rsidRDefault="00EB08D0" w:rsidP="00697BBA">
            <w:pPr>
              <w:adjustRightInd w:val="0"/>
              <w:snapToGrid w:val="0"/>
              <w:jc w:val="center"/>
              <w:rPr>
                <w:rFonts w:ascii="宋体" w:hAnsi="宋体"/>
                <w:szCs w:val="21"/>
              </w:rPr>
            </w:pPr>
          </w:p>
        </w:tc>
      </w:tr>
    </w:tbl>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hint="eastAsia"/>
          <w:szCs w:val="21"/>
          <w:lang w:val="en-GB"/>
        </w:rPr>
        <w:t>注：</w:t>
      </w:r>
      <w:r>
        <w:rPr>
          <w:rFonts w:ascii="宋体" w:hAnsi="宋体"/>
          <w:szCs w:val="21"/>
          <w:lang w:val="en-GB"/>
        </w:rPr>
        <w:t xml:space="preserve"> </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1.</w:t>
      </w:r>
      <w:r>
        <w:rPr>
          <w:rFonts w:ascii="宋体" w:hAnsi="宋体" w:hint="eastAsia"/>
          <w:szCs w:val="21"/>
        </w:rPr>
        <w:t>对</w:t>
      </w:r>
      <w:r>
        <w:rPr>
          <w:rFonts w:ascii="宋体" w:hAnsi="宋体" w:hint="eastAsia"/>
          <w:szCs w:val="21"/>
          <w:lang w:val="en-GB"/>
        </w:rPr>
        <w:t>于上述要求，如投标人完全响应，则请在“是否响应”栏内打“√”，对空白或打“×”视为偏离，请在“偏离说明”栏内扼要说明偏离情况。</w:t>
      </w:r>
    </w:p>
    <w:p w:rsidR="00EB08D0" w:rsidRDefault="00EB08D0" w:rsidP="007A686C">
      <w:pPr>
        <w:adjustRightInd w:val="0"/>
        <w:snapToGrid w:val="0"/>
        <w:spacing w:line="360" w:lineRule="auto"/>
        <w:ind w:firstLineChars="200" w:firstLine="420"/>
        <w:rPr>
          <w:rFonts w:ascii="宋体" w:hAnsi="宋体"/>
          <w:szCs w:val="21"/>
          <w:lang w:val="en-GB"/>
        </w:rPr>
      </w:pPr>
      <w:r>
        <w:rPr>
          <w:rFonts w:ascii="宋体" w:hAnsi="宋体"/>
          <w:szCs w:val="21"/>
          <w:lang w:val="en-GB"/>
        </w:rPr>
        <w:t>2.本表内容不得擅自修改。</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投标人法定代表人(或法定代表人授权代表)签字：</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u w:val="single"/>
        </w:rPr>
      </w:pPr>
      <w:r>
        <w:rPr>
          <w:rFonts w:ascii="宋体" w:hAnsi="宋体" w:hint="eastAsia"/>
          <w:szCs w:val="21"/>
        </w:rPr>
        <w:t>投标人名称(加盖公章)：</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rsidR="00EB08D0" w:rsidRDefault="00EB08D0" w:rsidP="007A686C">
      <w:pPr>
        <w:pStyle w:val="2"/>
        <w:adjustRightInd w:val="0"/>
        <w:snapToGrid w:val="0"/>
        <w:spacing w:before="0" w:after="0" w:line="360" w:lineRule="auto"/>
        <w:ind w:firstLineChars="200" w:firstLine="643"/>
        <w:jc w:val="center"/>
        <w:rPr>
          <w:rFonts w:ascii="宋体" w:eastAsia="宋体" w:hAnsi="宋体"/>
        </w:rPr>
      </w:pPr>
      <w:bookmarkStart w:id="137" w:name="_Toc202251078"/>
      <w:bookmarkStart w:id="138" w:name="_Toc202817000"/>
      <w:bookmarkStart w:id="139" w:name="_Toc202819882"/>
      <w:bookmarkStart w:id="140" w:name="_Toc202254108"/>
      <w:bookmarkStart w:id="141" w:name="_Toc202252037"/>
      <w:bookmarkStart w:id="142" w:name="_Toc202251703"/>
      <w:bookmarkStart w:id="143" w:name="_Toc202820355"/>
      <w:r>
        <w:rPr>
          <w:rFonts w:ascii="宋体" w:eastAsia="宋体" w:hAnsi="宋体"/>
        </w:rPr>
        <w:br w:type="page"/>
      </w:r>
      <w:r>
        <w:rPr>
          <w:rFonts w:ascii="宋体" w:eastAsia="宋体" w:hAnsi="宋体" w:hint="eastAsia"/>
        </w:rPr>
        <w:lastRenderedPageBreak/>
        <w:t>四、服务部分</w:t>
      </w:r>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b/>
          <w:sz w:val="24"/>
        </w:rPr>
        <w:t>4.1服务内容一览表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5138"/>
        <w:gridCol w:w="1842"/>
      </w:tblGrid>
      <w:tr w:rsidR="00EB08D0" w:rsidTr="00697BBA">
        <w:tc>
          <w:tcPr>
            <w:tcW w:w="1525" w:type="dxa"/>
          </w:tcPr>
          <w:p w:rsidR="00EB08D0" w:rsidRDefault="00EB08D0" w:rsidP="00697BBA">
            <w:pPr>
              <w:adjustRightInd w:val="0"/>
              <w:snapToGrid w:val="0"/>
              <w:jc w:val="center"/>
              <w:rPr>
                <w:rFonts w:ascii="宋体" w:hAnsi="宋体"/>
              </w:rPr>
            </w:pPr>
            <w:r>
              <w:rPr>
                <w:rFonts w:ascii="宋体" w:hAnsi="宋体" w:hint="eastAsia"/>
              </w:rPr>
              <w:t>序号</w:t>
            </w:r>
          </w:p>
        </w:tc>
        <w:tc>
          <w:tcPr>
            <w:tcW w:w="5138" w:type="dxa"/>
          </w:tcPr>
          <w:p w:rsidR="00EB08D0" w:rsidRDefault="00EB08D0" w:rsidP="00697BBA">
            <w:pPr>
              <w:adjustRightInd w:val="0"/>
              <w:snapToGrid w:val="0"/>
              <w:jc w:val="center"/>
              <w:rPr>
                <w:rFonts w:ascii="宋体" w:hAnsi="宋体"/>
              </w:rPr>
            </w:pPr>
            <w:r>
              <w:rPr>
                <w:rFonts w:ascii="宋体" w:hAnsi="宋体" w:hint="eastAsia"/>
              </w:rPr>
              <w:t>服务内容</w:t>
            </w:r>
          </w:p>
        </w:tc>
        <w:tc>
          <w:tcPr>
            <w:tcW w:w="1842" w:type="dxa"/>
          </w:tcPr>
          <w:p w:rsidR="00EB08D0" w:rsidRDefault="00EB08D0" w:rsidP="00697BBA">
            <w:pPr>
              <w:adjustRightInd w:val="0"/>
              <w:snapToGrid w:val="0"/>
              <w:jc w:val="center"/>
              <w:rPr>
                <w:rFonts w:ascii="宋体" w:hAnsi="宋体"/>
              </w:rPr>
            </w:pPr>
            <w:r>
              <w:rPr>
                <w:rFonts w:ascii="宋体" w:hAnsi="宋体" w:hint="eastAsia"/>
              </w:rPr>
              <w:t>备注</w:t>
            </w: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r w:rsidR="00EB08D0" w:rsidTr="00697BBA">
        <w:tc>
          <w:tcPr>
            <w:tcW w:w="1525" w:type="dxa"/>
          </w:tcPr>
          <w:p w:rsidR="00EB08D0" w:rsidRDefault="00EB08D0" w:rsidP="00697BBA">
            <w:pPr>
              <w:adjustRightInd w:val="0"/>
              <w:snapToGrid w:val="0"/>
              <w:rPr>
                <w:rFonts w:ascii="宋体" w:hAnsi="宋体"/>
              </w:rPr>
            </w:pPr>
          </w:p>
        </w:tc>
        <w:tc>
          <w:tcPr>
            <w:tcW w:w="5138" w:type="dxa"/>
          </w:tcPr>
          <w:p w:rsidR="00EB08D0" w:rsidRDefault="00EB08D0" w:rsidP="00697BBA">
            <w:pPr>
              <w:adjustRightInd w:val="0"/>
              <w:snapToGrid w:val="0"/>
              <w:rPr>
                <w:rFonts w:ascii="宋体" w:hAnsi="宋体"/>
              </w:rPr>
            </w:pPr>
          </w:p>
        </w:tc>
        <w:tc>
          <w:tcPr>
            <w:tcW w:w="1842" w:type="dxa"/>
          </w:tcPr>
          <w:p w:rsidR="00EB08D0" w:rsidRDefault="00EB08D0" w:rsidP="00697BBA">
            <w:pPr>
              <w:adjustRightInd w:val="0"/>
              <w:snapToGrid w:val="0"/>
              <w:rPr>
                <w:rFonts w:ascii="宋体" w:hAnsi="宋体"/>
              </w:rPr>
            </w:pPr>
          </w:p>
        </w:tc>
      </w:tr>
    </w:tbl>
    <w:p w:rsidR="00EB08D0" w:rsidRDefault="00EB08D0" w:rsidP="007A686C">
      <w:pPr>
        <w:adjustRightInd w:val="0"/>
        <w:snapToGrid w:val="0"/>
        <w:spacing w:line="360" w:lineRule="auto"/>
        <w:ind w:firstLineChars="200" w:firstLine="482"/>
        <w:rPr>
          <w:rFonts w:ascii="宋体" w:hAnsi="宋体"/>
          <w:b/>
          <w:sz w:val="24"/>
          <w:u w:val="single"/>
        </w:rPr>
      </w:pPr>
      <w:r>
        <w:rPr>
          <w:rFonts w:ascii="宋体" w:hAnsi="宋体" w:hint="eastAsia"/>
          <w:b/>
          <w:sz w:val="24"/>
          <w:u w:val="single"/>
        </w:rPr>
        <w:t>投标文件中还应依据用户需求书要求后附服务内容中相关服务资格、技术、相关服务认证等证明材料，否则评标委员会有权认为所提供服务不符合要求</w:t>
      </w:r>
      <w:r>
        <w:rPr>
          <w:rFonts w:ascii="宋体" w:hAnsi="宋体"/>
          <w:b/>
          <w:sz w:val="24"/>
          <w:u w:val="single"/>
        </w:rPr>
        <w:t>(包括但不限于以下)：</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1.机构设立、运作流程、管理计划；</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2.质量保证体系及措施；</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3.针对本项目服务的各项管理制度；</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如本表格式内容不能满足需要，投标人可根据本表格格式自行划表填写，但必须体现以上内容。</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08D0" w:rsidRDefault="00EB08D0" w:rsidP="007A686C">
      <w:pPr>
        <w:adjustRightInd w:val="0"/>
        <w:snapToGrid w:val="0"/>
        <w:spacing w:line="360" w:lineRule="auto"/>
        <w:ind w:firstLineChars="200" w:firstLine="562"/>
        <w:rPr>
          <w:rFonts w:ascii="宋体" w:hAnsi="宋体"/>
          <w:b/>
          <w:sz w:val="24"/>
        </w:rPr>
      </w:pPr>
      <w:r>
        <w:rPr>
          <w:rFonts w:ascii="宋体" w:hAnsi="宋体"/>
          <w:b/>
          <w:sz w:val="28"/>
          <w:szCs w:val="28"/>
        </w:rPr>
        <w:br w:type="page"/>
      </w:r>
      <w:r>
        <w:rPr>
          <w:rFonts w:ascii="宋体" w:hAnsi="宋体"/>
          <w:b/>
          <w:sz w:val="24"/>
        </w:rPr>
        <w:lastRenderedPageBreak/>
        <w:t>4.2技术条款响应表</w:t>
      </w:r>
    </w:p>
    <w:p w:rsidR="00EB08D0" w:rsidRDefault="00EB08D0" w:rsidP="007A686C">
      <w:pPr>
        <w:pStyle w:val="aff2"/>
        <w:numPr>
          <w:ilvl w:val="0"/>
          <w:numId w:val="49"/>
        </w:numPr>
        <w:adjustRightInd w:val="0"/>
        <w:snapToGrid w:val="0"/>
        <w:spacing w:before="0" w:after="0" w:line="360" w:lineRule="auto"/>
        <w:ind w:left="0" w:firstLineChars="200" w:firstLine="522"/>
        <w:rPr>
          <w:rFonts w:ascii="宋体" w:hAnsi="宋体"/>
          <w:b/>
          <w:szCs w:val="24"/>
        </w:rPr>
      </w:pPr>
      <w:r>
        <w:rPr>
          <w:rFonts w:ascii="宋体" w:hAnsi="宋体"/>
          <w:b/>
          <w:szCs w:val="24"/>
        </w:rPr>
        <w:t xml:space="preserve">实质性响应技术条款(“▲” </w:t>
      </w:r>
      <w:r>
        <w:rPr>
          <w:rFonts w:ascii="宋体" w:hAnsi="宋体" w:hint="eastAsia"/>
          <w:b/>
          <w:szCs w:val="24"/>
        </w:rPr>
        <w:t>项)响应表</w:t>
      </w: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716"/>
        <w:gridCol w:w="3207"/>
        <w:gridCol w:w="1890"/>
        <w:gridCol w:w="1157"/>
      </w:tblGrid>
      <w:tr w:rsidR="00EB08D0" w:rsidTr="00697BBA">
        <w:trPr>
          <w:jc w:val="center"/>
        </w:trPr>
        <w:tc>
          <w:tcPr>
            <w:tcW w:w="612"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序号</w:t>
            </w:r>
          </w:p>
        </w:tc>
        <w:tc>
          <w:tcPr>
            <w:tcW w:w="1716" w:type="dxa"/>
            <w:vAlign w:val="center"/>
          </w:tcPr>
          <w:p w:rsidR="00EB08D0" w:rsidRDefault="00EB08D0" w:rsidP="00697BBA">
            <w:pPr>
              <w:adjustRightInd w:val="0"/>
              <w:snapToGrid w:val="0"/>
              <w:jc w:val="center"/>
              <w:rPr>
                <w:rFonts w:ascii="宋体" w:hAnsi="宋体"/>
                <w:b/>
                <w:szCs w:val="21"/>
              </w:rPr>
            </w:pPr>
            <w:r>
              <w:rPr>
                <w:rFonts w:ascii="宋体" w:hAnsi="宋体" w:hint="eastAsia"/>
                <w:b/>
              </w:rPr>
              <w:t>用户需求</w:t>
            </w:r>
          </w:p>
        </w:tc>
        <w:tc>
          <w:tcPr>
            <w:tcW w:w="3207" w:type="dxa"/>
            <w:vAlign w:val="center"/>
          </w:tcPr>
          <w:p w:rsidR="00EB08D0" w:rsidRDefault="00EB08D0" w:rsidP="00697BBA">
            <w:pPr>
              <w:adjustRightInd w:val="0"/>
              <w:snapToGrid w:val="0"/>
              <w:jc w:val="center"/>
              <w:rPr>
                <w:rFonts w:ascii="宋体" w:hAnsi="宋体"/>
                <w:b/>
              </w:rPr>
            </w:pPr>
            <w:r>
              <w:rPr>
                <w:rFonts w:ascii="宋体" w:hAnsi="宋体" w:hint="eastAsia"/>
                <w:b/>
              </w:rPr>
              <w:t>投标实际响应内容</w:t>
            </w:r>
          </w:p>
          <w:p w:rsidR="00EB08D0" w:rsidRDefault="00EB08D0" w:rsidP="00697BBA">
            <w:pPr>
              <w:adjustRightInd w:val="0"/>
              <w:snapToGrid w:val="0"/>
              <w:jc w:val="center"/>
              <w:rPr>
                <w:rFonts w:ascii="宋体" w:hAnsi="宋体"/>
                <w:b/>
                <w:szCs w:val="21"/>
              </w:rPr>
            </w:pPr>
            <w:r>
              <w:rPr>
                <w:rFonts w:ascii="宋体" w:hAnsi="宋体"/>
                <w:b/>
                <w:bCs/>
                <w:szCs w:val="21"/>
              </w:rPr>
              <w:t>(投标人应按所投技术实际数据填写，不能照抄招标要求)</w:t>
            </w:r>
          </w:p>
        </w:tc>
        <w:tc>
          <w:tcPr>
            <w:tcW w:w="1890"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是否偏离(无偏离</w:t>
            </w:r>
            <w:r>
              <w:rPr>
                <w:rFonts w:ascii="宋体" w:hAnsi="宋体"/>
                <w:b/>
                <w:szCs w:val="21"/>
              </w:rPr>
              <w:t>/正偏离/负偏离)</w:t>
            </w:r>
          </w:p>
        </w:tc>
        <w:tc>
          <w:tcPr>
            <w:tcW w:w="1157"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偏离简述</w:t>
            </w: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1</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2</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3</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4</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5</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6</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7</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szCs w:val="21"/>
              </w:rPr>
              <w:t>8</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rsidTr="00697BBA">
        <w:trPr>
          <w:jc w:val="center"/>
        </w:trPr>
        <w:tc>
          <w:tcPr>
            <w:tcW w:w="612" w:type="dxa"/>
          </w:tcPr>
          <w:p w:rsidR="00EB08D0" w:rsidRDefault="00EB08D0" w:rsidP="00697BBA">
            <w:pPr>
              <w:adjustRightInd w:val="0"/>
              <w:snapToGrid w:val="0"/>
              <w:jc w:val="center"/>
              <w:rPr>
                <w:rFonts w:ascii="宋体" w:hAnsi="宋体"/>
                <w:szCs w:val="21"/>
              </w:rPr>
            </w:pPr>
            <w:r>
              <w:rPr>
                <w:rFonts w:ascii="宋体" w:hAnsi="宋体" w:hint="eastAsia"/>
                <w:szCs w:val="21"/>
              </w:rPr>
              <w:t>…</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bl>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注：</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szCs w:val="21"/>
        </w:rPr>
        <w:t xml:space="preserve">1.投标人必须对应招标文件“用户需求书”的“▲” </w:t>
      </w:r>
      <w:r>
        <w:rPr>
          <w:rFonts w:ascii="宋体" w:hAnsi="宋体" w:hint="eastAsia"/>
          <w:szCs w:val="21"/>
        </w:rPr>
        <w:t>项内容逐条响应。如有缺漏，缺漏项视同不符合招标要求。打“▲”</w:t>
      </w:r>
      <w:r>
        <w:rPr>
          <w:rFonts w:ascii="宋体" w:hAnsi="宋体"/>
          <w:szCs w:val="21"/>
        </w:rPr>
        <w:t xml:space="preserve"> </w:t>
      </w:r>
      <w:r>
        <w:rPr>
          <w:rFonts w:ascii="宋体" w:hAnsi="宋体" w:hint="eastAsia"/>
          <w:szCs w:val="21"/>
        </w:rPr>
        <w:t>项为不可负偏离</w:t>
      </w:r>
      <w:r>
        <w:rPr>
          <w:rFonts w:ascii="宋体" w:hAnsi="宋体"/>
          <w:szCs w:val="21"/>
        </w:rPr>
        <w:t>(劣于)项。</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szCs w:val="21"/>
        </w:rPr>
        <w:t>2.投标人响应招标需求应具体、明确，含糊不清、不确切或伪造、变造证明材料的，按照不完全响应或者完全不响应处理。构成提供虚假材料的，移送监管部门查处。</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szCs w:val="21"/>
        </w:rPr>
        <w:t>3.本表内容不得擅自修改。</w:t>
      </w:r>
    </w:p>
    <w:p w:rsidR="00EB08D0" w:rsidRDefault="00EB08D0" w:rsidP="007A686C">
      <w:pPr>
        <w:adjustRightInd w:val="0"/>
        <w:snapToGrid w:val="0"/>
        <w:spacing w:line="360" w:lineRule="auto"/>
        <w:ind w:firstLineChars="200" w:firstLine="420"/>
        <w:rPr>
          <w:rFonts w:ascii="宋体" w:hAnsi="宋体"/>
          <w:szCs w:val="21"/>
          <w:u w:val="single"/>
          <w:lang w:val="en-GB"/>
        </w:rPr>
      </w:pPr>
      <w:r>
        <w:rPr>
          <w:rFonts w:ascii="宋体" w:hAnsi="宋体"/>
          <w:szCs w:val="21"/>
          <w:u w:val="single"/>
          <w:lang w:val="en-GB"/>
        </w:rPr>
        <w:t>4.当招标文件中未设置“▲”项技术条款时，应</w:t>
      </w:r>
      <w:r>
        <w:rPr>
          <w:rFonts w:ascii="宋体" w:hAnsi="宋体" w:hint="eastAsia"/>
          <w:szCs w:val="21"/>
          <w:u w:val="single"/>
          <w:lang w:val="en-GB"/>
        </w:rPr>
        <w:t>在此表中直接填写：本项目未设置“▲”项技术条款。</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08D0" w:rsidRDefault="00EB08D0" w:rsidP="007A686C">
      <w:pPr>
        <w:pStyle w:val="aff2"/>
        <w:numPr>
          <w:ilvl w:val="0"/>
          <w:numId w:val="49"/>
        </w:numPr>
        <w:adjustRightInd w:val="0"/>
        <w:snapToGrid w:val="0"/>
        <w:spacing w:before="0" w:after="0" w:line="360" w:lineRule="auto"/>
        <w:ind w:left="0" w:firstLineChars="200" w:firstLine="562"/>
        <w:rPr>
          <w:rFonts w:ascii="宋体" w:hAnsi="宋体"/>
          <w:b/>
          <w:szCs w:val="24"/>
        </w:rPr>
      </w:pPr>
      <w:r>
        <w:rPr>
          <w:rFonts w:ascii="宋体" w:hAnsi="宋体"/>
          <w:b/>
          <w:bCs w:val="0"/>
          <w:spacing w:val="0"/>
          <w:kern w:val="2"/>
          <w:sz w:val="28"/>
          <w:szCs w:val="28"/>
        </w:rPr>
        <w:br w:type="page"/>
      </w:r>
      <w:r>
        <w:rPr>
          <w:rFonts w:ascii="宋体" w:hAnsi="宋体"/>
          <w:b/>
          <w:szCs w:val="24"/>
        </w:rPr>
        <w:lastRenderedPageBreak/>
        <w:t>非实质性技术条款响应表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16"/>
        <w:gridCol w:w="3207"/>
        <w:gridCol w:w="1890"/>
        <w:gridCol w:w="1157"/>
      </w:tblGrid>
      <w:tr w:rsidR="00EB08D0">
        <w:trPr>
          <w:jc w:val="center"/>
        </w:trPr>
        <w:tc>
          <w:tcPr>
            <w:tcW w:w="691"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序号</w:t>
            </w:r>
          </w:p>
        </w:tc>
        <w:tc>
          <w:tcPr>
            <w:tcW w:w="1716" w:type="dxa"/>
            <w:vAlign w:val="center"/>
          </w:tcPr>
          <w:p w:rsidR="00EB08D0" w:rsidRDefault="00EB08D0" w:rsidP="00697BBA">
            <w:pPr>
              <w:adjustRightInd w:val="0"/>
              <w:snapToGrid w:val="0"/>
              <w:jc w:val="center"/>
              <w:rPr>
                <w:rFonts w:ascii="宋体" w:hAnsi="宋体"/>
                <w:b/>
                <w:szCs w:val="21"/>
              </w:rPr>
            </w:pPr>
            <w:r>
              <w:rPr>
                <w:rFonts w:ascii="宋体" w:hAnsi="宋体" w:hint="eastAsia"/>
                <w:b/>
              </w:rPr>
              <w:t>用户需求</w:t>
            </w:r>
          </w:p>
        </w:tc>
        <w:tc>
          <w:tcPr>
            <w:tcW w:w="3207" w:type="dxa"/>
            <w:vAlign w:val="center"/>
          </w:tcPr>
          <w:p w:rsidR="00EB08D0" w:rsidRDefault="00EB08D0" w:rsidP="00697BBA">
            <w:pPr>
              <w:adjustRightInd w:val="0"/>
              <w:snapToGrid w:val="0"/>
              <w:jc w:val="center"/>
              <w:rPr>
                <w:rFonts w:ascii="宋体" w:hAnsi="宋体"/>
                <w:b/>
              </w:rPr>
            </w:pPr>
            <w:r>
              <w:rPr>
                <w:rFonts w:ascii="宋体" w:hAnsi="宋体" w:hint="eastAsia"/>
                <w:b/>
              </w:rPr>
              <w:t>投标实际响应内容</w:t>
            </w:r>
          </w:p>
          <w:p w:rsidR="00EB08D0" w:rsidRDefault="00EB08D0" w:rsidP="00697BBA">
            <w:pPr>
              <w:adjustRightInd w:val="0"/>
              <w:snapToGrid w:val="0"/>
              <w:jc w:val="center"/>
              <w:rPr>
                <w:rFonts w:ascii="宋体" w:hAnsi="宋体"/>
                <w:b/>
                <w:szCs w:val="21"/>
              </w:rPr>
            </w:pPr>
            <w:r>
              <w:rPr>
                <w:rFonts w:ascii="宋体" w:hAnsi="宋体"/>
                <w:b/>
                <w:bCs/>
                <w:szCs w:val="21"/>
              </w:rPr>
              <w:t>(投标人应按所投技术实际数据填写，不能照抄招标要求)</w:t>
            </w:r>
          </w:p>
        </w:tc>
        <w:tc>
          <w:tcPr>
            <w:tcW w:w="1890"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是否偏离(无偏离</w:t>
            </w:r>
            <w:r>
              <w:rPr>
                <w:rFonts w:ascii="宋体" w:hAnsi="宋体"/>
                <w:b/>
                <w:szCs w:val="21"/>
              </w:rPr>
              <w:t>/正偏离/负偏离)</w:t>
            </w:r>
          </w:p>
        </w:tc>
        <w:tc>
          <w:tcPr>
            <w:tcW w:w="1157" w:type="dxa"/>
            <w:vAlign w:val="center"/>
          </w:tcPr>
          <w:p w:rsidR="00EB08D0" w:rsidRDefault="00EB08D0" w:rsidP="00697BBA">
            <w:pPr>
              <w:adjustRightInd w:val="0"/>
              <w:snapToGrid w:val="0"/>
              <w:jc w:val="center"/>
              <w:rPr>
                <w:rFonts w:ascii="宋体" w:hAnsi="宋体"/>
                <w:b/>
                <w:szCs w:val="21"/>
              </w:rPr>
            </w:pPr>
            <w:r>
              <w:rPr>
                <w:rFonts w:ascii="宋体" w:hAnsi="宋体" w:hint="eastAsia"/>
                <w:b/>
                <w:szCs w:val="21"/>
              </w:rPr>
              <w:t>偏离简述</w:t>
            </w: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1</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2</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3</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4</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5</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6</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szCs w:val="21"/>
              </w:rPr>
              <w:t>7</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r w:rsidR="00EB08D0">
        <w:trPr>
          <w:jc w:val="center"/>
        </w:trPr>
        <w:tc>
          <w:tcPr>
            <w:tcW w:w="691" w:type="dxa"/>
          </w:tcPr>
          <w:p w:rsidR="00EB08D0" w:rsidRDefault="00EB08D0" w:rsidP="00697BBA">
            <w:pPr>
              <w:adjustRightInd w:val="0"/>
              <w:snapToGrid w:val="0"/>
              <w:jc w:val="center"/>
              <w:rPr>
                <w:rFonts w:ascii="宋体" w:hAnsi="宋体"/>
                <w:szCs w:val="21"/>
              </w:rPr>
            </w:pPr>
            <w:r>
              <w:rPr>
                <w:rFonts w:ascii="宋体" w:hAnsi="宋体" w:hint="eastAsia"/>
                <w:szCs w:val="21"/>
              </w:rPr>
              <w:t>…</w:t>
            </w:r>
          </w:p>
        </w:tc>
        <w:tc>
          <w:tcPr>
            <w:tcW w:w="1716" w:type="dxa"/>
          </w:tcPr>
          <w:p w:rsidR="00EB08D0" w:rsidRDefault="00EB08D0" w:rsidP="00697BBA">
            <w:pPr>
              <w:adjustRightInd w:val="0"/>
              <w:snapToGrid w:val="0"/>
              <w:jc w:val="center"/>
              <w:rPr>
                <w:rFonts w:ascii="宋体" w:hAnsi="宋体"/>
                <w:szCs w:val="21"/>
              </w:rPr>
            </w:pPr>
          </w:p>
        </w:tc>
        <w:tc>
          <w:tcPr>
            <w:tcW w:w="3207" w:type="dxa"/>
          </w:tcPr>
          <w:p w:rsidR="00EB08D0" w:rsidRDefault="00EB08D0" w:rsidP="00697BBA">
            <w:pPr>
              <w:adjustRightInd w:val="0"/>
              <w:snapToGrid w:val="0"/>
              <w:rPr>
                <w:rFonts w:ascii="宋体" w:hAnsi="宋体"/>
                <w:szCs w:val="21"/>
              </w:rPr>
            </w:pPr>
          </w:p>
        </w:tc>
        <w:tc>
          <w:tcPr>
            <w:tcW w:w="1890" w:type="dxa"/>
          </w:tcPr>
          <w:p w:rsidR="00EB08D0" w:rsidRDefault="00EB08D0" w:rsidP="00697BBA">
            <w:pPr>
              <w:adjustRightInd w:val="0"/>
              <w:snapToGrid w:val="0"/>
              <w:rPr>
                <w:rFonts w:ascii="宋体" w:hAnsi="宋体"/>
                <w:szCs w:val="21"/>
              </w:rPr>
            </w:pPr>
          </w:p>
        </w:tc>
        <w:tc>
          <w:tcPr>
            <w:tcW w:w="1157" w:type="dxa"/>
          </w:tcPr>
          <w:p w:rsidR="00EB08D0" w:rsidRDefault="00EB08D0" w:rsidP="00697BBA">
            <w:pPr>
              <w:adjustRightInd w:val="0"/>
              <w:snapToGrid w:val="0"/>
              <w:rPr>
                <w:rFonts w:ascii="宋体" w:hAnsi="宋体"/>
                <w:szCs w:val="21"/>
              </w:rPr>
            </w:pPr>
          </w:p>
        </w:tc>
      </w:tr>
    </w:tbl>
    <w:p w:rsidR="00EB08D0" w:rsidRDefault="00EB08D0" w:rsidP="007A686C">
      <w:pPr>
        <w:adjustRightInd w:val="0"/>
        <w:snapToGrid w:val="0"/>
        <w:spacing w:line="360" w:lineRule="auto"/>
        <w:ind w:firstLineChars="200" w:firstLine="420"/>
        <w:rPr>
          <w:rFonts w:ascii="宋体" w:hAnsi="宋体"/>
          <w:szCs w:val="21"/>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注：</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1.投标人必须对应招标文件“用户需求书”的内容逐条响应。如有缺漏，缺漏项视同不符合招标要求。</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2.投标人响应招标需求应具体、明确，含糊不清、不确切或伪造、变造证明材料的，按照不完全响应或者完全不响应处理。构成提供虚假材料的，移送监管部门查处。</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sz w:val="24"/>
        </w:rPr>
        <w:t>3.本表内容不得擅自修改。</w:t>
      </w:r>
    </w:p>
    <w:p w:rsidR="00EB08D0" w:rsidRDefault="00EB08D0" w:rsidP="007A686C">
      <w:pPr>
        <w:adjustRightInd w:val="0"/>
        <w:snapToGrid w:val="0"/>
        <w:spacing w:line="360" w:lineRule="auto"/>
        <w:ind w:firstLineChars="200" w:firstLine="480"/>
        <w:rPr>
          <w:rFonts w:ascii="宋体" w:hAnsi="宋体"/>
          <w:sz w:val="24"/>
        </w:rPr>
      </w:pP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投标人法定代表人(或法定代表人授权代表)签字：</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EB08D0" w:rsidRDefault="00EB08D0" w:rsidP="007A686C">
      <w:pPr>
        <w:adjustRightInd w:val="0"/>
        <w:snapToGrid w:val="0"/>
        <w:spacing w:line="360" w:lineRule="auto"/>
        <w:ind w:firstLineChars="200" w:firstLine="48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B08D0" w:rsidRDefault="00EB08D0" w:rsidP="007A686C">
      <w:pPr>
        <w:pStyle w:val="aff2"/>
        <w:adjustRightInd w:val="0"/>
        <w:snapToGrid w:val="0"/>
        <w:spacing w:before="0" w:after="0" w:line="360" w:lineRule="auto"/>
        <w:ind w:firstLineChars="200" w:firstLine="522"/>
        <w:jc w:val="center"/>
        <w:rPr>
          <w:rFonts w:ascii="宋体" w:hAnsi="宋体"/>
          <w:b/>
          <w:sz w:val="32"/>
          <w:szCs w:val="32"/>
        </w:rPr>
      </w:pPr>
      <w:r>
        <w:rPr>
          <w:rFonts w:ascii="宋体" w:hAnsi="宋体"/>
          <w:b/>
          <w:szCs w:val="21"/>
        </w:rPr>
        <w:br w:type="page"/>
      </w:r>
      <w:r>
        <w:rPr>
          <w:rFonts w:ascii="宋体" w:hAnsi="宋体" w:hint="eastAsia"/>
          <w:b/>
          <w:sz w:val="32"/>
          <w:szCs w:val="32"/>
        </w:rPr>
        <w:lastRenderedPageBreak/>
        <w:t>开标一览</w:t>
      </w:r>
      <w:bookmarkEnd w:id="137"/>
      <w:bookmarkEnd w:id="138"/>
      <w:bookmarkEnd w:id="139"/>
      <w:bookmarkEnd w:id="140"/>
      <w:bookmarkEnd w:id="141"/>
      <w:bookmarkEnd w:id="142"/>
      <w:bookmarkEnd w:id="143"/>
      <w:r>
        <w:rPr>
          <w:rFonts w:ascii="宋体" w:hAnsi="宋体" w:hint="eastAsia"/>
          <w:b/>
          <w:sz w:val="32"/>
          <w:szCs w:val="32"/>
        </w:rPr>
        <w:t>表</w:t>
      </w: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utoSpaceDE w:val="0"/>
        <w:autoSpaceDN w:val="0"/>
        <w:adjustRightInd w:val="0"/>
        <w:snapToGrid w:val="0"/>
        <w:spacing w:line="360" w:lineRule="auto"/>
        <w:ind w:firstLineChars="200" w:firstLine="482"/>
        <w:jc w:val="left"/>
        <w:rPr>
          <w:rFonts w:ascii="宋体" w:hAnsi="宋体"/>
          <w:b/>
          <w:sz w:val="24"/>
        </w:rPr>
      </w:pPr>
      <w:r>
        <w:rPr>
          <w:rFonts w:ascii="宋体" w:hAnsi="宋体"/>
          <w:b/>
          <w:sz w:val="24"/>
        </w:rPr>
        <w:t>5.1开标一览表</w:t>
      </w:r>
    </w:p>
    <w:p w:rsidR="00EB08D0" w:rsidRDefault="00EB08D0" w:rsidP="007A686C">
      <w:pPr>
        <w:tabs>
          <w:tab w:val="left" w:pos="8364"/>
        </w:tabs>
        <w:adjustRightInd w:val="0"/>
        <w:snapToGrid w:val="0"/>
        <w:spacing w:line="360" w:lineRule="auto"/>
        <w:ind w:firstLineChars="200" w:firstLine="420"/>
        <w:rPr>
          <w:rFonts w:ascii="宋体" w:hAnsi="宋体"/>
        </w:rPr>
      </w:pPr>
      <w:r>
        <w:rPr>
          <w:rFonts w:ascii="宋体" w:hAnsi="宋体" w:hint="eastAsia"/>
        </w:rPr>
        <w:t>投标人名称：</w:t>
      </w:r>
    </w:p>
    <w:p w:rsidR="00EB08D0" w:rsidRDefault="00EB08D0" w:rsidP="007A686C">
      <w:pPr>
        <w:tabs>
          <w:tab w:val="left" w:pos="8364"/>
        </w:tabs>
        <w:adjustRightInd w:val="0"/>
        <w:snapToGrid w:val="0"/>
        <w:spacing w:line="360" w:lineRule="auto"/>
        <w:ind w:firstLineChars="200" w:firstLine="420"/>
        <w:rPr>
          <w:rFonts w:ascii="宋体" w:hAnsi="宋体"/>
        </w:rPr>
      </w:pPr>
      <w:r>
        <w:rPr>
          <w:rFonts w:ascii="宋体" w:hAnsi="宋体" w:hint="eastAsia"/>
        </w:rPr>
        <w:t>招标编号：</w:t>
      </w:r>
    </w:p>
    <w:p w:rsidR="00EB08D0" w:rsidRDefault="00EB08D0" w:rsidP="007A686C">
      <w:pPr>
        <w:tabs>
          <w:tab w:val="left" w:pos="8364"/>
        </w:tabs>
        <w:adjustRightInd w:val="0"/>
        <w:snapToGrid w:val="0"/>
        <w:spacing w:line="360" w:lineRule="auto"/>
        <w:ind w:firstLineChars="200" w:firstLine="420"/>
        <w:rPr>
          <w:rFonts w:ascii="宋体" w:hAnsi="宋体"/>
        </w:rPr>
      </w:pPr>
      <w:r>
        <w:rPr>
          <w:rFonts w:ascii="宋体" w:hAnsi="宋体" w:hint="eastAsia"/>
        </w:rPr>
        <w:t>项目内容：</w:t>
      </w:r>
    </w:p>
    <w:tbl>
      <w:tblPr>
        <w:tblW w:w="85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568"/>
        <w:gridCol w:w="1210"/>
        <w:gridCol w:w="1245"/>
        <w:gridCol w:w="1415"/>
        <w:gridCol w:w="1050"/>
        <w:gridCol w:w="1203"/>
        <w:gridCol w:w="1842"/>
      </w:tblGrid>
      <w:tr w:rsidR="00EB08D0" w:rsidTr="00697BBA">
        <w:trPr>
          <w:cantSplit/>
          <w:trHeight w:val="862"/>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序号</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内容</w:t>
            </w:r>
          </w:p>
        </w:tc>
        <w:tc>
          <w:tcPr>
            <w:tcW w:w="1245"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设备名称</w:t>
            </w:r>
          </w:p>
        </w:tc>
        <w:tc>
          <w:tcPr>
            <w:tcW w:w="1415"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数量</w:t>
            </w:r>
          </w:p>
        </w:tc>
        <w:tc>
          <w:tcPr>
            <w:tcW w:w="105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产地品牌型号</w:t>
            </w:r>
          </w:p>
        </w:tc>
        <w:tc>
          <w:tcPr>
            <w:tcW w:w="1203"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单价</w:t>
            </w:r>
          </w:p>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(人民币)</w:t>
            </w:r>
          </w:p>
        </w:tc>
        <w:tc>
          <w:tcPr>
            <w:tcW w:w="1842"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投标总价</w:t>
            </w:r>
          </w:p>
          <w:p w:rsidR="00EB08D0" w:rsidRDefault="00EB08D0" w:rsidP="00697BBA">
            <w:pPr>
              <w:widowControl/>
              <w:adjustRightInd w:val="0"/>
              <w:snapToGrid w:val="0"/>
              <w:jc w:val="center"/>
              <w:rPr>
                <w:rFonts w:ascii="宋体" w:hAnsi="宋体"/>
                <w:b/>
                <w:color w:val="000000"/>
                <w:szCs w:val="21"/>
              </w:rPr>
            </w:pPr>
            <w:r>
              <w:rPr>
                <w:rFonts w:ascii="宋体" w:hAnsi="宋体" w:hint="eastAsia"/>
                <w:b/>
                <w:color w:val="000000"/>
                <w:szCs w:val="21"/>
              </w:rPr>
              <w:t>(单位：人民币)</w:t>
            </w:r>
          </w:p>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大写及小写</w:t>
            </w:r>
          </w:p>
        </w:tc>
      </w:tr>
      <w:tr w:rsidR="00EB08D0" w:rsidTr="00697BBA">
        <w:trPr>
          <w:cantSplit/>
          <w:trHeight w:val="167"/>
        </w:trPr>
        <w:tc>
          <w:tcPr>
            <w:tcW w:w="568" w:type="dxa"/>
            <w:vMerge w:val="restart"/>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1</w:t>
            </w:r>
          </w:p>
        </w:tc>
        <w:tc>
          <w:tcPr>
            <w:tcW w:w="1210" w:type="dxa"/>
            <w:vMerge w:val="restart"/>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投标价</w:t>
            </w:r>
          </w:p>
        </w:tc>
        <w:tc>
          <w:tcPr>
            <w:tcW w:w="1245" w:type="dxa"/>
            <w:tcBorders>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415" w:type="dxa"/>
            <w:tcBorders>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050" w:type="dxa"/>
            <w:tcBorders>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203" w:type="dxa"/>
            <w:tcBorders>
              <w:bottom w:val="single" w:sz="4" w:space="0" w:color="auto"/>
            </w:tcBorders>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c>
          <w:tcPr>
            <w:tcW w:w="1842" w:type="dxa"/>
            <w:vMerge w:val="restart"/>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302"/>
        </w:trPr>
        <w:tc>
          <w:tcPr>
            <w:tcW w:w="568" w:type="dxa"/>
            <w:vMerge/>
            <w:vAlign w:val="center"/>
          </w:tcPr>
          <w:p w:rsidR="00EB08D0" w:rsidRDefault="00EB08D0" w:rsidP="00697BBA">
            <w:pPr>
              <w:tabs>
                <w:tab w:val="left" w:pos="8364"/>
              </w:tabs>
              <w:adjustRightInd w:val="0"/>
              <w:snapToGrid w:val="0"/>
              <w:jc w:val="center"/>
              <w:rPr>
                <w:rFonts w:ascii="宋体" w:hAnsi="宋体"/>
                <w:b/>
                <w:color w:val="000000"/>
                <w:szCs w:val="21"/>
              </w:rPr>
            </w:pPr>
          </w:p>
        </w:tc>
        <w:tc>
          <w:tcPr>
            <w:tcW w:w="1210" w:type="dxa"/>
            <w:vMerge/>
            <w:vAlign w:val="center"/>
          </w:tcPr>
          <w:p w:rsidR="00EB08D0" w:rsidRDefault="00EB08D0" w:rsidP="00697BBA">
            <w:pPr>
              <w:tabs>
                <w:tab w:val="left" w:pos="8364"/>
              </w:tabs>
              <w:adjustRightInd w:val="0"/>
              <w:snapToGrid w:val="0"/>
              <w:jc w:val="center"/>
              <w:rPr>
                <w:rFonts w:ascii="宋体" w:hAnsi="宋体"/>
                <w:b/>
                <w:color w:val="000000"/>
                <w:szCs w:val="21"/>
              </w:rPr>
            </w:pPr>
          </w:p>
        </w:tc>
        <w:tc>
          <w:tcPr>
            <w:tcW w:w="1245" w:type="dxa"/>
            <w:tcBorders>
              <w:top w:val="single" w:sz="4" w:space="0" w:color="auto"/>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415" w:type="dxa"/>
            <w:tcBorders>
              <w:top w:val="single" w:sz="4" w:space="0" w:color="auto"/>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050" w:type="dxa"/>
            <w:tcBorders>
              <w:top w:val="single" w:sz="4" w:space="0" w:color="auto"/>
              <w:bottom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203" w:type="dxa"/>
            <w:tcBorders>
              <w:top w:val="single" w:sz="4" w:space="0" w:color="auto"/>
              <w:bottom w:val="single" w:sz="4" w:space="0" w:color="auto"/>
            </w:tcBorders>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c>
          <w:tcPr>
            <w:tcW w:w="1842" w:type="dxa"/>
            <w:vMerge/>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368"/>
        </w:trPr>
        <w:tc>
          <w:tcPr>
            <w:tcW w:w="568" w:type="dxa"/>
            <w:vMerge/>
            <w:vAlign w:val="center"/>
          </w:tcPr>
          <w:p w:rsidR="00EB08D0" w:rsidRDefault="00EB08D0" w:rsidP="00697BBA">
            <w:pPr>
              <w:tabs>
                <w:tab w:val="left" w:pos="8364"/>
              </w:tabs>
              <w:adjustRightInd w:val="0"/>
              <w:snapToGrid w:val="0"/>
              <w:jc w:val="center"/>
              <w:rPr>
                <w:rFonts w:ascii="宋体" w:hAnsi="宋体"/>
                <w:b/>
                <w:color w:val="000000"/>
                <w:szCs w:val="21"/>
              </w:rPr>
            </w:pPr>
          </w:p>
        </w:tc>
        <w:tc>
          <w:tcPr>
            <w:tcW w:w="1210" w:type="dxa"/>
            <w:vMerge/>
            <w:vAlign w:val="center"/>
          </w:tcPr>
          <w:p w:rsidR="00EB08D0" w:rsidRDefault="00EB08D0" w:rsidP="00697BBA">
            <w:pPr>
              <w:tabs>
                <w:tab w:val="left" w:pos="8364"/>
              </w:tabs>
              <w:adjustRightInd w:val="0"/>
              <w:snapToGrid w:val="0"/>
              <w:jc w:val="center"/>
              <w:rPr>
                <w:rFonts w:ascii="宋体" w:hAnsi="宋体"/>
                <w:b/>
                <w:color w:val="000000"/>
                <w:szCs w:val="21"/>
              </w:rPr>
            </w:pPr>
          </w:p>
        </w:tc>
        <w:tc>
          <w:tcPr>
            <w:tcW w:w="1245" w:type="dxa"/>
            <w:tcBorders>
              <w:top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415" w:type="dxa"/>
            <w:tcBorders>
              <w:top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050" w:type="dxa"/>
            <w:tcBorders>
              <w:top w:val="single" w:sz="4" w:space="0" w:color="auto"/>
            </w:tcBorders>
            <w:vAlign w:val="center"/>
          </w:tcPr>
          <w:p w:rsidR="00EB08D0" w:rsidRDefault="00EB08D0" w:rsidP="00697BBA">
            <w:pPr>
              <w:adjustRightInd w:val="0"/>
              <w:snapToGrid w:val="0"/>
              <w:jc w:val="center"/>
              <w:rPr>
                <w:rFonts w:ascii="宋体" w:hAnsi="宋体"/>
                <w:color w:val="000000"/>
                <w:szCs w:val="21"/>
              </w:rPr>
            </w:pPr>
          </w:p>
        </w:tc>
        <w:tc>
          <w:tcPr>
            <w:tcW w:w="1203" w:type="dxa"/>
            <w:tcBorders>
              <w:top w:val="single" w:sz="4" w:space="0" w:color="auto"/>
            </w:tcBorders>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c>
          <w:tcPr>
            <w:tcW w:w="1842" w:type="dxa"/>
            <w:vMerge/>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72"/>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2</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各种税费</w:t>
            </w:r>
          </w:p>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(注明税率)</w:t>
            </w:r>
          </w:p>
        </w:tc>
        <w:tc>
          <w:tcPr>
            <w:tcW w:w="6755" w:type="dxa"/>
            <w:gridSpan w:val="5"/>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72"/>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3</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运输费</w:t>
            </w:r>
          </w:p>
        </w:tc>
        <w:tc>
          <w:tcPr>
            <w:tcW w:w="6755" w:type="dxa"/>
            <w:gridSpan w:val="5"/>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121"/>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4</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其他费用</w:t>
            </w:r>
          </w:p>
        </w:tc>
        <w:tc>
          <w:tcPr>
            <w:tcW w:w="6755" w:type="dxa"/>
            <w:gridSpan w:val="5"/>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294"/>
        </w:trPr>
        <w:tc>
          <w:tcPr>
            <w:tcW w:w="1778" w:type="dxa"/>
            <w:gridSpan w:val="2"/>
            <w:vAlign w:val="center"/>
          </w:tcPr>
          <w:p w:rsidR="00EB08D0" w:rsidRDefault="00EB08D0" w:rsidP="00697BBA">
            <w:pPr>
              <w:widowControl/>
              <w:adjustRightInd w:val="0"/>
              <w:snapToGrid w:val="0"/>
              <w:jc w:val="center"/>
              <w:rPr>
                <w:rFonts w:ascii="宋体" w:hAnsi="宋体"/>
                <w:b/>
                <w:color w:val="000000"/>
                <w:szCs w:val="21"/>
              </w:rPr>
            </w:pPr>
            <w:r>
              <w:rPr>
                <w:rFonts w:ascii="宋体" w:hAnsi="宋体" w:hint="eastAsia"/>
                <w:b/>
                <w:color w:val="000000"/>
                <w:szCs w:val="21"/>
              </w:rPr>
              <w:t>合计总价</w:t>
            </w:r>
          </w:p>
          <w:p w:rsidR="00EB08D0" w:rsidRDefault="00EB08D0" w:rsidP="00697BBA">
            <w:pPr>
              <w:widowControl/>
              <w:adjustRightInd w:val="0"/>
              <w:snapToGrid w:val="0"/>
              <w:jc w:val="center"/>
              <w:rPr>
                <w:rFonts w:ascii="宋体" w:hAnsi="宋体"/>
                <w:b/>
                <w:color w:val="000000"/>
                <w:szCs w:val="21"/>
              </w:rPr>
            </w:pPr>
            <w:r>
              <w:rPr>
                <w:rFonts w:ascii="宋体" w:hAnsi="宋体" w:hint="eastAsia"/>
                <w:b/>
                <w:color w:val="000000"/>
                <w:szCs w:val="21"/>
              </w:rPr>
              <w:t>(单位：人民币)</w:t>
            </w:r>
          </w:p>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大写及小写</w:t>
            </w:r>
          </w:p>
        </w:tc>
        <w:tc>
          <w:tcPr>
            <w:tcW w:w="6755" w:type="dxa"/>
            <w:gridSpan w:val="5"/>
            <w:vAlign w:val="center"/>
          </w:tcPr>
          <w:p w:rsidR="00EB08D0" w:rsidRDefault="00EB08D0" w:rsidP="00697BBA">
            <w:pPr>
              <w:tabs>
                <w:tab w:val="left" w:pos="8364"/>
              </w:tabs>
              <w:adjustRightInd w:val="0"/>
              <w:snapToGrid w:val="0"/>
              <w:jc w:val="center"/>
              <w:rPr>
                <w:rFonts w:ascii="宋体" w:hAnsi="宋体"/>
                <w:b/>
                <w:color w:val="000000"/>
                <w:szCs w:val="21"/>
                <w:u w:val="single"/>
              </w:rPr>
            </w:pPr>
          </w:p>
        </w:tc>
      </w:tr>
      <w:tr w:rsidR="00EB08D0" w:rsidTr="00697BBA">
        <w:trPr>
          <w:cantSplit/>
          <w:trHeight w:val="282"/>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b/>
                <w:color w:val="000000"/>
                <w:szCs w:val="21"/>
              </w:rPr>
              <w:t>5</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投标有效期</w:t>
            </w:r>
          </w:p>
        </w:tc>
        <w:tc>
          <w:tcPr>
            <w:tcW w:w="6755" w:type="dxa"/>
            <w:gridSpan w:val="5"/>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color w:val="000000"/>
                <w:szCs w:val="21"/>
              </w:rPr>
              <w:t>自开标之日起</w:t>
            </w:r>
            <w:r>
              <w:rPr>
                <w:rFonts w:ascii="宋体" w:hAnsi="宋体"/>
                <w:color w:val="000000"/>
                <w:szCs w:val="21"/>
              </w:rPr>
              <w:t>180</w:t>
            </w:r>
            <w:r>
              <w:rPr>
                <w:rFonts w:ascii="宋体" w:hAnsi="宋体" w:hint="eastAsia"/>
                <w:color w:val="000000"/>
                <w:szCs w:val="21"/>
              </w:rPr>
              <w:t>个公历日</w:t>
            </w:r>
          </w:p>
        </w:tc>
      </w:tr>
      <w:tr w:rsidR="00EB08D0" w:rsidTr="00697BBA">
        <w:trPr>
          <w:cantSplit/>
          <w:trHeight w:val="282"/>
        </w:trPr>
        <w:tc>
          <w:tcPr>
            <w:tcW w:w="568"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b/>
                <w:color w:val="000000"/>
                <w:szCs w:val="21"/>
              </w:rPr>
              <w:t>6</w:t>
            </w:r>
          </w:p>
        </w:tc>
        <w:tc>
          <w:tcPr>
            <w:tcW w:w="1210" w:type="dxa"/>
            <w:vAlign w:val="center"/>
          </w:tcPr>
          <w:p w:rsidR="00EB08D0" w:rsidRDefault="00EB08D0" w:rsidP="00697BBA">
            <w:pPr>
              <w:tabs>
                <w:tab w:val="left" w:pos="8364"/>
              </w:tabs>
              <w:adjustRightInd w:val="0"/>
              <w:snapToGrid w:val="0"/>
              <w:jc w:val="center"/>
              <w:rPr>
                <w:rFonts w:ascii="宋体" w:hAnsi="宋体"/>
                <w:b/>
                <w:color w:val="000000"/>
                <w:szCs w:val="21"/>
              </w:rPr>
            </w:pPr>
            <w:r>
              <w:rPr>
                <w:rFonts w:ascii="宋体" w:hAnsi="宋体" w:hint="eastAsia"/>
                <w:b/>
                <w:color w:val="000000"/>
                <w:szCs w:val="21"/>
              </w:rPr>
              <w:t>备注</w:t>
            </w:r>
          </w:p>
        </w:tc>
        <w:tc>
          <w:tcPr>
            <w:tcW w:w="6755" w:type="dxa"/>
            <w:gridSpan w:val="5"/>
            <w:vAlign w:val="center"/>
          </w:tcPr>
          <w:p w:rsidR="00EB08D0" w:rsidRDefault="00EB08D0" w:rsidP="00697BBA">
            <w:pPr>
              <w:tabs>
                <w:tab w:val="left" w:pos="8364"/>
              </w:tabs>
              <w:adjustRightInd w:val="0"/>
              <w:snapToGrid w:val="0"/>
              <w:jc w:val="center"/>
              <w:rPr>
                <w:rFonts w:ascii="宋体" w:hAnsi="宋体"/>
                <w:color w:val="000000"/>
                <w:szCs w:val="21"/>
              </w:rPr>
            </w:pPr>
          </w:p>
        </w:tc>
      </w:tr>
    </w:tbl>
    <w:p w:rsidR="00EB08D0" w:rsidRDefault="00EB08D0" w:rsidP="007A686C">
      <w:pPr>
        <w:adjustRightInd w:val="0"/>
        <w:snapToGrid w:val="0"/>
        <w:spacing w:line="360" w:lineRule="auto"/>
        <w:ind w:firstLineChars="200" w:firstLine="420"/>
        <w:rPr>
          <w:rFonts w:ascii="宋体" w:hAnsi="宋体"/>
          <w:szCs w:val="21"/>
        </w:rPr>
      </w:pP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注：</w:t>
      </w:r>
      <w:r>
        <w:rPr>
          <w:rFonts w:ascii="宋体" w:hAnsi="宋体"/>
          <w:szCs w:val="21"/>
        </w:rPr>
        <w:t>1.投标人须按要求填写所有信息，不得随意更改本表格式。</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szCs w:val="21"/>
        </w:rPr>
        <w:t>2.此表是投标文件的必要文件，是投标文件的组成部分，</w:t>
      </w:r>
      <w:r>
        <w:rPr>
          <w:rFonts w:ascii="宋体" w:hAnsi="宋体" w:hint="eastAsia"/>
          <w:szCs w:val="21"/>
        </w:rPr>
        <w:t>除在正本中外，还应单独打印封装在一个信封中</w:t>
      </w:r>
      <w:r>
        <w:rPr>
          <w:rFonts w:ascii="宋体" w:hAnsi="宋体"/>
          <w:szCs w:val="21"/>
        </w:rPr>
        <w:t>。</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本项目供应商必须开具增值税专用发票</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本次报价包含软件系统报价、软件实施报价、5年售后维保报价</w:t>
      </w:r>
      <w:r w:rsidR="00B703FB">
        <w:rPr>
          <w:rFonts w:ascii="宋体" w:hAnsi="宋体" w:hint="eastAsia"/>
          <w:szCs w:val="21"/>
        </w:rPr>
        <w:t>、配套设备设施报价</w:t>
      </w:r>
      <w:r>
        <w:rPr>
          <w:rFonts w:ascii="宋体" w:hAnsi="宋体" w:hint="eastAsia"/>
          <w:szCs w:val="21"/>
        </w:rPr>
        <w:t>；</w:t>
      </w:r>
    </w:p>
    <w:p w:rsidR="00EB08D0" w:rsidRDefault="00EB08D0" w:rsidP="007A686C">
      <w:pPr>
        <w:adjustRightInd w:val="0"/>
        <w:snapToGrid w:val="0"/>
        <w:spacing w:line="360" w:lineRule="auto"/>
        <w:ind w:firstLineChars="200" w:firstLine="420"/>
        <w:rPr>
          <w:rFonts w:ascii="宋体" w:hAnsi="宋体"/>
          <w:szCs w:val="21"/>
        </w:rPr>
      </w:pPr>
    </w:p>
    <w:p w:rsidR="00EB08D0" w:rsidRDefault="00EB08D0" w:rsidP="007A686C">
      <w:pPr>
        <w:adjustRightInd w:val="0"/>
        <w:snapToGrid w:val="0"/>
        <w:spacing w:line="360" w:lineRule="auto"/>
        <w:ind w:firstLineChars="200" w:firstLine="420"/>
        <w:rPr>
          <w:rFonts w:ascii="宋体" w:hAnsi="宋体"/>
          <w:szCs w:val="21"/>
        </w:rPr>
      </w:pP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投标人法定代表人(或法定代表人授权代表)签字：</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u w:val="single"/>
        </w:rPr>
      </w:pPr>
      <w:r>
        <w:rPr>
          <w:rFonts w:ascii="宋体" w:hAnsi="宋体" w:hint="eastAsia"/>
          <w:szCs w:val="21"/>
        </w:rPr>
        <w:t>投标人名称(加盖公章)：</w:t>
      </w:r>
      <w:r>
        <w:rPr>
          <w:rFonts w:ascii="宋体" w:hAnsi="宋体"/>
          <w:szCs w:val="21"/>
          <w:u w:val="single"/>
        </w:rPr>
        <w:t xml:space="preserve">                        </w:t>
      </w:r>
    </w:p>
    <w:p w:rsidR="00EB08D0" w:rsidRDefault="00EB08D0" w:rsidP="007A686C">
      <w:pPr>
        <w:adjustRightInd w:val="0"/>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B08D0" w:rsidRDefault="00EB08D0" w:rsidP="007A686C">
      <w:pPr>
        <w:widowControl/>
        <w:adjustRightInd w:val="0"/>
        <w:snapToGrid w:val="0"/>
        <w:spacing w:line="360" w:lineRule="auto"/>
        <w:ind w:firstLineChars="200" w:firstLine="482"/>
        <w:jc w:val="center"/>
        <w:rPr>
          <w:rFonts w:ascii="宋体" w:hAnsi="宋体"/>
          <w:b/>
          <w:sz w:val="24"/>
        </w:rPr>
      </w:pPr>
      <w:r>
        <w:rPr>
          <w:rFonts w:ascii="宋体" w:hAnsi="宋体"/>
          <w:b/>
          <w:sz w:val="24"/>
        </w:rPr>
        <w:br w:type="page"/>
      </w:r>
      <w:r>
        <w:rPr>
          <w:rFonts w:ascii="宋体" w:hAnsi="宋体" w:hint="eastAsia"/>
          <w:b/>
          <w:bCs/>
          <w:spacing w:val="10"/>
          <w:kern w:val="0"/>
          <w:sz w:val="32"/>
          <w:szCs w:val="32"/>
        </w:rPr>
        <w:lastRenderedPageBreak/>
        <w:t>详细报价清单</w:t>
      </w:r>
    </w:p>
    <w:p w:rsidR="00EB08D0" w:rsidRDefault="00EB08D0" w:rsidP="007A686C">
      <w:pPr>
        <w:widowControl/>
        <w:adjustRightInd w:val="0"/>
        <w:snapToGrid w:val="0"/>
        <w:spacing w:line="360" w:lineRule="auto"/>
        <w:ind w:firstLineChars="200" w:firstLine="420"/>
        <w:jc w:val="left"/>
        <w:rPr>
          <w:rFonts w:ascii="宋体" w:hAnsi="宋体"/>
          <w:szCs w:val="21"/>
        </w:rPr>
      </w:pPr>
    </w:p>
    <w:p w:rsidR="00EB08D0" w:rsidRDefault="00EB08D0" w:rsidP="007A686C">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投标人请按照对本项目实施方案的理解，详细报出本项目可能包含的全部子项目及相应报价，格式自拟。</w:t>
      </w:r>
    </w:p>
    <w:p w:rsidR="00EB08D0" w:rsidRDefault="00EB08D0" w:rsidP="007A686C">
      <w:pPr>
        <w:pStyle w:val="1"/>
        <w:adjustRightInd w:val="0"/>
        <w:snapToGrid w:val="0"/>
        <w:spacing w:before="0" w:after="0" w:line="360" w:lineRule="auto"/>
        <w:ind w:firstLineChars="200" w:firstLine="482"/>
        <w:rPr>
          <w:rFonts w:ascii="宋体" w:hAnsi="宋体"/>
        </w:rPr>
      </w:pPr>
      <w:r>
        <w:rPr>
          <w:rFonts w:ascii="宋体" w:hAnsi="宋体"/>
          <w:sz w:val="24"/>
        </w:rPr>
        <w:br w:type="page"/>
      </w:r>
      <w:r>
        <w:rPr>
          <w:rFonts w:ascii="宋体" w:hAnsi="宋体" w:hint="eastAsia"/>
        </w:rPr>
        <w:lastRenderedPageBreak/>
        <w:t>第六部分　合同格式</w:t>
      </w:r>
    </w:p>
    <w:p w:rsidR="00EB08D0" w:rsidRDefault="00EB08D0" w:rsidP="007A686C">
      <w:pPr>
        <w:adjustRightInd w:val="0"/>
        <w:snapToGrid w:val="0"/>
        <w:spacing w:line="360" w:lineRule="auto"/>
        <w:ind w:firstLineChars="200" w:firstLine="562"/>
        <w:jc w:val="center"/>
        <w:rPr>
          <w:rFonts w:ascii="宋体" w:hAnsi="宋体"/>
          <w:b/>
          <w:kern w:val="0"/>
          <w:sz w:val="28"/>
          <w:szCs w:val="28"/>
        </w:rPr>
      </w:pPr>
    </w:p>
    <w:p w:rsidR="00EB08D0" w:rsidRDefault="00EB08D0" w:rsidP="007A686C">
      <w:pPr>
        <w:tabs>
          <w:tab w:val="left" w:pos="720"/>
        </w:tabs>
        <w:adjustRightInd w:val="0"/>
        <w:snapToGrid w:val="0"/>
        <w:spacing w:line="360" w:lineRule="auto"/>
        <w:ind w:firstLineChars="200" w:firstLine="964"/>
        <w:jc w:val="center"/>
        <w:rPr>
          <w:rFonts w:ascii="宋体" w:hAnsi="宋体"/>
          <w:b/>
          <w:sz w:val="48"/>
          <w:szCs w:val="48"/>
          <w:u w:val="single"/>
        </w:rPr>
      </w:pPr>
      <w:r>
        <w:rPr>
          <w:rFonts w:ascii="宋体" w:hAnsi="宋体"/>
          <w:b/>
          <w:sz w:val="48"/>
          <w:szCs w:val="48"/>
          <w:u w:val="single"/>
        </w:rPr>
        <w:t xml:space="preserve"> (项目)</w:t>
      </w:r>
    </w:p>
    <w:p w:rsidR="00EB08D0" w:rsidRDefault="00EB08D0" w:rsidP="007A686C">
      <w:pPr>
        <w:tabs>
          <w:tab w:val="left" w:pos="720"/>
        </w:tabs>
        <w:adjustRightInd w:val="0"/>
        <w:snapToGrid w:val="0"/>
        <w:spacing w:line="360" w:lineRule="auto"/>
        <w:ind w:firstLineChars="200" w:firstLine="964"/>
        <w:rPr>
          <w:rFonts w:ascii="宋体" w:hAnsi="宋体"/>
          <w:b/>
          <w:sz w:val="48"/>
          <w:szCs w:val="48"/>
        </w:rPr>
      </w:pPr>
    </w:p>
    <w:p w:rsidR="00EB08D0" w:rsidRDefault="00EB08D0" w:rsidP="007A686C">
      <w:pPr>
        <w:tabs>
          <w:tab w:val="left" w:pos="720"/>
        </w:tabs>
        <w:adjustRightInd w:val="0"/>
        <w:snapToGrid w:val="0"/>
        <w:spacing w:line="360" w:lineRule="auto"/>
        <w:ind w:firstLineChars="200" w:firstLine="964"/>
        <w:jc w:val="center"/>
        <w:rPr>
          <w:rFonts w:ascii="宋体" w:hAnsi="宋体"/>
          <w:b/>
          <w:sz w:val="48"/>
          <w:szCs w:val="48"/>
        </w:rPr>
      </w:pPr>
      <w:r>
        <w:rPr>
          <w:rFonts w:ascii="宋体" w:hAnsi="宋体" w:hint="eastAsia"/>
          <w:b/>
          <w:sz w:val="48"/>
          <w:szCs w:val="48"/>
        </w:rPr>
        <w:t>合</w:t>
      </w:r>
      <w:r>
        <w:rPr>
          <w:rFonts w:ascii="宋体" w:hAnsi="宋体"/>
          <w:b/>
          <w:sz w:val="48"/>
          <w:szCs w:val="48"/>
        </w:rPr>
        <w:t xml:space="preserve"> </w:t>
      </w:r>
      <w:r>
        <w:rPr>
          <w:rFonts w:ascii="宋体" w:hAnsi="宋体" w:hint="eastAsia"/>
          <w:b/>
          <w:sz w:val="48"/>
          <w:szCs w:val="48"/>
        </w:rPr>
        <w:t>同</w:t>
      </w:r>
      <w:r>
        <w:rPr>
          <w:rFonts w:ascii="宋体" w:hAnsi="宋体"/>
          <w:b/>
          <w:sz w:val="48"/>
          <w:szCs w:val="48"/>
        </w:rPr>
        <w:t xml:space="preserve"> </w:t>
      </w:r>
      <w:r>
        <w:rPr>
          <w:rFonts w:ascii="宋体" w:hAnsi="宋体" w:hint="eastAsia"/>
          <w:b/>
          <w:sz w:val="48"/>
          <w:szCs w:val="48"/>
        </w:rPr>
        <w:t>书</w:t>
      </w:r>
    </w:p>
    <w:p w:rsidR="00EB08D0" w:rsidRDefault="00EB08D0" w:rsidP="007A686C">
      <w:pPr>
        <w:tabs>
          <w:tab w:val="left" w:pos="720"/>
        </w:tabs>
        <w:adjustRightInd w:val="0"/>
        <w:snapToGrid w:val="0"/>
        <w:spacing w:line="360" w:lineRule="auto"/>
        <w:ind w:firstLineChars="200" w:firstLine="883"/>
        <w:jc w:val="center"/>
        <w:rPr>
          <w:rFonts w:ascii="宋体" w:hAnsi="宋体"/>
          <w:b/>
          <w:sz w:val="44"/>
          <w:szCs w:val="44"/>
        </w:rPr>
      </w:pPr>
    </w:p>
    <w:p w:rsidR="00EB08D0" w:rsidRDefault="00EB08D0" w:rsidP="007A686C">
      <w:pPr>
        <w:tabs>
          <w:tab w:val="left" w:pos="720"/>
        </w:tabs>
        <w:adjustRightInd w:val="0"/>
        <w:snapToGrid w:val="0"/>
        <w:spacing w:line="360" w:lineRule="auto"/>
        <w:ind w:firstLineChars="200" w:firstLine="883"/>
        <w:jc w:val="center"/>
        <w:rPr>
          <w:rFonts w:ascii="宋体" w:hAnsi="宋体"/>
          <w:b/>
          <w:sz w:val="44"/>
          <w:szCs w:val="44"/>
        </w:rPr>
      </w:pPr>
    </w:p>
    <w:p w:rsidR="00EB08D0" w:rsidRDefault="00EB08D0" w:rsidP="007A686C">
      <w:pPr>
        <w:tabs>
          <w:tab w:val="left" w:pos="720"/>
        </w:tabs>
        <w:adjustRightInd w:val="0"/>
        <w:snapToGrid w:val="0"/>
        <w:spacing w:line="360" w:lineRule="auto"/>
        <w:ind w:firstLineChars="200" w:firstLine="562"/>
        <w:rPr>
          <w:rFonts w:ascii="宋体" w:hAnsi="宋体"/>
          <w:b/>
          <w:sz w:val="28"/>
          <w:szCs w:val="28"/>
        </w:rPr>
      </w:pPr>
    </w:p>
    <w:tbl>
      <w:tblPr>
        <w:tblW w:w="0" w:type="auto"/>
        <w:jc w:val="center"/>
        <w:tblLayout w:type="fixed"/>
        <w:tblLook w:val="0000"/>
      </w:tblPr>
      <w:tblGrid>
        <w:gridCol w:w="5400"/>
      </w:tblGrid>
      <w:tr w:rsidR="00EB08D0">
        <w:trPr>
          <w:trHeight w:val="446"/>
          <w:jc w:val="center"/>
        </w:trPr>
        <w:tc>
          <w:tcPr>
            <w:tcW w:w="5400" w:type="dxa"/>
          </w:tcPr>
          <w:p w:rsidR="00EB08D0" w:rsidRDefault="00EB08D0" w:rsidP="007A686C">
            <w:pPr>
              <w:tabs>
                <w:tab w:val="left" w:pos="720"/>
              </w:tabs>
              <w:adjustRightInd w:val="0"/>
              <w:snapToGrid w:val="0"/>
              <w:spacing w:line="360" w:lineRule="auto"/>
              <w:ind w:firstLineChars="200" w:firstLine="643"/>
              <w:rPr>
                <w:rFonts w:ascii="宋体" w:hAnsi="宋体"/>
                <w:b/>
                <w:sz w:val="32"/>
                <w:szCs w:val="32"/>
                <w:u w:val="single"/>
              </w:rPr>
            </w:pPr>
            <w:r>
              <w:rPr>
                <w:rFonts w:ascii="宋体" w:hAnsi="宋体" w:hint="eastAsia"/>
                <w:b/>
                <w:sz w:val="32"/>
                <w:szCs w:val="32"/>
              </w:rPr>
              <w:t>项目编号：</w:t>
            </w:r>
            <w:r>
              <w:rPr>
                <w:rFonts w:ascii="宋体" w:hAnsi="宋体"/>
                <w:b/>
                <w:sz w:val="32"/>
                <w:szCs w:val="32"/>
                <w:u w:val="single"/>
              </w:rPr>
              <w:t xml:space="preserve">                          </w:t>
            </w:r>
            <w:r>
              <w:rPr>
                <w:rFonts w:ascii="宋体" w:hAnsi="宋体"/>
                <w:b/>
                <w:sz w:val="32"/>
                <w:szCs w:val="32"/>
              </w:rPr>
              <w:t xml:space="preserve">           </w:t>
            </w:r>
          </w:p>
        </w:tc>
      </w:tr>
      <w:tr w:rsidR="00EB08D0">
        <w:trPr>
          <w:trHeight w:val="446"/>
          <w:jc w:val="center"/>
        </w:trPr>
        <w:tc>
          <w:tcPr>
            <w:tcW w:w="5400" w:type="dxa"/>
          </w:tcPr>
          <w:p w:rsidR="00EB08D0" w:rsidRDefault="00EB08D0" w:rsidP="007A686C">
            <w:pPr>
              <w:tabs>
                <w:tab w:val="left" w:pos="720"/>
              </w:tabs>
              <w:adjustRightInd w:val="0"/>
              <w:snapToGrid w:val="0"/>
              <w:spacing w:line="360" w:lineRule="auto"/>
              <w:ind w:firstLineChars="200" w:firstLine="643"/>
              <w:rPr>
                <w:rFonts w:ascii="宋体" w:hAnsi="宋体"/>
                <w:b/>
                <w:sz w:val="32"/>
                <w:szCs w:val="32"/>
                <w:u w:val="single"/>
              </w:rPr>
            </w:pPr>
          </w:p>
        </w:tc>
      </w:tr>
      <w:tr w:rsidR="00EB08D0">
        <w:trPr>
          <w:trHeight w:val="446"/>
          <w:jc w:val="center"/>
        </w:trPr>
        <w:tc>
          <w:tcPr>
            <w:tcW w:w="5400" w:type="dxa"/>
          </w:tcPr>
          <w:p w:rsidR="00EB08D0" w:rsidRDefault="00EB08D0" w:rsidP="007A686C">
            <w:pPr>
              <w:tabs>
                <w:tab w:val="left" w:pos="720"/>
              </w:tabs>
              <w:adjustRightInd w:val="0"/>
              <w:snapToGrid w:val="0"/>
              <w:spacing w:line="360" w:lineRule="auto"/>
              <w:ind w:firstLineChars="200" w:firstLine="643"/>
              <w:rPr>
                <w:rFonts w:ascii="宋体" w:hAnsi="宋体"/>
                <w:b/>
                <w:sz w:val="32"/>
                <w:szCs w:val="32"/>
              </w:rPr>
            </w:pPr>
            <w:r>
              <w:rPr>
                <w:rFonts w:ascii="宋体" w:hAnsi="宋体" w:hint="eastAsia"/>
                <w:b/>
                <w:sz w:val="32"/>
                <w:szCs w:val="32"/>
              </w:rPr>
              <w:t>项目名称：</w:t>
            </w:r>
            <w:r>
              <w:rPr>
                <w:rFonts w:ascii="宋体" w:hAnsi="宋体"/>
                <w:b/>
                <w:sz w:val="32"/>
                <w:szCs w:val="32"/>
                <w:u w:val="single"/>
              </w:rPr>
              <w:t xml:space="preserve">                           </w:t>
            </w:r>
          </w:p>
        </w:tc>
      </w:tr>
      <w:tr w:rsidR="00EB08D0">
        <w:trPr>
          <w:trHeight w:val="460"/>
          <w:jc w:val="center"/>
        </w:trPr>
        <w:tc>
          <w:tcPr>
            <w:tcW w:w="5400" w:type="dxa"/>
          </w:tcPr>
          <w:p w:rsidR="00EB08D0" w:rsidRDefault="00EB08D0" w:rsidP="007A686C">
            <w:pPr>
              <w:tabs>
                <w:tab w:val="left" w:pos="720"/>
              </w:tabs>
              <w:adjustRightInd w:val="0"/>
              <w:snapToGrid w:val="0"/>
              <w:spacing w:line="360" w:lineRule="auto"/>
              <w:ind w:firstLineChars="200" w:firstLine="562"/>
              <w:rPr>
                <w:rFonts w:ascii="宋体" w:hAnsi="宋体"/>
                <w:b/>
                <w:sz w:val="28"/>
                <w:szCs w:val="28"/>
              </w:rPr>
            </w:pPr>
          </w:p>
        </w:tc>
      </w:tr>
    </w:tbl>
    <w:p w:rsidR="00EB08D0" w:rsidRDefault="00EB08D0" w:rsidP="007A686C">
      <w:pPr>
        <w:tabs>
          <w:tab w:val="left" w:pos="720"/>
        </w:tabs>
        <w:adjustRightInd w:val="0"/>
        <w:snapToGrid w:val="0"/>
        <w:spacing w:line="360" w:lineRule="auto"/>
        <w:ind w:firstLineChars="200" w:firstLine="562"/>
        <w:rPr>
          <w:rFonts w:ascii="宋体" w:hAnsi="宋体"/>
          <w:b/>
          <w:sz w:val="28"/>
          <w:szCs w:val="28"/>
        </w:rPr>
      </w:pPr>
    </w:p>
    <w:p w:rsidR="00EB08D0" w:rsidRDefault="00EB08D0" w:rsidP="007A686C">
      <w:pPr>
        <w:adjustRightInd w:val="0"/>
        <w:snapToGrid w:val="0"/>
        <w:spacing w:line="360" w:lineRule="auto"/>
        <w:ind w:firstLineChars="200" w:firstLine="560"/>
        <w:rPr>
          <w:rFonts w:ascii="宋体" w:hAnsi="宋体"/>
          <w:sz w:val="28"/>
          <w:szCs w:val="28"/>
        </w:rPr>
      </w:pPr>
    </w:p>
    <w:p w:rsidR="00EB08D0" w:rsidRDefault="00EB08D0" w:rsidP="007A686C">
      <w:pPr>
        <w:adjustRightInd w:val="0"/>
        <w:snapToGrid w:val="0"/>
        <w:spacing w:line="360" w:lineRule="auto"/>
        <w:ind w:firstLineChars="200" w:firstLine="560"/>
        <w:rPr>
          <w:rFonts w:ascii="宋体" w:hAnsi="宋体"/>
          <w:sz w:val="28"/>
          <w:szCs w:val="28"/>
        </w:rPr>
      </w:pPr>
    </w:p>
    <w:p w:rsidR="00EB08D0" w:rsidRDefault="00EB08D0" w:rsidP="007A686C">
      <w:pPr>
        <w:tabs>
          <w:tab w:val="left" w:pos="720"/>
        </w:tabs>
        <w:adjustRightInd w:val="0"/>
        <w:snapToGrid w:val="0"/>
        <w:spacing w:line="360" w:lineRule="auto"/>
        <w:ind w:firstLineChars="200" w:firstLine="562"/>
        <w:rPr>
          <w:rFonts w:ascii="宋体" w:hAnsi="宋体"/>
          <w:b/>
          <w:sz w:val="28"/>
          <w:szCs w:val="28"/>
        </w:rPr>
      </w:pP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djustRightInd w:val="0"/>
        <w:snapToGrid w:val="0"/>
        <w:spacing w:line="360" w:lineRule="auto"/>
        <w:ind w:firstLineChars="200" w:firstLine="482"/>
        <w:rPr>
          <w:rFonts w:ascii="宋体" w:hAnsi="宋体"/>
          <w:b/>
          <w:sz w:val="24"/>
        </w:rPr>
      </w:pPr>
    </w:p>
    <w:p w:rsidR="00EB08D0" w:rsidRDefault="00EB08D0" w:rsidP="007A686C">
      <w:pPr>
        <w:adjustRightInd w:val="0"/>
        <w:snapToGrid w:val="0"/>
        <w:spacing w:line="360" w:lineRule="auto"/>
        <w:ind w:firstLineChars="200" w:firstLine="482"/>
        <w:rPr>
          <w:rFonts w:ascii="宋体" w:hAnsi="宋体"/>
          <w:b/>
          <w:sz w:val="24"/>
        </w:rPr>
      </w:pPr>
      <w:r>
        <w:rPr>
          <w:rFonts w:ascii="宋体" w:hAnsi="宋体" w:hint="eastAsia"/>
          <w:b/>
          <w:sz w:val="24"/>
        </w:rPr>
        <w:t>本合同仅供参考，具体合同双方按事实发生事项协商后调整。</w:t>
      </w:r>
    </w:p>
    <w:p w:rsidR="00EB08D0" w:rsidRDefault="00EB08D0" w:rsidP="007A686C">
      <w:pPr>
        <w:widowControl/>
        <w:adjustRightInd w:val="0"/>
        <w:snapToGrid w:val="0"/>
        <w:spacing w:line="360" w:lineRule="auto"/>
        <w:ind w:firstLineChars="200" w:firstLine="482"/>
        <w:jc w:val="left"/>
        <w:rPr>
          <w:rFonts w:ascii="宋体" w:hAnsi="宋体"/>
          <w:b/>
          <w:sz w:val="32"/>
        </w:rPr>
      </w:pPr>
      <w:r>
        <w:rPr>
          <w:rFonts w:ascii="宋体" w:hAnsi="宋体"/>
          <w:b/>
          <w:sz w:val="24"/>
        </w:rPr>
        <w:br w:type="page"/>
      </w:r>
      <w:r>
        <w:rPr>
          <w:rFonts w:ascii="宋体" w:hAnsi="宋体" w:hint="eastAsia"/>
          <w:b/>
          <w:sz w:val="32"/>
        </w:rPr>
        <w:lastRenderedPageBreak/>
        <w:t>采购合同</w:t>
      </w:r>
    </w:p>
    <w:p w:rsidR="00EB08D0" w:rsidRDefault="00EB08D0" w:rsidP="007A686C">
      <w:pPr>
        <w:adjustRightInd w:val="0"/>
        <w:snapToGrid w:val="0"/>
        <w:spacing w:line="360" w:lineRule="auto"/>
        <w:ind w:firstLineChars="200" w:firstLine="422"/>
        <w:rPr>
          <w:rFonts w:ascii="宋体" w:hAnsi="宋体"/>
          <w:b/>
          <w:szCs w:val="21"/>
        </w:rPr>
      </w:pPr>
    </w:p>
    <w:p w:rsidR="00EB08D0" w:rsidRPr="004F6E1A" w:rsidRDefault="00EB08D0" w:rsidP="007A686C">
      <w:pPr>
        <w:adjustRightInd w:val="0"/>
        <w:snapToGrid w:val="0"/>
        <w:spacing w:line="360" w:lineRule="auto"/>
        <w:ind w:firstLineChars="200" w:firstLine="482"/>
        <w:rPr>
          <w:rFonts w:ascii="宋体" w:hAnsi="宋体"/>
          <w:b/>
          <w:sz w:val="24"/>
          <w:u w:val="single"/>
        </w:rPr>
      </w:pPr>
      <w:r w:rsidRPr="004F6E1A">
        <w:rPr>
          <w:rFonts w:ascii="宋体" w:hAnsi="宋体" w:hint="eastAsia"/>
          <w:b/>
          <w:sz w:val="24"/>
        </w:rPr>
        <w:t>甲  方：国药控股鞍山有限公司</w:t>
      </w:r>
      <w:r w:rsidRPr="004F6E1A">
        <w:rPr>
          <w:rFonts w:ascii="宋体" w:hAnsi="宋体" w:hint="eastAsia"/>
          <w:b/>
          <w:bCs/>
          <w:sz w:val="24"/>
        </w:rPr>
        <w:t xml:space="preserve">               合同编号：</w:t>
      </w:r>
      <w:r w:rsidRPr="004F6E1A">
        <w:rPr>
          <w:rFonts w:ascii="宋体" w:hAnsi="宋体" w:hint="eastAsia"/>
          <w:b/>
          <w:bCs/>
          <w:sz w:val="24"/>
          <w:u w:val="single"/>
        </w:rPr>
        <w:t xml:space="preserve">           </w:t>
      </w: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乙  方：</w:t>
      </w:r>
    </w:p>
    <w:p w:rsidR="00EB08D0" w:rsidRPr="004F6E1A" w:rsidRDefault="00EB08D0" w:rsidP="007A686C">
      <w:pPr>
        <w:adjustRightInd w:val="0"/>
        <w:snapToGrid w:val="0"/>
        <w:spacing w:line="360" w:lineRule="auto"/>
        <w:ind w:firstLineChars="200" w:firstLine="480"/>
        <w:rPr>
          <w:rFonts w:ascii="宋体" w:hAnsi="宋体"/>
          <w:sz w:val="24"/>
        </w:rPr>
      </w:pPr>
    </w:p>
    <w:p w:rsidR="00EB08D0" w:rsidRPr="004F6E1A" w:rsidRDefault="00EB08D0" w:rsidP="007A686C">
      <w:pPr>
        <w:pStyle w:val="ab"/>
        <w:snapToGrid w:val="0"/>
        <w:spacing w:after="0" w:line="360" w:lineRule="auto"/>
        <w:ind w:left="0" w:firstLineChars="200" w:firstLine="480"/>
        <w:rPr>
          <w:rFonts w:ascii="宋体" w:eastAsia="宋体" w:hAnsi="宋体"/>
          <w:sz w:val="24"/>
          <w:szCs w:val="24"/>
        </w:rPr>
      </w:pPr>
      <w:r w:rsidRPr="004F6E1A">
        <w:rPr>
          <w:rFonts w:ascii="宋体" w:eastAsia="宋体" w:hAnsi="宋体" w:hint="eastAsia"/>
          <w:sz w:val="24"/>
          <w:szCs w:val="24"/>
        </w:rPr>
        <w:t>根据《中华人民共和国合同法》，甲、乙双方经协商确定，甲方向乙方订购</w:t>
      </w:r>
      <w:r w:rsidRPr="004F6E1A">
        <w:rPr>
          <w:rFonts w:ascii="宋体" w:eastAsia="宋体" w:hAnsi="宋体" w:hint="eastAsia"/>
          <w:sz w:val="24"/>
          <w:szCs w:val="24"/>
          <w:u w:val="single"/>
        </w:rPr>
        <w:t>下列设备及其服务</w:t>
      </w:r>
      <w:r w:rsidRPr="004F6E1A">
        <w:rPr>
          <w:rFonts w:ascii="宋体" w:eastAsia="宋体" w:hAnsi="宋体" w:hint="eastAsia"/>
          <w:sz w:val="24"/>
          <w:szCs w:val="24"/>
        </w:rPr>
        <w:t>，为明确双方责任和权利，特签订本合同，共同遵守。具体条款如下：</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w:t>
      </w:r>
      <w:r w:rsidRPr="004F6E1A">
        <w:rPr>
          <w:rFonts w:ascii="宋体" w:hAnsi="宋体" w:hint="eastAsia"/>
          <w:b/>
          <w:sz w:val="24"/>
        </w:rPr>
        <w:tab/>
        <w:t>合同设备</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乙方负责向甲方供应下表中所列设备及负责安装调试。</w:t>
      </w:r>
    </w:p>
    <w:tbl>
      <w:tblPr>
        <w:tblW w:w="854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1590"/>
        <w:gridCol w:w="1290"/>
        <w:gridCol w:w="720"/>
        <w:gridCol w:w="840"/>
        <w:gridCol w:w="1529"/>
        <w:gridCol w:w="1213"/>
      </w:tblGrid>
      <w:tr w:rsidR="00EB08D0" w:rsidRPr="004F6E1A" w:rsidTr="00782444">
        <w:trPr>
          <w:jc w:val="center"/>
        </w:trPr>
        <w:tc>
          <w:tcPr>
            <w:tcW w:w="1359"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设备名称</w:t>
            </w:r>
          </w:p>
        </w:tc>
        <w:tc>
          <w:tcPr>
            <w:tcW w:w="1590"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规格型号</w:t>
            </w:r>
          </w:p>
        </w:tc>
        <w:tc>
          <w:tcPr>
            <w:tcW w:w="1290"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产地厂家</w:t>
            </w:r>
          </w:p>
        </w:tc>
        <w:tc>
          <w:tcPr>
            <w:tcW w:w="720"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单位</w:t>
            </w:r>
          </w:p>
        </w:tc>
        <w:tc>
          <w:tcPr>
            <w:tcW w:w="840"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数量</w:t>
            </w:r>
          </w:p>
        </w:tc>
        <w:tc>
          <w:tcPr>
            <w:tcW w:w="1529"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单价</w:t>
            </w:r>
          </w:p>
        </w:tc>
        <w:tc>
          <w:tcPr>
            <w:tcW w:w="1213" w:type="dxa"/>
            <w:vAlign w:val="center"/>
          </w:tcPr>
          <w:p w:rsidR="00EB08D0" w:rsidRPr="004F6E1A" w:rsidRDefault="00EB08D0" w:rsidP="00782444">
            <w:pPr>
              <w:adjustRightInd w:val="0"/>
              <w:snapToGrid w:val="0"/>
              <w:jc w:val="center"/>
              <w:rPr>
                <w:rFonts w:ascii="宋体" w:hAnsi="宋体"/>
                <w:sz w:val="24"/>
              </w:rPr>
            </w:pPr>
            <w:r w:rsidRPr="004F6E1A">
              <w:rPr>
                <w:rFonts w:ascii="宋体" w:hAnsi="宋体" w:hint="eastAsia"/>
                <w:sz w:val="24"/>
              </w:rPr>
              <w:t>总价</w:t>
            </w:r>
          </w:p>
        </w:tc>
      </w:tr>
      <w:tr w:rsidR="00EB08D0" w:rsidRPr="004F6E1A" w:rsidTr="00782444">
        <w:trPr>
          <w:cantSplit/>
          <w:jc w:val="center"/>
        </w:trPr>
        <w:tc>
          <w:tcPr>
            <w:tcW w:w="1359" w:type="dxa"/>
            <w:vAlign w:val="center"/>
          </w:tcPr>
          <w:p w:rsidR="00EB08D0" w:rsidRPr="004F6E1A" w:rsidRDefault="00EB08D0" w:rsidP="00782444">
            <w:pPr>
              <w:adjustRightInd w:val="0"/>
              <w:snapToGrid w:val="0"/>
              <w:jc w:val="center"/>
              <w:rPr>
                <w:rFonts w:ascii="宋体" w:hAnsi="宋体"/>
                <w:sz w:val="24"/>
              </w:rPr>
            </w:pPr>
          </w:p>
          <w:p w:rsidR="00EB08D0" w:rsidRPr="004F6E1A" w:rsidRDefault="00EB08D0" w:rsidP="00782444">
            <w:pPr>
              <w:adjustRightInd w:val="0"/>
              <w:snapToGrid w:val="0"/>
              <w:jc w:val="center"/>
              <w:rPr>
                <w:rFonts w:ascii="宋体" w:hAnsi="宋体"/>
                <w:sz w:val="24"/>
              </w:rPr>
            </w:pPr>
          </w:p>
        </w:tc>
        <w:tc>
          <w:tcPr>
            <w:tcW w:w="1590" w:type="dxa"/>
            <w:vAlign w:val="center"/>
          </w:tcPr>
          <w:p w:rsidR="00EB08D0" w:rsidRPr="004F6E1A" w:rsidRDefault="00EB08D0" w:rsidP="00782444">
            <w:pPr>
              <w:adjustRightInd w:val="0"/>
              <w:snapToGrid w:val="0"/>
              <w:jc w:val="center"/>
              <w:rPr>
                <w:rFonts w:ascii="宋体" w:hAnsi="宋体"/>
                <w:sz w:val="24"/>
              </w:rPr>
            </w:pPr>
          </w:p>
        </w:tc>
        <w:tc>
          <w:tcPr>
            <w:tcW w:w="1290" w:type="dxa"/>
            <w:vAlign w:val="center"/>
          </w:tcPr>
          <w:p w:rsidR="00EB08D0" w:rsidRPr="004F6E1A" w:rsidRDefault="00EB08D0" w:rsidP="00782444">
            <w:pPr>
              <w:adjustRightInd w:val="0"/>
              <w:snapToGrid w:val="0"/>
              <w:rPr>
                <w:rFonts w:ascii="宋体" w:hAnsi="宋体"/>
                <w:sz w:val="24"/>
              </w:rPr>
            </w:pPr>
          </w:p>
        </w:tc>
        <w:tc>
          <w:tcPr>
            <w:tcW w:w="720" w:type="dxa"/>
            <w:vAlign w:val="center"/>
          </w:tcPr>
          <w:p w:rsidR="00EB08D0" w:rsidRPr="004F6E1A" w:rsidRDefault="00EB08D0" w:rsidP="00782444">
            <w:pPr>
              <w:adjustRightInd w:val="0"/>
              <w:snapToGrid w:val="0"/>
              <w:jc w:val="center"/>
              <w:rPr>
                <w:rFonts w:ascii="宋体" w:hAnsi="宋体"/>
                <w:sz w:val="24"/>
              </w:rPr>
            </w:pPr>
          </w:p>
        </w:tc>
        <w:tc>
          <w:tcPr>
            <w:tcW w:w="840" w:type="dxa"/>
            <w:vAlign w:val="center"/>
          </w:tcPr>
          <w:p w:rsidR="00EB08D0" w:rsidRPr="004F6E1A" w:rsidRDefault="00EB08D0" w:rsidP="00782444">
            <w:pPr>
              <w:adjustRightInd w:val="0"/>
              <w:snapToGrid w:val="0"/>
              <w:jc w:val="center"/>
              <w:rPr>
                <w:rFonts w:ascii="宋体" w:hAnsi="宋体"/>
                <w:sz w:val="24"/>
              </w:rPr>
            </w:pPr>
          </w:p>
        </w:tc>
        <w:tc>
          <w:tcPr>
            <w:tcW w:w="1529" w:type="dxa"/>
            <w:vAlign w:val="center"/>
          </w:tcPr>
          <w:p w:rsidR="00EB08D0" w:rsidRPr="004F6E1A" w:rsidRDefault="00EB08D0" w:rsidP="00782444">
            <w:pPr>
              <w:adjustRightInd w:val="0"/>
              <w:snapToGrid w:val="0"/>
              <w:jc w:val="center"/>
              <w:rPr>
                <w:rFonts w:ascii="宋体" w:hAnsi="宋体"/>
                <w:sz w:val="24"/>
              </w:rPr>
            </w:pPr>
          </w:p>
        </w:tc>
        <w:tc>
          <w:tcPr>
            <w:tcW w:w="1213" w:type="dxa"/>
            <w:vAlign w:val="center"/>
          </w:tcPr>
          <w:p w:rsidR="00EB08D0" w:rsidRPr="004F6E1A" w:rsidRDefault="00EB08D0" w:rsidP="00782444">
            <w:pPr>
              <w:adjustRightInd w:val="0"/>
              <w:snapToGrid w:val="0"/>
              <w:jc w:val="center"/>
              <w:rPr>
                <w:rFonts w:ascii="宋体" w:hAnsi="宋体"/>
                <w:sz w:val="24"/>
              </w:rPr>
            </w:pPr>
          </w:p>
        </w:tc>
      </w:tr>
      <w:tr w:rsidR="00EB08D0" w:rsidRPr="004F6E1A" w:rsidTr="00782444">
        <w:trPr>
          <w:cantSplit/>
          <w:trHeight w:val="540"/>
          <w:jc w:val="center"/>
        </w:trPr>
        <w:tc>
          <w:tcPr>
            <w:tcW w:w="8541" w:type="dxa"/>
            <w:gridSpan w:val="7"/>
            <w:vAlign w:val="center"/>
          </w:tcPr>
          <w:p w:rsidR="00EB08D0" w:rsidRPr="004F6E1A" w:rsidRDefault="00EB08D0" w:rsidP="00782444">
            <w:pPr>
              <w:adjustRightInd w:val="0"/>
              <w:snapToGrid w:val="0"/>
              <w:rPr>
                <w:rFonts w:ascii="宋体" w:hAnsi="宋体"/>
                <w:sz w:val="24"/>
              </w:rPr>
            </w:pPr>
            <w:r w:rsidRPr="004F6E1A">
              <w:rPr>
                <w:rFonts w:ascii="宋体" w:hAnsi="宋体" w:hint="eastAsia"/>
                <w:sz w:val="24"/>
              </w:rPr>
              <w:t xml:space="preserve">总金额(人民币)： </w:t>
            </w:r>
          </w:p>
        </w:tc>
      </w:tr>
    </w:tbl>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sz w:val="24"/>
        </w:rPr>
      </w:pPr>
      <w:r w:rsidRPr="004F6E1A">
        <w:rPr>
          <w:rFonts w:ascii="宋体" w:hAnsi="宋体" w:hint="eastAsia"/>
          <w:b/>
          <w:sz w:val="24"/>
        </w:rPr>
        <w:t>2.</w:t>
      </w:r>
      <w:r w:rsidRPr="004F6E1A">
        <w:rPr>
          <w:rFonts w:ascii="宋体" w:hAnsi="宋体" w:hint="eastAsia"/>
          <w:b/>
          <w:sz w:val="24"/>
        </w:rPr>
        <w:tab/>
        <w:t>合同总价</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合同总价为：人民币      元整，即      元，该合同总金额</w:t>
      </w:r>
      <w:r w:rsidRPr="004F6E1A">
        <w:rPr>
          <w:rFonts w:ascii="宋体" w:hAnsi="宋体" w:hint="eastAsia"/>
          <w:bCs/>
          <w:sz w:val="24"/>
        </w:rPr>
        <w:t>是设备、包装、仓储、运输、安装及验收合格之前及保修期内包括备品备件发生的所有含税费用。本合同执行期间合同总金额不变</w:t>
      </w:r>
      <w:r w:rsidRPr="004F6E1A">
        <w:rPr>
          <w:rFonts w:ascii="宋体" w:hAnsi="宋体" w:hint="eastAsia"/>
          <w:sz w:val="24"/>
        </w:rPr>
        <w:t>。</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3.</w:t>
      </w:r>
      <w:r w:rsidRPr="004F6E1A">
        <w:rPr>
          <w:rFonts w:ascii="宋体" w:hAnsi="宋体" w:hint="eastAsia"/>
          <w:b/>
          <w:sz w:val="24"/>
        </w:rPr>
        <w:tab/>
        <w:t>合同组成</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详细价格、技术说明及其它有关合同设备的特定信息由合同附件说明。所有附件及本项目的招投标文件、会议纪要、协议、澄清等均为本合同不可分割之一部分。</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4.</w:t>
      </w:r>
      <w:r w:rsidRPr="004F6E1A">
        <w:rPr>
          <w:rFonts w:ascii="宋体" w:hAnsi="宋体" w:hint="eastAsia"/>
          <w:b/>
          <w:sz w:val="24"/>
        </w:rPr>
        <w:tab/>
        <w:t>技术要求</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乙方所提供设备，必须符合国家有关规范和安全环保标准以及该产品的出厂标准及符合甲方的技术要求，并提供该设备的出厂测验报告。</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lastRenderedPageBreak/>
        <w:t>5.</w:t>
      </w:r>
      <w:r w:rsidRPr="004F6E1A">
        <w:rPr>
          <w:rFonts w:ascii="宋体" w:hAnsi="宋体" w:hint="eastAsia"/>
          <w:b/>
          <w:sz w:val="24"/>
        </w:rPr>
        <w:tab/>
        <w:t>合同设备包装、交货、安装及验收</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5.1</w:t>
      </w:r>
      <w:r w:rsidRPr="004F6E1A">
        <w:rPr>
          <w:rFonts w:ascii="宋体" w:hAnsi="宋体" w:hint="eastAsia"/>
          <w:sz w:val="24"/>
        </w:rPr>
        <w:tab/>
        <w:t>合同设备的包装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设备的包装均应有良好的防湿、防锈、防潮、防雨、防腐及防碰撞的措施。凡由于包装不良造成的损失和由此产生的费用均由乙方承担。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5.2</w:t>
      </w:r>
      <w:r w:rsidRPr="004F6E1A">
        <w:rPr>
          <w:rFonts w:ascii="宋体" w:hAnsi="宋体" w:hint="eastAsia"/>
          <w:sz w:val="24"/>
        </w:rPr>
        <w:tab/>
        <w:t>合同设备的交货</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5.2.1乙方交货时间：合同签订后</w:t>
      </w:r>
      <w:r w:rsidRPr="004F6E1A">
        <w:rPr>
          <w:rFonts w:ascii="宋体" w:hAnsi="宋体"/>
          <w:sz w:val="24"/>
        </w:rPr>
        <w:t>30</w:t>
      </w:r>
      <w:r w:rsidRPr="004F6E1A">
        <w:rPr>
          <w:rFonts w:ascii="宋体" w:hAnsi="宋体" w:hint="eastAsia"/>
          <w:sz w:val="24"/>
        </w:rPr>
        <w:t>天内。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5.2.2乙方交货地点：根据招标人要求。</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5.3</w:t>
      </w:r>
      <w:r w:rsidRPr="004F6E1A">
        <w:rPr>
          <w:rFonts w:ascii="宋体" w:hAnsi="宋体" w:hint="eastAsia"/>
          <w:sz w:val="24"/>
        </w:rPr>
        <w:tab/>
        <w:t>合同设备的安装调试</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5.3.1乙方负责合同项下的安装调试，一切费用由乙方负责。</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5.3.2乙方安装时须对各安装场地内的其他设备、设施有良好保护措施。</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5.4</w:t>
      </w:r>
      <w:r w:rsidRPr="004F6E1A">
        <w:rPr>
          <w:rFonts w:ascii="宋体" w:hAnsi="宋体" w:hint="eastAsia"/>
          <w:sz w:val="24"/>
        </w:rPr>
        <w:tab/>
        <w:t>设备的验收</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5.4.1 合同设备安装调试正常运行后</w:t>
      </w:r>
      <w:r w:rsidRPr="004F6E1A">
        <w:rPr>
          <w:rFonts w:ascii="宋体" w:hAnsi="宋体" w:hint="eastAsia"/>
          <w:sz w:val="24"/>
          <w:u w:val="single"/>
        </w:rPr>
        <w:t xml:space="preserve"> 10 </w:t>
      </w:r>
      <w:r w:rsidRPr="004F6E1A">
        <w:rPr>
          <w:rFonts w:ascii="宋体" w:hAnsi="宋体" w:hint="eastAsia"/>
          <w:sz w:val="24"/>
        </w:rPr>
        <w:t>个工作日内验收，验收应在甲乙双方共同参加下进行。</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5.4.2验收按国家有关的规定、规范进行。验收时如发现所交付的设备有短装、次品、损坏或其它不符合本合同规定之情形者，甲方应作出详尽的现场记录，或由甲乙双方签署备忘录。此现场记录或备忘录可用作补充、缺失和更换损坏部件的有效证据。由此产生的有关费用由乙方承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5.4.3如果合同设备运输和安装过程中因事故造成货物短缺、损坏，乙方应及时安排换装，以保证合同设备安装的成功完成。换货的相关费用由乙方承担。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5.5 乙方保证合同项下提供的设备不侵犯任何第三方的专利、商标或版权。否则，乙方须承担对第三方的专利或版权的侵权责任并承担因此而发生的所有费用。</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5.6 如合同设备属于国家强制计量或检定的设备，则验收前乙方须提供国家计量或检定机关所出具的合格证书，甲方可协助乙方联系有关部门进行检测，但相关检测费用由乙方承担。</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6.  质量保证及售后服务</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6.1乙方保证合同设备是全新、未曾使用过的，且进货渠道合法。其质量、规格及技术特征符合合同附件的要求。</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6.2合同设备质保期为本项目甲方验收合格之日起</w:t>
      </w:r>
      <w:r w:rsidRPr="004F6E1A">
        <w:rPr>
          <w:rFonts w:ascii="宋体" w:hAnsi="宋体" w:cs="宋体" w:hint="eastAsia"/>
          <w:sz w:val="24"/>
          <w:u w:val="single"/>
        </w:rPr>
        <w:t>壹</w:t>
      </w:r>
      <w:r w:rsidRPr="004F6E1A">
        <w:rPr>
          <w:rFonts w:ascii="宋体" w:hAnsi="宋体" w:hint="eastAsia"/>
          <w:sz w:val="24"/>
        </w:rPr>
        <w:t>年。</w:t>
      </w:r>
    </w:p>
    <w:p w:rsidR="00EB08D0" w:rsidRPr="004F6E1A" w:rsidRDefault="00EB08D0" w:rsidP="007A686C">
      <w:pPr>
        <w:adjustRightInd w:val="0"/>
        <w:snapToGrid w:val="0"/>
        <w:spacing w:line="360" w:lineRule="auto"/>
        <w:ind w:firstLineChars="200" w:firstLine="480"/>
        <w:rPr>
          <w:rFonts w:ascii="宋体" w:hAnsi="宋体"/>
          <w:snapToGrid w:val="0"/>
          <w:spacing w:val="20"/>
          <w:sz w:val="24"/>
        </w:rPr>
      </w:pPr>
      <w:r w:rsidRPr="004F6E1A">
        <w:rPr>
          <w:rFonts w:ascii="宋体" w:hAnsi="宋体" w:hint="eastAsia"/>
          <w:sz w:val="24"/>
        </w:rPr>
        <w:lastRenderedPageBreak/>
        <w:t>保质保用期内非因甲方的人为原因而出现产品质量及安装问题，由乙方负责包修、包退或包换，并承担因此而产生的一切费用。乙方应在收到甲方</w:t>
      </w:r>
      <w:r w:rsidRPr="004F6E1A">
        <w:rPr>
          <w:rFonts w:ascii="宋体" w:hAnsi="宋体" w:hint="eastAsia"/>
          <w:snapToGrid w:val="0"/>
          <w:spacing w:val="20"/>
          <w:sz w:val="24"/>
        </w:rPr>
        <w:t>报修通知后按照甲方要求派员到现场维修(用户需求书另有规定除外)。</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 xml:space="preserve">保质保用期后对乙方合同货物提供终身免费维修服务，如需更换零配件，乙方只收取零配件费，在硬件无改变的情况下，软件终身免费升级。 </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下列情况乙方不负责免费保修：</w:t>
      </w:r>
    </w:p>
    <w:p w:rsidR="00EB08D0" w:rsidRPr="004F6E1A" w:rsidRDefault="00EB08D0" w:rsidP="007A686C">
      <w:pPr>
        <w:numPr>
          <w:ilvl w:val="0"/>
          <w:numId w:val="50"/>
        </w:numPr>
        <w:tabs>
          <w:tab w:val="left" w:pos="648"/>
          <w:tab w:val="left" w:pos="1488"/>
        </w:tabs>
        <w:adjustRightInd w:val="0"/>
        <w:snapToGrid w:val="0"/>
        <w:spacing w:line="360" w:lineRule="auto"/>
        <w:ind w:left="0" w:firstLineChars="200" w:firstLine="480"/>
        <w:rPr>
          <w:rFonts w:ascii="宋体" w:hAnsi="宋体"/>
          <w:sz w:val="24"/>
        </w:rPr>
      </w:pPr>
      <w:r w:rsidRPr="004F6E1A">
        <w:rPr>
          <w:rFonts w:ascii="宋体" w:hAnsi="宋体" w:hint="eastAsia"/>
          <w:sz w:val="24"/>
        </w:rPr>
        <w:t>不按照乙方提供的正确使用方法而引致设备故障损坏；</w:t>
      </w:r>
    </w:p>
    <w:p w:rsidR="00EB08D0" w:rsidRPr="004F6E1A" w:rsidRDefault="00EB08D0" w:rsidP="007A686C">
      <w:pPr>
        <w:numPr>
          <w:ilvl w:val="0"/>
          <w:numId w:val="50"/>
        </w:numPr>
        <w:tabs>
          <w:tab w:val="left" w:pos="648"/>
          <w:tab w:val="left" w:pos="1488"/>
        </w:tabs>
        <w:adjustRightInd w:val="0"/>
        <w:snapToGrid w:val="0"/>
        <w:spacing w:line="360" w:lineRule="auto"/>
        <w:ind w:left="0" w:firstLineChars="200" w:firstLine="480"/>
        <w:rPr>
          <w:rFonts w:ascii="宋体" w:hAnsi="宋体"/>
          <w:sz w:val="24"/>
        </w:rPr>
      </w:pPr>
      <w:r w:rsidRPr="004F6E1A">
        <w:rPr>
          <w:rFonts w:ascii="宋体" w:hAnsi="宋体" w:hint="eastAsia"/>
          <w:sz w:val="24"/>
        </w:rPr>
        <w:t>擅自改装设备；</w:t>
      </w:r>
    </w:p>
    <w:p w:rsidR="00EB08D0" w:rsidRPr="004F6E1A" w:rsidRDefault="00EB08D0" w:rsidP="007A686C">
      <w:pPr>
        <w:numPr>
          <w:ilvl w:val="0"/>
          <w:numId w:val="50"/>
        </w:numPr>
        <w:tabs>
          <w:tab w:val="left" w:pos="648"/>
          <w:tab w:val="left" w:pos="1488"/>
        </w:tabs>
        <w:adjustRightInd w:val="0"/>
        <w:snapToGrid w:val="0"/>
        <w:spacing w:line="360" w:lineRule="auto"/>
        <w:ind w:left="0" w:firstLineChars="200" w:firstLine="480"/>
        <w:rPr>
          <w:rFonts w:ascii="宋体" w:hAnsi="宋体"/>
          <w:sz w:val="24"/>
        </w:rPr>
      </w:pPr>
      <w:r w:rsidRPr="004F6E1A">
        <w:rPr>
          <w:rFonts w:ascii="宋体" w:hAnsi="宋体" w:hint="eastAsia"/>
          <w:sz w:val="24"/>
        </w:rPr>
        <w:t>各种人为因素或天灾等外来因素造成的损坏。</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6.3</w:t>
      </w:r>
      <w:r w:rsidRPr="004F6E1A">
        <w:rPr>
          <w:rFonts w:ascii="宋体" w:hAnsi="宋体" w:hint="eastAsia"/>
          <w:sz w:val="24"/>
        </w:rPr>
        <w:tab/>
        <w:t>因设备的质量问题而发生争议，由辽宁省或鞍山市质检部门进行质量鉴定。设备符合质量标准的，鉴定费用由甲方承担；设备不符合质量标准的，鉴定费用由乙方承担。</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6.4 乙方无偿培训甲方操作人员（含鞍山市肿瘤医院操作人员），主要内容为设备的基本结构、性能、主要部件的构造及修理，日常使用保养与管理，常见故障的排除，紧急情况的处理等，培训地点主要在设备安装现场或按甲方安排。</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sz w:val="24"/>
        </w:rPr>
      </w:pPr>
      <w:r w:rsidRPr="004F6E1A">
        <w:rPr>
          <w:rFonts w:ascii="宋体" w:hAnsi="宋体" w:hint="eastAsia"/>
          <w:b/>
          <w:sz w:val="24"/>
        </w:rPr>
        <w:t>7.</w:t>
      </w:r>
      <w:r w:rsidRPr="004F6E1A">
        <w:rPr>
          <w:rFonts w:ascii="宋体" w:hAnsi="宋体" w:hint="eastAsia"/>
          <w:b/>
          <w:sz w:val="24"/>
        </w:rPr>
        <w:tab/>
        <w:t>付款办法</w:t>
      </w:r>
      <w:r w:rsidRPr="004F6E1A">
        <w:rPr>
          <w:rFonts w:ascii="宋体" w:hAnsi="宋体" w:hint="eastAsia"/>
          <w:sz w:val="24"/>
        </w:rPr>
        <w:t xml:space="preserve">    </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w:t>
      </w:r>
      <w:r w:rsidRPr="004F6E1A">
        <w:rPr>
          <w:rFonts w:ascii="宋体" w:hAnsi="宋体" w:hint="eastAsia"/>
          <w:sz w:val="24"/>
        </w:rPr>
        <w:tab/>
        <w:t xml:space="preserve"> 本合同的每笔款项以人民币方式支付，支付的时间和金额如下：</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7.1.1本项目签订合同后，中标人应向招标人开具合同总金额的40%的增值税发票，招标人在十个工作日内完成支付，中标人应将预付款专用于实施本项目所需的软件系统开发及人员费用。</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7.1.2 项目软件系统在招标人指定医院完成上线，中标人向招标人开具合同总金额的30%的增值税发票，招标人在</w:t>
      </w:r>
      <w:r w:rsidR="00782444">
        <w:rPr>
          <w:rFonts w:ascii="宋体" w:hAnsi="宋体" w:hint="eastAsia"/>
          <w:sz w:val="24"/>
        </w:rPr>
        <w:t>10</w:t>
      </w:r>
      <w:r w:rsidRPr="004F6E1A">
        <w:rPr>
          <w:rFonts w:ascii="宋体" w:hAnsi="宋体" w:hint="eastAsia"/>
          <w:sz w:val="24"/>
        </w:rPr>
        <w:t>个工作日内完成支付；</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7.1.3 项目软件在招标人指定医院验收合格后，中标人向招标人开具合同总金额的20%的增值税发票，招标人在</w:t>
      </w:r>
      <w:r w:rsidR="00782444">
        <w:rPr>
          <w:rFonts w:ascii="宋体" w:hAnsi="宋体" w:hint="eastAsia"/>
          <w:sz w:val="24"/>
        </w:rPr>
        <w:t>10</w:t>
      </w:r>
      <w:r w:rsidRPr="004F6E1A">
        <w:rPr>
          <w:rFonts w:ascii="宋体" w:hAnsi="宋体" w:hint="eastAsia"/>
          <w:sz w:val="24"/>
        </w:rPr>
        <w:t>个工作日内完成支付；</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7.1.4在招标人验收合格满一年后，中标人向招标人开具合同总金额的10%的增值税发票，招标人在</w:t>
      </w:r>
      <w:r w:rsidR="00782444">
        <w:rPr>
          <w:rFonts w:ascii="宋体" w:hAnsi="宋体" w:hint="eastAsia"/>
          <w:sz w:val="24"/>
        </w:rPr>
        <w:t>10</w:t>
      </w:r>
      <w:r w:rsidRPr="004F6E1A">
        <w:rPr>
          <w:rFonts w:ascii="宋体" w:hAnsi="宋体" w:hint="eastAsia"/>
          <w:sz w:val="24"/>
        </w:rPr>
        <w:t>个工作日内完成支付。</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7.1.5 甲、乙双方同意，项目实施过程中，若因外部因素（如第三方公司、医院方、政策、场地、硬件限制等）导致项目无法继续实施，甲方仅需支付总货款的40%，即未税¥（大写：），后续款项可不再向乙方支付。</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cs="宋体" w:hint="eastAsia"/>
          <w:sz w:val="24"/>
        </w:rPr>
        <w:lastRenderedPageBreak/>
        <w:t>中</w:t>
      </w:r>
      <w:r w:rsidRPr="004F6E1A">
        <w:rPr>
          <w:rFonts w:ascii="宋体" w:hAnsi="宋体" w:hint="eastAsia"/>
          <w:sz w:val="24"/>
        </w:rPr>
        <w:t>标人应在货物安装完成后提交以下资料及清单：</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(1)乙方开具的正式发票</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(2)安装验收报告</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(3)操作规程</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(4)维护保养细则</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(5)使用人员培训合格报告</w:t>
      </w:r>
    </w:p>
    <w:p w:rsidR="00EB08D0" w:rsidRPr="004F6E1A" w:rsidRDefault="00EB08D0" w:rsidP="007A686C">
      <w:pPr>
        <w:adjustRightInd w:val="0"/>
        <w:snapToGrid w:val="0"/>
        <w:spacing w:line="360" w:lineRule="auto"/>
        <w:ind w:firstLineChars="200" w:firstLine="480"/>
        <w:rPr>
          <w:rFonts w:ascii="宋体" w:hAnsi="宋体"/>
          <w:sz w:val="24"/>
        </w:rPr>
      </w:pPr>
    </w:p>
    <w:p w:rsidR="00EB08D0" w:rsidRPr="004F6E1A" w:rsidRDefault="00EB08D0" w:rsidP="007A686C">
      <w:pPr>
        <w:adjustRightInd w:val="0"/>
        <w:snapToGrid w:val="0"/>
        <w:spacing w:line="360" w:lineRule="auto"/>
        <w:ind w:firstLineChars="200" w:firstLine="482"/>
        <w:rPr>
          <w:rFonts w:ascii="宋体" w:hAnsi="宋体"/>
          <w:sz w:val="24"/>
        </w:rPr>
      </w:pPr>
      <w:r w:rsidRPr="004F6E1A">
        <w:rPr>
          <w:rFonts w:ascii="宋体" w:hAnsi="宋体" w:hint="eastAsia"/>
          <w:b/>
          <w:sz w:val="24"/>
        </w:rPr>
        <w:t>8.技术服务</w:t>
      </w:r>
      <w:r w:rsidRPr="004F6E1A">
        <w:rPr>
          <w:rFonts w:ascii="宋体" w:hAnsi="宋体" w:hint="eastAsia"/>
          <w:sz w:val="24"/>
        </w:rPr>
        <w:t xml:space="preserve">   </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8.1乙方应派员到甲方指定地点配合工作。</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8.2</w:t>
      </w:r>
      <w:r w:rsidRPr="004F6E1A">
        <w:rPr>
          <w:rFonts w:ascii="宋体" w:hAnsi="宋体" w:hint="eastAsia"/>
          <w:sz w:val="24"/>
        </w:rPr>
        <w:tab/>
        <w:t>乙方按甲方提供的合同执行进度计划，再配合甲方及有关单位，以此做好合同执行进度上的配合工作。</w:t>
      </w:r>
    </w:p>
    <w:p w:rsidR="00EB08D0" w:rsidRPr="004F6E1A" w:rsidRDefault="00EB08D0" w:rsidP="007A686C">
      <w:pPr>
        <w:pStyle w:val="30"/>
        <w:adjustRightInd w:val="0"/>
        <w:snapToGrid w:val="0"/>
        <w:spacing w:after="0" w:line="360" w:lineRule="auto"/>
        <w:ind w:firstLineChars="200" w:firstLine="482"/>
        <w:rPr>
          <w:rFonts w:ascii="宋体" w:hAnsi="宋体"/>
          <w:b/>
          <w:szCs w:val="24"/>
        </w:rPr>
      </w:pPr>
    </w:p>
    <w:p w:rsidR="00EB08D0" w:rsidRPr="004F6E1A" w:rsidRDefault="00EB08D0" w:rsidP="007A686C">
      <w:pPr>
        <w:pStyle w:val="30"/>
        <w:adjustRightInd w:val="0"/>
        <w:snapToGrid w:val="0"/>
        <w:spacing w:after="0" w:line="360" w:lineRule="auto"/>
        <w:ind w:firstLineChars="200" w:firstLine="482"/>
        <w:rPr>
          <w:rFonts w:ascii="宋体" w:hAnsi="宋体"/>
          <w:b/>
          <w:szCs w:val="24"/>
        </w:rPr>
      </w:pPr>
      <w:r w:rsidRPr="004F6E1A">
        <w:rPr>
          <w:rFonts w:ascii="宋体" w:hAnsi="宋体" w:hint="eastAsia"/>
          <w:b/>
          <w:szCs w:val="24"/>
        </w:rPr>
        <w:t>9.不可抗力</w:t>
      </w:r>
    </w:p>
    <w:p w:rsidR="00EB08D0" w:rsidRPr="004F6E1A" w:rsidRDefault="00EB08D0" w:rsidP="007A686C">
      <w:pPr>
        <w:pStyle w:val="30"/>
        <w:adjustRightInd w:val="0"/>
        <w:snapToGrid w:val="0"/>
        <w:spacing w:after="0" w:line="360" w:lineRule="auto"/>
        <w:ind w:firstLineChars="200" w:firstLine="480"/>
        <w:rPr>
          <w:rFonts w:ascii="宋体" w:hAnsi="宋体"/>
          <w:szCs w:val="24"/>
        </w:rPr>
      </w:pPr>
      <w:r w:rsidRPr="004F6E1A">
        <w:rPr>
          <w:rFonts w:ascii="宋体" w:hAnsi="宋体" w:hint="eastAsia"/>
          <w:szCs w:val="24"/>
        </w:rPr>
        <w:t>9.1不可抗力指战争、严重火灾、洪水、台风、地震等或其它双方认定的不可抗力事件。</w:t>
      </w:r>
    </w:p>
    <w:p w:rsidR="00EB08D0" w:rsidRPr="004F6E1A" w:rsidRDefault="00EB08D0" w:rsidP="007A686C">
      <w:pPr>
        <w:pStyle w:val="30"/>
        <w:adjustRightInd w:val="0"/>
        <w:snapToGrid w:val="0"/>
        <w:spacing w:after="0" w:line="360" w:lineRule="auto"/>
        <w:ind w:firstLineChars="200" w:firstLine="480"/>
        <w:rPr>
          <w:rFonts w:ascii="宋体" w:hAnsi="宋体"/>
          <w:b/>
          <w:szCs w:val="24"/>
        </w:rPr>
      </w:pPr>
      <w:r w:rsidRPr="004F6E1A">
        <w:rPr>
          <w:rFonts w:ascii="宋体" w:hAnsi="宋体" w:hint="eastAsia"/>
          <w:szCs w:val="24"/>
        </w:rPr>
        <w:t>9.2</w:t>
      </w:r>
      <w:r w:rsidRPr="004F6E1A">
        <w:rPr>
          <w:rFonts w:ascii="宋体" w:hAnsi="宋体" w:hint="eastAsia"/>
          <w:szCs w:val="24"/>
        </w:rPr>
        <w:tab/>
        <w:t>签约双方中任何一方由于不可抗力影响合同执行时，发生不可抗力一方应尽快将事故通知另一方。在此情况下，乙方仍然有责任采取必要的措施加速供货，双方应通过友好协商尽快解决本合同的执行问题。</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sz w:val="24"/>
        </w:rPr>
      </w:pPr>
      <w:r w:rsidRPr="004F6E1A">
        <w:rPr>
          <w:rFonts w:ascii="宋体" w:hAnsi="宋体" w:hint="eastAsia"/>
          <w:b/>
          <w:sz w:val="24"/>
        </w:rPr>
        <w:t>10.</w:t>
      </w:r>
      <w:r w:rsidRPr="004F6E1A">
        <w:rPr>
          <w:rFonts w:ascii="宋体" w:hAnsi="宋体" w:hint="eastAsia"/>
          <w:b/>
          <w:sz w:val="24"/>
        </w:rPr>
        <w:tab/>
        <w:t>索赔</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10.1 如有异议，甲方有权根据有关政府部门的检验结果向乙方提出索赔。</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10.2在合同执行期间，如果乙方对甲方提出的索赔和差异负有责任，乙方应按照甲方同意的下列一种或多种方式解决索赔事宜：</w:t>
      </w:r>
    </w:p>
    <w:p w:rsidR="00EB08D0" w:rsidRPr="004F6E1A" w:rsidRDefault="00B837D7" w:rsidP="007A686C">
      <w:pPr>
        <w:tabs>
          <w:tab w:val="left" w:pos="284"/>
          <w:tab w:val="left" w:pos="709"/>
        </w:tabs>
        <w:adjustRightInd w:val="0"/>
        <w:snapToGrid w:val="0"/>
        <w:spacing w:line="360" w:lineRule="auto"/>
        <w:ind w:firstLineChars="200" w:firstLine="480"/>
        <w:rPr>
          <w:rFonts w:ascii="宋体" w:hAnsi="宋体"/>
          <w:sz w:val="24"/>
        </w:rPr>
      </w:pPr>
      <w:r w:rsidRPr="004F6E1A">
        <w:rPr>
          <w:rFonts w:ascii="宋体" w:hAnsi="宋体" w:hint="eastAsia"/>
          <w:sz w:val="24"/>
        </w:rPr>
        <w:t xml:space="preserve">（1） </w:t>
      </w:r>
      <w:r w:rsidR="00EB08D0" w:rsidRPr="004F6E1A">
        <w:rPr>
          <w:rFonts w:ascii="宋体" w:hAnsi="宋体" w:hint="eastAsia"/>
          <w:sz w:val="24"/>
        </w:rPr>
        <w:t>乙方同意退货，并按合同规定的同种货币将货款退还给甲方，并承担由此发生的一切损失和费用。</w:t>
      </w:r>
    </w:p>
    <w:p w:rsidR="00EB08D0" w:rsidRPr="004F6E1A" w:rsidRDefault="00B837D7" w:rsidP="007A686C">
      <w:pPr>
        <w:tabs>
          <w:tab w:val="left" w:pos="284"/>
          <w:tab w:val="left" w:pos="709"/>
          <w:tab w:val="left" w:pos="1680"/>
        </w:tabs>
        <w:adjustRightInd w:val="0"/>
        <w:snapToGrid w:val="0"/>
        <w:spacing w:line="360" w:lineRule="auto"/>
        <w:ind w:firstLineChars="200" w:firstLine="480"/>
        <w:rPr>
          <w:rFonts w:ascii="宋体" w:hAnsi="宋体"/>
          <w:sz w:val="24"/>
        </w:rPr>
      </w:pPr>
      <w:r w:rsidRPr="004F6E1A">
        <w:rPr>
          <w:rFonts w:ascii="宋体" w:hAnsi="宋体" w:hint="eastAsia"/>
          <w:sz w:val="24"/>
        </w:rPr>
        <w:t xml:space="preserve">（2） </w:t>
      </w:r>
      <w:r w:rsidR="00EB08D0" w:rsidRPr="004F6E1A">
        <w:rPr>
          <w:rFonts w:ascii="宋体" w:hAnsi="宋体" w:hint="eastAsia"/>
          <w:sz w:val="24"/>
        </w:rPr>
        <w:t>根据货物低劣程度、损坏程度以及甲方所遭受损失的数额甲乙双方商定降低货物的价格。</w:t>
      </w:r>
    </w:p>
    <w:p w:rsidR="00EB08D0" w:rsidRPr="004F6E1A" w:rsidRDefault="00B837D7" w:rsidP="007A686C">
      <w:pPr>
        <w:tabs>
          <w:tab w:val="left" w:pos="284"/>
          <w:tab w:val="left" w:pos="709"/>
          <w:tab w:val="left" w:pos="1680"/>
        </w:tabs>
        <w:adjustRightInd w:val="0"/>
        <w:snapToGrid w:val="0"/>
        <w:spacing w:line="360" w:lineRule="auto"/>
        <w:ind w:firstLineChars="200" w:firstLine="480"/>
        <w:rPr>
          <w:rFonts w:ascii="宋体" w:hAnsi="宋体"/>
          <w:sz w:val="24"/>
        </w:rPr>
      </w:pPr>
      <w:r w:rsidRPr="004F6E1A">
        <w:rPr>
          <w:rFonts w:ascii="宋体" w:hAnsi="宋体" w:hint="eastAsia"/>
          <w:sz w:val="24"/>
        </w:rPr>
        <w:t xml:space="preserve">（3） </w:t>
      </w:r>
      <w:r w:rsidR="00EB08D0" w:rsidRPr="004F6E1A">
        <w:rPr>
          <w:rFonts w:ascii="宋体" w:hAnsi="宋体" w:hint="eastAsia"/>
          <w:sz w:val="24"/>
        </w:rPr>
        <w:t>用符合规格、质量和性能要求的新零件、部件或货物来更换有缺陷的部分或修补缺陷的部分，乙方应承担一切费用和风险并负担甲方所发生的一切直接费用。同时，相应延长质量保证期。</w:t>
      </w:r>
    </w:p>
    <w:p w:rsidR="00EB08D0" w:rsidRPr="004F6E1A" w:rsidRDefault="00EB08D0" w:rsidP="007A686C">
      <w:pPr>
        <w:adjustRightInd w:val="0"/>
        <w:snapToGrid w:val="0"/>
        <w:spacing w:line="360" w:lineRule="auto"/>
        <w:ind w:firstLineChars="200" w:firstLine="480"/>
        <w:rPr>
          <w:rFonts w:ascii="宋体" w:hAnsi="宋体"/>
          <w:b/>
          <w:sz w:val="24"/>
        </w:rPr>
      </w:pPr>
      <w:r w:rsidRPr="004F6E1A">
        <w:rPr>
          <w:rFonts w:ascii="宋体" w:hAnsi="宋体" w:hint="eastAsia"/>
          <w:sz w:val="24"/>
        </w:rPr>
        <w:lastRenderedPageBreak/>
        <w:t xml:space="preserve">10.3如果在甲方发出索赔通知后30天内，乙方未作答复，上述索赔应视为已被乙方接受。甲方将从合同款项中扣回索赔金额。如果这些金额不足以补偿索赔金额，甲方有权向乙方提出不足部分的补偿。  </w:t>
      </w:r>
      <w:r w:rsidRPr="004F6E1A">
        <w:rPr>
          <w:rFonts w:ascii="宋体" w:hAnsi="宋体" w:hint="eastAsia"/>
          <w:b/>
          <w:sz w:val="24"/>
        </w:rPr>
        <w:t xml:space="preserve"> </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11. 违约与处罚</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11.1甲方应依合同规定时间内，向乙方支付货款，每拖延一天乙方可向甲方加收合同金额的3‰的违约金。</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11.2乙方未能按时交货，每拖延1天，须向甲方支付合同金额的3‰的违约金。累计逾期交货10天，甲方可以解除合同内容并要求乙方赔偿因此所造成的经济损失及要求乙方继续按合同提供货物。</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11.3乙方交付的货物不符合合同规定的，甲方有权拒收，乙方向甲方支付合同金额的5%的违约金。</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11.4甲方无正当理由拒收货物的，甲方向乙方支付合同金额的5%的违约金。</w:t>
      </w:r>
    </w:p>
    <w:p w:rsidR="00EB08D0" w:rsidRPr="004F6E1A" w:rsidRDefault="00EB08D0" w:rsidP="007A686C">
      <w:pPr>
        <w:adjustRightInd w:val="0"/>
        <w:snapToGrid w:val="0"/>
        <w:spacing w:line="360" w:lineRule="auto"/>
        <w:ind w:firstLineChars="200" w:firstLine="480"/>
        <w:rPr>
          <w:rFonts w:ascii="宋体" w:hAnsi="宋体"/>
          <w:b/>
          <w:sz w:val="24"/>
        </w:rPr>
      </w:pPr>
      <w:r w:rsidRPr="004F6E1A">
        <w:rPr>
          <w:rFonts w:ascii="宋体" w:hAnsi="宋体" w:hint="eastAsia"/>
          <w:sz w:val="24"/>
        </w:rPr>
        <w:t>11.5乙方未能交付货物，则甲方有权拒绝向乙方支付此后应付的各项费用。</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12. 合同终止</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如果一方严重违反合同，并在收到对方违约通知书后在30天内仍未能改正违约的另一方可立即终止本合同。</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13.</w:t>
      </w:r>
      <w:r w:rsidR="004F6E1A">
        <w:rPr>
          <w:rFonts w:ascii="宋体" w:hAnsi="宋体" w:hint="eastAsia"/>
          <w:b/>
          <w:sz w:val="24"/>
        </w:rPr>
        <w:t xml:space="preserve"> </w:t>
      </w:r>
      <w:r w:rsidRPr="004F6E1A">
        <w:rPr>
          <w:rFonts w:ascii="宋体" w:hAnsi="宋体" w:hint="eastAsia"/>
          <w:b/>
          <w:sz w:val="24"/>
        </w:rPr>
        <w:t>法律诉讼</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合同执行过程中发生的任何争议，如双方不能通过友好协商解决，按相关法律法规处理。</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签约双方在履约中发生争执和分歧，双方应通过友好协商解决，若经协商不能达成协议的：</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(1)向甲方当地仲裁委员会提起仲裁；</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(2)向甲方当地人民法院提起诉讼。</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 xml:space="preserve">经双方约定，一致同意选择上述 </w:t>
      </w:r>
      <w:r w:rsidRPr="004F6E1A">
        <w:rPr>
          <w:rFonts w:ascii="宋体" w:hAnsi="宋体" w:hint="eastAsia"/>
          <w:sz w:val="24"/>
          <w:u w:val="single"/>
        </w:rPr>
        <w:t xml:space="preserve"> (2)</w:t>
      </w:r>
      <w:r w:rsidR="00B837D7" w:rsidRPr="004F6E1A">
        <w:rPr>
          <w:rFonts w:ascii="宋体" w:hAnsi="宋体" w:hint="eastAsia"/>
          <w:sz w:val="24"/>
          <w:u w:val="single"/>
        </w:rPr>
        <w:t xml:space="preserve"> </w:t>
      </w:r>
      <w:r w:rsidRPr="004F6E1A">
        <w:rPr>
          <w:rFonts w:ascii="宋体" w:hAnsi="宋体" w:hint="eastAsia"/>
          <w:sz w:val="24"/>
        </w:rPr>
        <w:t>方式。</w:t>
      </w:r>
    </w:p>
    <w:p w:rsidR="00B837D7" w:rsidRPr="004F6E1A" w:rsidRDefault="00B837D7"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14.  反腐败反贿赂相关条款</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14.1 乙方承诺在履行其本协议过程中，不得违反反贿赂相关法律规定。</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lastRenderedPageBreak/>
        <w:t>14.2 乙方承诺，在履行其本协议下的义务时，不得出现以下任何一种行为：</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(1)向任何客户或其雇员，为购买或出售货物或服务、或为取得或保持业务或业务优势之目的，从而意图诱使该等客户或其雇员做出与其职位所要求之信任和责任相悖的不妥行为、或者作为其不妥行为的回报；</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(2)向任何政府之官员或雇员；向某政府下属任何部门、机构或组织之官员或雇员；向中国政府或任何其他政府所拥有或控制的任何公司或实体之雇员；或向上述该等官员或雇员的近亲属或与之关系密切的人员，为影响该官员或雇员从而取得任何不当优势或协助取得或保持业务之目的；</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(3)向任何政党、政党官员或政治候选人，为影响该等官员或候选人从而获得任何不当优势或协助取得或保持业务之目的；</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(4)向任何其他个人，若乙方知晓或有理由相信该等付款、贷款、礼物或有价值之物的任何部分将直接或通过第三方间接提供给上述三段中描述的任何人员，或用于上述三段中描述的任何目的。</w:t>
      </w:r>
    </w:p>
    <w:p w:rsidR="00EB08D0" w:rsidRPr="004F6E1A" w:rsidRDefault="00EB08D0" w:rsidP="007A686C">
      <w:pPr>
        <w:adjustRightInd w:val="0"/>
        <w:snapToGrid w:val="0"/>
        <w:spacing w:line="360" w:lineRule="auto"/>
        <w:ind w:firstLineChars="200" w:firstLine="482"/>
        <w:rPr>
          <w:rFonts w:ascii="宋体" w:hAnsi="宋体"/>
          <w:b/>
          <w:sz w:val="24"/>
        </w:rPr>
      </w:pPr>
    </w:p>
    <w:p w:rsidR="00EB08D0" w:rsidRPr="004F6E1A" w:rsidRDefault="00EB08D0" w:rsidP="007A686C">
      <w:pPr>
        <w:adjustRightInd w:val="0"/>
        <w:snapToGrid w:val="0"/>
        <w:spacing w:line="360" w:lineRule="auto"/>
        <w:ind w:firstLineChars="200" w:firstLine="482"/>
        <w:rPr>
          <w:rFonts w:ascii="宋体" w:hAnsi="宋体"/>
          <w:b/>
          <w:sz w:val="24"/>
        </w:rPr>
      </w:pPr>
      <w:r w:rsidRPr="004F6E1A">
        <w:rPr>
          <w:rFonts w:ascii="宋体" w:hAnsi="宋体" w:hint="eastAsia"/>
          <w:b/>
          <w:sz w:val="24"/>
        </w:rPr>
        <w:t>15.</w:t>
      </w:r>
      <w:r w:rsidRPr="004F6E1A">
        <w:rPr>
          <w:rFonts w:ascii="宋体" w:hAnsi="宋体" w:hint="eastAsia"/>
          <w:b/>
          <w:sz w:val="24"/>
        </w:rPr>
        <w:tab/>
        <w:t xml:space="preserve">  其他</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15.1</w:t>
      </w:r>
      <w:r w:rsidRPr="004F6E1A">
        <w:rPr>
          <w:rFonts w:ascii="宋体" w:hAnsi="宋体" w:hint="eastAsia"/>
          <w:sz w:val="24"/>
        </w:rPr>
        <w:tab/>
        <w:t>本合同正本及附件共六份，具有同等法律效力，甲方三份、乙方三份。</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合同自签字盖章之日起即时生效。</w:t>
      </w:r>
    </w:p>
    <w:p w:rsidR="00EB08D0" w:rsidRPr="004F6E1A" w:rsidRDefault="00EB08D0" w:rsidP="007A686C">
      <w:pPr>
        <w:adjustRightInd w:val="0"/>
        <w:snapToGrid w:val="0"/>
        <w:spacing w:line="360" w:lineRule="auto"/>
        <w:ind w:firstLineChars="200" w:firstLine="480"/>
        <w:rPr>
          <w:rFonts w:ascii="宋体" w:hAnsi="宋体"/>
          <w:sz w:val="24"/>
        </w:rPr>
      </w:pPr>
      <w:r w:rsidRPr="004F6E1A">
        <w:rPr>
          <w:rFonts w:ascii="宋体" w:hAnsi="宋体" w:hint="eastAsia"/>
          <w:sz w:val="24"/>
        </w:rPr>
        <w:t>15.2本合同未尽事宜，由双方协商处理。</w:t>
      </w:r>
    </w:p>
    <w:p w:rsidR="00EB08D0" w:rsidRDefault="00EB08D0"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Default="00782444" w:rsidP="007A686C">
      <w:pPr>
        <w:adjustRightInd w:val="0"/>
        <w:snapToGrid w:val="0"/>
        <w:spacing w:line="360" w:lineRule="auto"/>
        <w:ind w:firstLineChars="200" w:firstLine="482"/>
        <w:rPr>
          <w:rFonts w:ascii="宋体" w:hAnsi="宋体"/>
          <w:b/>
          <w:sz w:val="24"/>
        </w:rPr>
      </w:pPr>
    </w:p>
    <w:p w:rsidR="00782444" w:rsidRPr="00B837D7" w:rsidRDefault="00782444" w:rsidP="007A686C">
      <w:pPr>
        <w:adjustRightInd w:val="0"/>
        <w:snapToGrid w:val="0"/>
        <w:spacing w:line="360" w:lineRule="auto"/>
        <w:ind w:firstLineChars="200" w:firstLine="482"/>
        <w:rPr>
          <w:rFonts w:ascii="宋体" w:hAnsi="宋体"/>
          <w:b/>
          <w:sz w:val="24"/>
        </w:rPr>
      </w:pPr>
    </w:p>
    <w:p w:rsidR="00EB08D0" w:rsidRPr="00B837D7" w:rsidRDefault="00EB08D0" w:rsidP="007A686C">
      <w:pPr>
        <w:adjustRightInd w:val="0"/>
        <w:snapToGrid w:val="0"/>
        <w:spacing w:line="360" w:lineRule="auto"/>
        <w:ind w:firstLineChars="200" w:firstLine="482"/>
        <w:rPr>
          <w:rFonts w:ascii="宋体" w:hAnsi="宋体"/>
          <w:b/>
          <w:sz w:val="24"/>
        </w:rPr>
      </w:pPr>
      <w:r w:rsidRPr="00B837D7">
        <w:rPr>
          <w:rFonts w:ascii="宋体" w:hAnsi="宋体" w:hint="eastAsia"/>
          <w:b/>
          <w:sz w:val="24"/>
        </w:rPr>
        <w:lastRenderedPageBreak/>
        <w:t>附件清单：</w:t>
      </w:r>
    </w:p>
    <w:p w:rsidR="00EB08D0" w:rsidRPr="00B837D7" w:rsidRDefault="00EB08D0" w:rsidP="007A686C">
      <w:pPr>
        <w:numPr>
          <w:ilvl w:val="0"/>
          <w:numId w:val="52"/>
        </w:numPr>
        <w:adjustRightInd w:val="0"/>
        <w:snapToGrid w:val="0"/>
        <w:spacing w:line="360" w:lineRule="auto"/>
        <w:ind w:left="0" w:firstLineChars="200" w:firstLine="482"/>
        <w:rPr>
          <w:rFonts w:ascii="宋体" w:hAnsi="宋体"/>
          <w:b/>
          <w:sz w:val="24"/>
        </w:rPr>
      </w:pPr>
      <w:r w:rsidRPr="00B837D7">
        <w:rPr>
          <w:rFonts w:ascii="宋体" w:hAnsi="宋体" w:hint="eastAsia"/>
          <w:b/>
          <w:sz w:val="24"/>
        </w:rPr>
        <w:t>合同配置清单及分项价格清单</w:t>
      </w:r>
    </w:p>
    <w:p w:rsidR="00EB08D0" w:rsidRPr="00B837D7" w:rsidRDefault="00EB08D0" w:rsidP="007A686C">
      <w:pPr>
        <w:numPr>
          <w:ilvl w:val="0"/>
          <w:numId w:val="52"/>
        </w:numPr>
        <w:adjustRightInd w:val="0"/>
        <w:snapToGrid w:val="0"/>
        <w:spacing w:line="360" w:lineRule="auto"/>
        <w:ind w:left="0" w:firstLineChars="200" w:firstLine="482"/>
        <w:rPr>
          <w:rFonts w:ascii="宋体" w:hAnsi="宋体"/>
          <w:b/>
          <w:sz w:val="24"/>
        </w:rPr>
      </w:pPr>
      <w:r w:rsidRPr="00B837D7">
        <w:rPr>
          <w:rFonts w:ascii="宋体" w:hAnsi="宋体" w:hint="eastAsia"/>
          <w:b/>
          <w:sz w:val="24"/>
        </w:rPr>
        <w:t>售后服务承诺</w:t>
      </w:r>
    </w:p>
    <w:p w:rsidR="00EB08D0" w:rsidRPr="00B837D7" w:rsidRDefault="00EB08D0" w:rsidP="007A686C">
      <w:pPr>
        <w:numPr>
          <w:ilvl w:val="0"/>
          <w:numId w:val="52"/>
        </w:numPr>
        <w:adjustRightInd w:val="0"/>
        <w:snapToGrid w:val="0"/>
        <w:spacing w:line="360" w:lineRule="auto"/>
        <w:ind w:left="0" w:firstLineChars="200" w:firstLine="482"/>
        <w:rPr>
          <w:rFonts w:ascii="宋体" w:hAnsi="宋体"/>
          <w:b/>
          <w:sz w:val="24"/>
        </w:rPr>
      </w:pPr>
      <w:r w:rsidRPr="00B837D7">
        <w:rPr>
          <w:rFonts w:ascii="宋体" w:hAnsi="宋体" w:hint="eastAsia"/>
          <w:b/>
          <w:sz w:val="24"/>
        </w:rPr>
        <w:t>其他补充约定</w:t>
      </w:r>
    </w:p>
    <w:p w:rsidR="00EB08D0" w:rsidRPr="00B837D7" w:rsidRDefault="00EB08D0" w:rsidP="007A686C">
      <w:pPr>
        <w:adjustRightInd w:val="0"/>
        <w:snapToGrid w:val="0"/>
        <w:spacing w:line="360" w:lineRule="auto"/>
        <w:ind w:firstLineChars="200" w:firstLine="482"/>
        <w:rPr>
          <w:rFonts w:ascii="宋体" w:hAnsi="宋体"/>
          <w:b/>
          <w:sz w:val="24"/>
        </w:rPr>
      </w:pPr>
    </w:p>
    <w:p w:rsidR="00EB08D0" w:rsidRPr="00B837D7" w:rsidRDefault="00EB08D0" w:rsidP="007A686C">
      <w:pPr>
        <w:adjustRightInd w:val="0"/>
        <w:snapToGrid w:val="0"/>
        <w:spacing w:line="360" w:lineRule="auto"/>
        <w:ind w:firstLineChars="200" w:firstLine="482"/>
        <w:rPr>
          <w:rFonts w:ascii="宋体" w:hAnsi="宋体"/>
          <w:b/>
          <w:sz w:val="24"/>
        </w:rPr>
      </w:pPr>
      <w:r w:rsidRPr="00B837D7">
        <w:rPr>
          <w:rFonts w:ascii="宋体" w:hAnsi="宋体" w:hint="eastAsia"/>
          <w:b/>
          <w:sz w:val="24"/>
        </w:rPr>
        <w:t>甲方：国药控股鞍山有限公司</w:t>
      </w:r>
      <w:r w:rsidRPr="00B837D7">
        <w:rPr>
          <w:rFonts w:ascii="宋体" w:hAnsi="宋体" w:hint="eastAsia"/>
          <w:b/>
          <w:sz w:val="24"/>
        </w:rPr>
        <w:tab/>
      </w:r>
      <w:r w:rsidRPr="00B837D7">
        <w:rPr>
          <w:rFonts w:ascii="宋体" w:hAnsi="宋体" w:hint="eastAsia"/>
          <w:b/>
          <w:sz w:val="24"/>
        </w:rPr>
        <w:tab/>
        <w:t xml:space="preserve">        乙方：</w:t>
      </w:r>
    </w:p>
    <w:p w:rsidR="00EB08D0" w:rsidRPr="00B837D7" w:rsidRDefault="00EB08D0" w:rsidP="007A686C">
      <w:pPr>
        <w:adjustRightInd w:val="0"/>
        <w:snapToGrid w:val="0"/>
        <w:spacing w:line="360" w:lineRule="auto"/>
        <w:ind w:firstLineChars="200" w:firstLine="480"/>
        <w:rPr>
          <w:rFonts w:ascii="宋体" w:hAnsi="宋体"/>
          <w:b/>
          <w:sz w:val="24"/>
        </w:rPr>
      </w:pPr>
      <w:r w:rsidRPr="00B837D7">
        <w:rPr>
          <w:rFonts w:ascii="宋体" w:hAnsi="宋体" w:hint="eastAsia"/>
          <w:sz w:val="24"/>
        </w:rPr>
        <w:t>住所：鞍山市经济开发区钢西路1号        住所：</w:t>
      </w:r>
    </w:p>
    <w:p w:rsidR="00EB08D0" w:rsidRPr="00B837D7" w:rsidRDefault="00EB08D0" w:rsidP="007A686C">
      <w:pPr>
        <w:adjustRightInd w:val="0"/>
        <w:snapToGrid w:val="0"/>
        <w:spacing w:line="360" w:lineRule="auto"/>
        <w:ind w:firstLineChars="200" w:firstLine="480"/>
        <w:rPr>
          <w:rFonts w:ascii="宋体" w:hAnsi="宋体"/>
          <w:b/>
          <w:sz w:val="24"/>
        </w:rPr>
      </w:pPr>
      <w:r w:rsidRPr="00B837D7">
        <w:rPr>
          <w:rFonts w:ascii="宋体" w:hAnsi="宋体" w:hint="eastAsia"/>
          <w:sz w:val="24"/>
        </w:rPr>
        <w:t>法定代表人/委托代理人(签名或盖章)：</w:t>
      </w:r>
      <w:r w:rsidRPr="00B837D7">
        <w:rPr>
          <w:rFonts w:ascii="宋体" w:hAnsi="宋体" w:hint="eastAsia"/>
          <w:b/>
          <w:sz w:val="24"/>
        </w:rPr>
        <w:tab/>
      </w:r>
      <w:r w:rsidRPr="00B837D7">
        <w:rPr>
          <w:rFonts w:ascii="宋体" w:hAnsi="宋体" w:hint="eastAsia"/>
          <w:sz w:val="24"/>
        </w:rPr>
        <w:t>法定代表人/委托代理人(签名或盖章)：</w:t>
      </w:r>
      <w:r w:rsidRPr="00B837D7">
        <w:rPr>
          <w:rFonts w:ascii="宋体" w:hAnsi="宋体" w:hint="eastAsia"/>
          <w:b/>
          <w:sz w:val="24"/>
        </w:rPr>
        <w:tab/>
        <w:t xml:space="preserve">      </w:t>
      </w:r>
    </w:p>
    <w:p w:rsidR="00EB08D0" w:rsidRPr="00B837D7" w:rsidRDefault="00EB08D0" w:rsidP="007A686C">
      <w:pPr>
        <w:adjustRightInd w:val="0"/>
        <w:snapToGrid w:val="0"/>
        <w:spacing w:line="360" w:lineRule="auto"/>
        <w:ind w:firstLineChars="200" w:firstLine="480"/>
        <w:rPr>
          <w:rFonts w:ascii="宋体" w:hAnsi="宋体"/>
          <w:sz w:val="24"/>
        </w:rPr>
      </w:pPr>
    </w:p>
    <w:p w:rsidR="00EB08D0" w:rsidRPr="00B837D7" w:rsidRDefault="00EB08D0" w:rsidP="007A686C">
      <w:pPr>
        <w:adjustRightInd w:val="0"/>
        <w:snapToGrid w:val="0"/>
        <w:spacing w:line="360" w:lineRule="auto"/>
        <w:ind w:firstLineChars="200" w:firstLine="480"/>
        <w:rPr>
          <w:rFonts w:ascii="宋体" w:hAnsi="宋体"/>
          <w:b/>
          <w:sz w:val="24"/>
        </w:rPr>
      </w:pPr>
      <w:r w:rsidRPr="00B837D7">
        <w:rPr>
          <w:rFonts w:ascii="宋体" w:hAnsi="宋体" w:hint="eastAsia"/>
          <w:sz w:val="24"/>
        </w:rPr>
        <w:t>经办人(签名)：</w:t>
      </w:r>
      <w:r w:rsidRPr="00B837D7">
        <w:rPr>
          <w:rFonts w:ascii="宋体" w:hAnsi="宋体" w:hint="eastAsia"/>
          <w:b/>
          <w:sz w:val="24"/>
        </w:rPr>
        <w:t xml:space="preserve">     </w:t>
      </w:r>
      <w:r w:rsidRPr="00B837D7">
        <w:rPr>
          <w:rFonts w:ascii="宋体" w:hAnsi="宋体" w:hint="eastAsia"/>
          <w:b/>
          <w:sz w:val="24"/>
        </w:rPr>
        <w:tab/>
        <w:t xml:space="preserve">                 </w:t>
      </w:r>
      <w:r w:rsidRPr="00B837D7">
        <w:rPr>
          <w:rFonts w:ascii="宋体" w:hAnsi="宋体" w:hint="eastAsia"/>
          <w:sz w:val="24"/>
        </w:rPr>
        <w:t>经办人(签名)：</w:t>
      </w:r>
      <w:r w:rsidRPr="00B837D7">
        <w:rPr>
          <w:rFonts w:ascii="宋体" w:hAnsi="宋体" w:hint="eastAsia"/>
          <w:b/>
          <w:sz w:val="24"/>
        </w:rPr>
        <w:t xml:space="preserve"> </w:t>
      </w:r>
    </w:p>
    <w:p w:rsidR="00EB08D0" w:rsidRPr="00B837D7" w:rsidRDefault="00EB08D0" w:rsidP="007A686C">
      <w:pPr>
        <w:adjustRightInd w:val="0"/>
        <w:snapToGrid w:val="0"/>
        <w:spacing w:line="360" w:lineRule="auto"/>
        <w:ind w:firstLineChars="200" w:firstLine="482"/>
        <w:rPr>
          <w:rFonts w:ascii="宋体" w:hAnsi="宋体"/>
          <w:b/>
          <w:sz w:val="24"/>
        </w:rPr>
      </w:pPr>
    </w:p>
    <w:p w:rsidR="00EB08D0" w:rsidRPr="00B837D7" w:rsidRDefault="00EB08D0" w:rsidP="007A686C">
      <w:pPr>
        <w:adjustRightInd w:val="0"/>
        <w:snapToGrid w:val="0"/>
        <w:spacing w:line="360" w:lineRule="auto"/>
        <w:ind w:firstLineChars="200" w:firstLine="482"/>
        <w:rPr>
          <w:rFonts w:ascii="宋体" w:hAnsi="宋体"/>
          <w:b/>
          <w:sz w:val="24"/>
        </w:rPr>
      </w:pPr>
      <w:r w:rsidRPr="00B837D7">
        <w:rPr>
          <w:rFonts w:ascii="宋体" w:hAnsi="宋体" w:hint="eastAsia"/>
          <w:b/>
          <w:sz w:val="24"/>
        </w:rPr>
        <w:t>联系电话：</w:t>
      </w:r>
      <w:r w:rsidRPr="00B837D7">
        <w:rPr>
          <w:rFonts w:ascii="宋体" w:hAnsi="宋体" w:hint="eastAsia"/>
          <w:b/>
          <w:bCs/>
          <w:sz w:val="24"/>
        </w:rPr>
        <w:t xml:space="preserve">           </w:t>
      </w:r>
      <w:r w:rsidRPr="00B837D7">
        <w:rPr>
          <w:rFonts w:ascii="宋体" w:hAnsi="宋体" w:hint="eastAsia"/>
          <w:b/>
          <w:bCs/>
          <w:sz w:val="24"/>
        </w:rPr>
        <w:tab/>
      </w:r>
      <w:r w:rsidRPr="00B837D7">
        <w:rPr>
          <w:rFonts w:ascii="宋体" w:hAnsi="宋体" w:hint="eastAsia"/>
          <w:b/>
          <w:sz w:val="24"/>
        </w:rPr>
        <w:tab/>
        <w:t xml:space="preserve">           联系电话：</w:t>
      </w:r>
    </w:p>
    <w:p w:rsidR="00EB08D0" w:rsidRPr="00B837D7" w:rsidRDefault="00EB08D0" w:rsidP="007A686C">
      <w:pPr>
        <w:adjustRightInd w:val="0"/>
        <w:snapToGrid w:val="0"/>
        <w:spacing w:line="360" w:lineRule="auto"/>
        <w:ind w:firstLineChars="200" w:firstLine="482"/>
        <w:rPr>
          <w:rFonts w:ascii="宋体" w:hAnsi="宋体"/>
          <w:b/>
          <w:sz w:val="24"/>
        </w:rPr>
      </w:pPr>
    </w:p>
    <w:p w:rsidR="00EB08D0" w:rsidRPr="00B837D7" w:rsidRDefault="00EB08D0" w:rsidP="007A686C">
      <w:pPr>
        <w:adjustRightInd w:val="0"/>
        <w:snapToGrid w:val="0"/>
        <w:spacing w:line="360" w:lineRule="auto"/>
        <w:ind w:firstLineChars="200" w:firstLine="482"/>
        <w:rPr>
          <w:rFonts w:ascii="宋体" w:hAnsi="宋体"/>
          <w:b/>
          <w:sz w:val="24"/>
        </w:rPr>
      </w:pPr>
      <w:r w:rsidRPr="00B837D7">
        <w:rPr>
          <w:rFonts w:ascii="宋体" w:hAnsi="宋体" w:hint="eastAsia"/>
          <w:b/>
          <w:sz w:val="24"/>
        </w:rPr>
        <w:t>传真号码：                             传真号码：</w:t>
      </w:r>
    </w:p>
    <w:p w:rsidR="00EB08D0" w:rsidRPr="00B837D7" w:rsidRDefault="00EB08D0" w:rsidP="007A686C">
      <w:pPr>
        <w:adjustRightInd w:val="0"/>
        <w:snapToGrid w:val="0"/>
        <w:spacing w:line="360" w:lineRule="auto"/>
        <w:ind w:firstLineChars="200" w:firstLine="480"/>
        <w:rPr>
          <w:rFonts w:ascii="宋体" w:hAnsi="宋体"/>
          <w:sz w:val="24"/>
        </w:rPr>
      </w:pPr>
    </w:p>
    <w:p w:rsidR="00EB08D0" w:rsidRPr="00B837D7" w:rsidRDefault="00EB08D0" w:rsidP="007A686C">
      <w:pPr>
        <w:adjustRightInd w:val="0"/>
        <w:snapToGrid w:val="0"/>
        <w:spacing w:line="360" w:lineRule="auto"/>
        <w:ind w:firstLineChars="200" w:firstLine="480"/>
        <w:rPr>
          <w:rFonts w:ascii="宋体" w:hAnsi="宋体"/>
          <w:b/>
          <w:sz w:val="24"/>
        </w:rPr>
      </w:pPr>
      <w:r w:rsidRPr="00B837D7">
        <w:rPr>
          <w:rFonts w:ascii="宋体" w:hAnsi="宋体" w:hint="eastAsia"/>
          <w:sz w:val="24"/>
        </w:rPr>
        <w:t xml:space="preserve">签约地点： </w:t>
      </w:r>
      <w:r w:rsidRPr="00B837D7">
        <w:rPr>
          <w:rFonts w:ascii="宋体" w:hAnsi="宋体"/>
          <w:sz w:val="24"/>
        </w:rPr>
        <w:t xml:space="preserve">                       </w:t>
      </w:r>
      <w:r w:rsidRPr="00B837D7">
        <w:rPr>
          <w:rFonts w:ascii="宋体" w:hAnsi="宋体" w:hint="eastAsia"/>
          <w:sz w:val="24"/>
        </w:rPr>
        <w:t xml:space="preserve">     签约地点：</w:t>
      </w:r>
    </w:p>
    <w:p w:rsidR="00EB08D0" w:rsidRPr="00B837D7" w:rsidRDefault="00EB08D0" w:rsidP="007A686C">
      <w:pPr>
        <w:adjustRightInd w:val="0"/>
        <w:snapToGrid w:val="0"/>
        <w:spacing w:line="360" w:lineRule="auto"/>
        <w:ind w:firstLineChars="200" w:firstLine="482"/>
        <w:rPr>
          <w:rFonts w:ascii="宋体" w:hAnsi="宋体"/>
          <w:b/>
          <w:sz w:val="24"/>
        </w:rPr>
      </w:pPr>
    </w:p>
    <w:p w:rsidR="00EB08D0" w:rsidRPr="00B837D7" w:rsidRDefault="00EB08D0" w:rsidP="007A686C">
      <w:pPr>
        <w:adjustRightInd w:val="0"/>
        <w:snapToGrid w:val="0"/>
        <w:spacing w:line="360" w:lineRule="auto"/>
        <w:ind w:firstLineChars="200" w:firstLine="482"/>
        <w:rPr>
          <w:rFonts w:ascii="宋体" w:hAnsi="宋体"/>
          <w:sz w:val="24"/>
        </w:rPr>
      </w:pPr>
      <w:r w:rsidRPr="00B837D7">
        <w:rPr>
          <w:rFonts w:ascii="宋体" w:hAnsi="宋体" w:hint="eastAsia"/>
          <w:b/>
          <w:sz w:val="24"/>
        </w:rPr>
        <w:t xml:space="preserve">签约日期：   年     月    日     </w:t>
      </w:r>
      <w:r w:rsidRPr="00B837D7">
        <w:rPr>
          <w:rFonts w:ascii="宋体" w:hAnsi="宋体" w:hint="eastAsia"/>
          <w:b/>
          <w:sz w:val="24"/>
        </w:rPr>
        <w:tab/>
        <w:t xml:space="preserve">    签约日期：     年     月    日</w:t>
      </w:r>
    </w:p>
    <w:p w:rsidR="00EB08D0" w:rsidRPr="00B837D7" w:rsidRDefault="00EB08D0" w:rsidP="007A686C">
      <w:pPr>
        <w:widowControl/>
        <w:adjustRightInd w:val="0"/>
        <w:snapToGrid w:val="0"/>
        <w:spacing w:line="360" w:lineRule="auto"/>
        <w:jc w:val="left"/>
        <w:rPr>
          <w:rFonts w:ascii="宋体" w:hAnsi="宋体"/>
          <w:b/>
          <w:sz w:val="24"/>
        </w:rPr>
      </w:pPr>
    </w:p>
    <w:p w:rsidR="00EB08D0" w:rsidRPr="00B837D7" w:rsidRDefault="00EB08D0" w:rsidP="007A686C">
      <w:pPr>
        <w:pStyle w:val="bt1bt1"/>
        <w:adjustRightInd w:val="0"/>
        <w:snapToGrid w:val="0"/>
        <w:spacing w:before="0" w:after="0" w:line="360" w:lineRule="auto"/>
        <w:jc w:val="both"/>
        <w:rPr>
          <w:rFonts w:ascii="宋体" w:eastAsia="宋体" w:hAnsi="宋体"/>
          <w:sz w:val="24"/>
          <w:szCs w:val="24"/>
        </w:rPr>
      </w:pPr>
    </w:p>
    <w:sectPr w:rsidR="00EB08D0" w:rsidRPr="00B837D7" w:rsidSect="00B36C3D">
      <w:headerReference w:type="default" r:id="rId7"/>
      <w:footerReference w:type="default" r:id="rId8"/>
      <w:pgSz w:w="11906" w:h="16838"/>
      <w:pgMar w:top="1440" w:right="1701" w:bottom="1440" w:left="1701" w:header="851" w:footer="992" w:gutter="0"/>
      <w:cols w:space="720"/>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0D" w:rsidRDefault="00E3580D" w:rsidP="00EB08D0">
      <w:r>
        <w:separator/>
      </w:r>
    </w:p>
  </w:endnote>
  <w:endnote w:type="continuationSeparator" w:id="0">
    <w:p w:rsidR="00E3580D" w:rsidRDefault="00E3580D" w:rsidP="00EB0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方正宋黑简体">
    <w:altName w:val="宋体"/>
    <w:charset w:val="86"/>
    <w:family w:val="auto"/>
    <w:pitch w:val="default"/>
    <w:sig w:usb0="00000001" w:usb1="080E0000" w:usb2="00000010" w:usb3="00000000" w:csb0="00040000" w:csb1="00000000"/>
  </w:font>
  <w:font w:name="KWFRTC+ËÎÌå">
    <w:altName w:val="宋体"/>
    <w:charset w:val="01"/>
    <w:family w:val="auto"/>
    <w:pitch w:val="default"/>
    <w:sig w:usb0="00000000" w:usb1="01010101" w:usb2="00000006" w:usb3="00000000" w:csb0="00040001" w:csb1="00000000"/>
  </w:font>
  <w:font w:name="Segoe UI Symbol">
    <w:charset w:val="00"/>
    <w:family w:val="swiss"/>
    <w:pitch w:val="default"/>
    <w:sig w:usb0="8000006F" w:usb1="1200FBEF" w:usb2="0064C000" w:usb3="00000002" w:csb0="00000001" w:csb1="4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6C" w:rsidRDefault="007A686C">
    <w:pPr>
      <w:pStyle w:val="aa"/>
      <w:jc w:val="center"/>
    </w:pPr>
    <w:r>
      <w:rPr>
        <w:rFonts w:ascii="Cambria" w:hAnsi="Cambria"/>
        <w:lang w:val="zh-CN"/>
      </w:rPr>
      <w:t xml:space="preserve">~ </w:t>
    </w:r>
    <w:fldSimple w:instr=" PAGE    \* MERGEFORMAT ">
      <w:r w:rsidR="00B703FB" w:rsidRPr="00B703FB">
        <w:rPr>
          <w:rFonts w:ascii="Cambria" w:hAnsi="Cambria"/>
          <w:noProof/>
          <w:lang w:val="zh-CN"/>
        </w:rPr>
        <w:t>35</w:t>
      </w:r>
    </w:fldSimple>
    <w:r>
      <w:rPr>
        <w:rFonts w:ascii="Cambria" w:hAnsi="Cambria"/>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0D" w:rsidRDefault="00E3580D" w:rsidP="00EB08D0">
      <w:r>
        <w:separator/>
      </w:r>
    </w:p>
  </w:footnote>
  <w:footnote w:type="continuationSeparator" w:id="0">
    <w:p w:rsidR="00E3580D" w:rsidRDefault="00E3580D" w:rsidP="00EB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6C" w:rsidRDefault="007A68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9"/>
    <w:multiLevelType w:val="multilevel"/>
    <w:tmpl w:val="0000000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B"/>
    <w:multiLevelType w:val="multilevel"/>
    <w:tmpl w:val="0000000B"/>
    <w:lvl w:ilvl="0">
      <w:start w:val="1"/>
      <w:numFmt w:val="decimal"/>
      <w:lvlText w:val="%1"/>
      <w:lvlJc w:val="left"/>
      <w:pPr>
        <w:tabs>
          <w:tab w:val="num" w:pos="432"/>
        </w:tabs>
        <w:ind w:left="432" w:hanging="432"/>
      </w:pPr>
      <w:rPr>
        <w:rFonts w:hint="eastAsia"/>
      </w:rPr>
    </w:lvl>
    <w:lvl w:ilvl="1">
      <w:start w:val="1"/>
      <w:numFmt w:val="decimal"/>
      <w:pStyle w:val="a"/>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000000D"/>
    <w:multiLevelType w:val="multilevel"/>
    <w:tmpl w:val="0000000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48875C7"/>
    <w:multiLevelType w:val="multilevel"/>
    <w:tmpl w:val="048875C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6593C10"/>
    <w:multiLevelType w:val="multilevel"/>
    <w:tmpl w:val="06593C10"/>
    <w:lvl w:ilvl="0">
      <w:start w:val="1"/>
      <w:numFmt w:val="bullet"/>
      <w:lvlText w:val=""/>
      <w:lvlJc w:val="left"/>
      <w:pPr>
        <w:ind w:left="1260" w:hanging="420"/>
      </w:pPr>
      <w:rPr>
        <w:rFonts w:ascii="Wingdings" w:hAnsi="Wingdings" w:hint="default"/>
      </w:rPr>
    </w:lvl>
    <w:lvl w:ilvl="1">
      <w:start w:val="1"/>
      <w:numFmt w:val="decimal"/>
      <w:lvlText w:val="%2）"/>
      <w:lvlJc w:val="left"/>
      <w:pPr>
        <w:ind w:left="1995" w:hanging="735"/>
      </w:pPr>
      <w:rPr>
        <w:rFonts w:hint="default"/>
      </w:rPr>
    </w:lvl>
    <w:lvl w:ilvl="2">
      <w:start w:val="1"/>
      <w:numFmt w:val="decimal"/>
      <w:lvlText w:val="2.%3"/>
      <w:lvlJc w:val="left"/>
      <w:pPr>
        <w:tabs>
          <w:tab w:val="num" w:pos="1679"/>
        </w:tabs>
        <w:ind w:left="2121" w:hanging="1701"/>
      </w:pPr>
      <w:rPr>
        <w:rFonts w:hint="eastAsia"/>
      </w:r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072F3ADE"/>
    <w:multiLevelType w:val="multilevel"/>
    <w:tmpl w:val="072F3AD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8240897"/>
    <w:multiLevelType w:val="multilevel"/>
    <w:tmpl w:val="0824089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8F7232D"/>
    <w:multiLevelType w:val="multilevel"/>
    <w:tmpl w:val="08F7232D"/>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0C4D2583"/>
    <w:multiLevelType w:val="multilevel"/>
    <w:tmpl w:val="0C4D2583"/>
    <w:lvl w:ilvl="0">
      <w:start w:val="1"/>
      <w:numFmt w:val="bullet"/>
      <w:lvlText w:val=""/>
      <w:lvlJc w:val="left"/>
      <w:pPr>
        <w:tabs>
          <w:tab w:val="num" w:pos="1320"/>
        </w:tabs>
        <w:ind w:left="1320" w:hanging="480"/>
      </w:pPr>
      <w:rPr>
        <w:rFonts w:ascii="Wingdings" w:hAnsi="Wingding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0">
    <w:nsid w:val="0E4F241D"/>
    <w:multiLevelType w:val="multilevel"/>
    <w:tmpl w:val="0E4F241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EA17275"/>
    <w:multiLevelType w:val="multilevel"/>
    <w:tmpl w:val="0EA1727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EE21E97"/>
    <w:multiLevelType w:val="multilevel"/>
    <w:tmpl w:val="0EE21E97"/>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0792FD3"/>
    <w:multiLevelType w:val="multilevel"/>
    <w:tmpl w:val="10792FD3"/>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1530751B"/>
    <w:multiLevelType w:val="multilevel"/>
    <w:tmpl w:val="1530751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8576D63"/>
    <w:multiLevelType w:val="multilevel"/>
    <w:tmpl w:val="18576D6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18FF33EF"/>
    <w:multiLevelType w:val="multilevel"/>
    <w:tmpl w:val="18FF33EF"/>
    <w:lvl w:ilvl="0">
      <w:start w:val="1"/>
      <w:numFmt w:val="decimal"/>
      <w:lvlText w:val="%1)"/>
      <w:lvlJc w:val="left"/>
      <w:pPr>
        <w:ind w:left="840" w:hanging="420"/>
      </w:pPr>
    </w:lvl>
    <w:lvl w:ilvl="1">
      <w:start w:val="1"/>
      <w:numFmt w:val="decimal"/>
      <w:lvlText w:val="%2)"/>
      <w:lvlJc w:val="left"/>
      <w:pPr>
        <w:ind w:left="1320" w:hanging="4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9D64E8B"/>
    <w:multiLevelType w:val="multilevel"/>
    <w:tmpl w:val="19D64E8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1B151AD1"/>
    <w:multiLevelType w:val="singleLevel"/>
    <w:tmpl w:val="1B151AD1"/>
    <w:lvl w:ilvl="0">
      <w:start w:val="1"/>
      <w:numFmt w:val="decimal"/>
      <w:lvlText w:val="（%1）"/>
      <w:lvlJc w:val="left"/>
      <w:pPr>
        <w:tabs>
          <w:tab w:val="num" w:pos="945"/>
        </w:tabs>
        <w:ind w:left="945" w:hanging="660"/>
      </w:pPr>
      <w:rPr>
        <w:rFonts w:hint="eastAsia"/>
      </w:rPr>
    </w:lvl>
  </w:abstractNum>
  <w:abstractNum w:abstractNumId="19">
    <w:nsid w:val="1BAE1D16"/>
    <w:multiLevelType w:val="multilevel"/>
    <w:tmpl w:val="1BAE1D1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1CC3121C"/>
    <w:multiLevelType w:val="multilevel"/>
    <w:tmpl w:val="1CC3121C"/>
    <w:lvl w:ilvl="0">
      <w:start w:val="1"/>
      <w:numFmt w:val="decimal"/>
      <w:lvlText w:val="%1)"/>
      <w:lvlJc w:val="left"/>
      <w:pPr>
        <w:ind w:left="840" w:hanging="420"/>
      </w:pPr>
    </w:lvl>
    <w:lvl w:ilvl="1">
      <w:start w:val="1"/>
      <w:numFmt w:val="japaneseCounting"/>
      <w:lvlText w:val="%2、"/>
      <w:lvlJc w:val="left"/>
      <w:pPr>
        <w:ind w:left="1290" w:hanging="450"/>
      </w:pPr>
      <w:rPr>
        <w:rFonts w:hint="default"/>
      </w:rPr>
    </w:lvl>
    <w:lvl w:ilvl="2">
      <w:start w:val="1"/>
      <w:numFmt w:val="decimal"/>
      <w:lvlText w:val="(%3)"/>
      <w:lvlJc w:val="left"/>
      <w:pPr>
        <w:ind w:left="1980" w:hanging="7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1DC721BF"/>
    <w:multiLevelType w:val="multilevel"/>
    <w:tmpl w:val="1DC721BF"/>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E357EA4"/>
    <w:multiLevelType w:val="multilevel"/>
    <w:tmpl w:val="1E357EA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1E7C2942"/>
    <w:multiLevelType w:val="multilevel"/>
    <w:tmpl w:val="1E7C2942"/>
    <w:lvl w:ilvl="0">
      <w:start w:val="1"/>
      <w:numFmt w:val="decimal"/>
      <w:lvlText w:val="%1)"/>
      <w:lvlJc w:val="left"/>
      <w:pPr>
        <w:ind w:left="180" w:hanging="420"/>
      </w:pPr>
    </w:lvl>
    <w:lvl w:ilvl="1">
      <w:start w:val="1"/>
      <w:numFmt w:val="decimal"/>
      <w:lvlText w:val="%2)"/>
      <w:lvlJc w:val="left"/>
      <w:pPr>
        <w:ind w:left="600" w:hanging="420"/>
      </w:pPr>
    </w:lvl>
    <w:lvl w:ilvl="2">
      <w:start w:val="1"/>
      <w:numFmt w:val="lowerRoman"/>
      <w:lvlText w:val="%3."/>
      <w:lvlJc w:val="right"/>
      <w:pPr>
        <w:ind w:left="1020" w:hanging="420"/>
      </w:pPr>
    </w:lvl>
    <w:lvl w:ilvl="3">
      <w:start w:val="1"/>
      <w:numFmt w:val="decimal"/>
      <w:lvlText w:val="%4."/>
      <w:lvlJc w:val="left"/>
      <w:pPr>
        <w:ind w:left="1440" w:hanging="420"/>
      </w:pPr>
    </w:lvl>
    <w:lvl w:ilvl="4">
      <w:start w:val="1"/>
      <w:numFmt w:val="lowerLetter"/>
      <w:lvlText w:val="%5)"/>
      <w:lvlJc w:val="left"/>
      <w:pPr>
        <w:ind w:left="1860" w:hanging="420"/>
      </w:pPr>
    </w:lvl>
    <w:lvl w:ilvl="5">
      <w:start w:val="1"/>
      <w:numFmt w:val="lowerRoman"/>
      <w:lvlText w:val="%6."/>
      <w:lvlJc w:val="right"/>
      <w:pPr>
        <w:ind w:left="2280" w:hanging="420"/>
      </w:pPr>
    </w:lvl>
    <w:lvl w:ilvl="6">
      <w:start w:val="1"/>
      <w:numFmt w:val="decimal"/>
      <w:lvlText w:val="%7."/>
      <w:lvlJc w:val="left"/>
      <w:pPr>
        <w:ind w:left="2700" w:hanging="420"/>
      </w:pPr>
    </w:lvl>
    <w:lvl w:ilvl="7">
      <w:start w:val="1"/>
      <w:numFmt w:val="lowerLetter"/>
      <w:lvlText w:val="%8)"/>
      <w:lvlJc w:val="left"/>
      <w:pPr>
        <w:ind w:left="3120" w:hanging="420"/>
      </w:pPr>
    </w:lvl>
    <w:lvl w:ilvl="8">
      <w:start w:val="1"/>
      <w:numFmt w:val="lowerRoman"/>
      <w:lvlText w:val="%9."/>
      <w:lvlJc w:val="right"/>
      <w:pPr>
        <w:ind w:left="3540" w:hanging="420"/>
      </w:pPr>
    </w:lvl>
  </w:abstractNum>
  <w:abstractNum w:abstractNumId="24">
    <w:nsid w:val="1FFE7893"/>
    <w:multiLevelType w:val="multilevel"/>
    <w:tmpl w:val="1FFE789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24EF245B"/>
    <w:multiLevelType w:val="multilevel"/>
    <w:tmpl w:val="24EF245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2B256EE6"/>
    <w:multiLevelType w:val="multilevel"/>
    <w:tmpl w:val="2B256EE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32EC4D38"/>
    <w:multiLevelType w:val="multilevel"/>
    <w:tmpl w:val="32EC4D3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3330757C"/>
    <w:multiLevelType w:val="multilevel"/>
    <w:tmpl w:val="3330757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5CD3766"/>
    <w:multiLevelType w:val="multilevel"/>
    <w:tmpl w:val="35CD376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35E7215B"/>
    <w:multiLevelType w:val="multilevel"/>
    <w:tmpl w:val="35E7215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376C7195"/>
    <w:multiLevelType w:val="multilevel"/>
    <w:tmpl w:val="376C719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3A74380C"/>
    <w:multiLevelType w:val="multilevel"/>
    <w:tmpl w:val="3A74380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FA71D31"/>
    <w:multiLevelType w:val="multilevel"/>
    <w:tmpl w:val="3FA71D3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5D6733C"/>
    <w:multiLevelType w:val="multilevel"/>
    <w:tmpl w:val="45D673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473F7202"/>
    <w:multiLevelType w:val="multilevel"/>
    <w:tmpl w:val="473F7202"/>
    <w:lvl w:ilvl="0">
      <w:start w:val="3"/>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6">
    <w:nsid w:val="48EF2BFA"/>
    <w:multiLevelType w:val="multilevel"/>
    <w:tmpl w:val="48EF2BF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4C27496A"/>
    <w:multiLevelType w:val="multilevel"/>
    <w:tmpl w:val="4C27496A"/>
    <w:lvl w:ilvl="0">
      <w:start w:val="1"/>
      <w:numFmt w:val="bullet"/>
      <w:lvlText w:val=""/>
      <w:lvlJc w:val="left"/>
      <w:pPr>
        <w:ind w:left="1336" w:hanging="420"/>
      </w:pPr>
      <w:rPr>
        <w:rFonts w:ascii="Wingdings" w:hAnsi="Wingdings" w:hint="default"/>
      </w:rPr>
    </w:lvl>
    <w:lvl w:ilvl="1">
      <w:start w:val="1"/>
      <w:numFmt w:val="bullet"/>
      <w:lvlText w:val=""/>
      <w:lvlJc w:val="left"/>
      <w:pPr>
        <w:ind w:left="1756" w:hanging="420"/>
      </w:pPr>
      <w:rPr>
        <w:rFonts w:ascii="Wingdings" w:hAnsi="Wingdings" w:hint="default"/>
      </w:rPr>
    </w:lvl>
    <w:lvl w:ilvl="2">
      <w:start w:val="1"/>
      <w:numFmt w:val="bullet"/>
      <w:lvlText w:val=""/>
      <w:lvlJc w:val="left"/>
      <w:pPr>
        <w:ind w:left="2176" w:hanging="420"/>
      </w:pPr>
      <w:rPr>
        <w:rFonts w:ascii="Wingdings" w:hAnsi="Wingdings" w:hint="default"/>
      </w:rPr>
    </w:lvl>
    <w:lvl w:ilvl="3">
      <w:start w:val="1"/>
      <w:numFmt w:val="bullet"/>
      <w:lvlText w:val=""/>
      <w:lvlJc w:val="left"/>
      <w:pPr>
        <w:ind w:left="2596" w:hanging="420"/>
      </w:pPr>
      <w:rPr>
        <w:rFonts w:ascii="Wingdings" w:hAnsi="Wingdings" w:hint="default"/>
      </w:rPr>
    </w:lvl>
    <w:lvl w:ilvl="4">
      <w:start w:val="1"/>
      <w:numFmt w:val="bullet"/>
      <w:lvlText w:val=""/>
      <w:lvlJc w:val="left"/>
      <w:pPr>
        <w:ind w:left="3016" w:hanging="420"/>
      </w:pPr>
      <w:rPr>
        <w:rFonts w:ascii="Wingdings" w:hAnsi="Wingdings" w:hint="default"/>
      </w:rPr>
    </w:lvl>
    <w:lvl w:ilvl="5">
      <w:start w:val="1"/>
      <w:numFmt w:val="bullet"/>
      <w:lvlText w:val=""/>
      <w:lvlJc w:val="left"/>
      <w:pPr>
        <w:ind w:left="3436" w:hanging="420"/>
      </w:pPr>
      <w:rPr>
        <w:rFonts w:ascii="Wingdings" w:hAnsi="Wingdings" w:hint="default"/>
      </w:rPr>
    </w:lvl>
    <w:lvl w:ilvl="6">
      <w:start w:val="1"/>
      <w:numFmt w:val="bullet"/>
      <w:lvlText w:val=""/>
      <w:lvlJc w:val="left"/>
      <w:pPr>
        <w:ind w:left="3856" w:hanging="420"/>
      </w:pPr>
      <w:rPr>
        <w:rFonts w:ascii="Wingdings" w:hAnsi="Wingdings" w:hint="default"/>
      </w:rPr>
    </w:lvl>
    <w:lvl w:ilvl="7">
      <w:start w:val="1"/>
      <w:numFmt w:val="bullet"/>
      <w:lvlText w:val=""/>
      <w:lvlJc w:val="left"/>
      <w:pPr>
        <w:ind w:left="4276" w:hanging="420"/>
      </w:pPr>
      <w:rPr>
        <w:rFonts w:ascii="Wingdings" w:hAnsi="Wingdings" w:hint="default"/>
      </w:rPr>
    </w:lvl>
    <w:lvl w:ilvl="8">
      <w:start w:val="1"/>
      <w:numFmt w:val="bullet"/>
      <w:lvlText w:val=""/>
      <w:lvlJc w:val="left"/>
      <w:pPr>
        <w:ind w:left="4696" w:hanging="420"/>
      </w:pPr>
      <w:rPr>
        <w:rFonts w:ascii="Wingdings" w:hAnsi="Wingdings" w:hint="default"/>
      </w:rPr>
    </w:lvl>
  </w:abstractNum>
  <w:abstractNum w:abstractNumId="38">
    <w:nsid w:val="4E316812"/>
    <w:multiLevelType w:val="multilevel"/>
    <w:tmpl w:val="4E31681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51457B99"/>
    <w:multiLevelType w:val="multilevel"/>
    <w:tmpl w:val="51457B9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nsid w:val="53257003"/>
    <w:multiLevelType w:val="multilevel"/>
    <w:tmpl w:val="532570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5C254828"/>
    <w:multiLevelType w:val="multilevel"/>
    <w:tmpl w:val="5C25482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5D622FDA"/>
    <w:multiLevelType w:val="multilevel"/>
    <w:tmpl w:val="5D622FD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61BA56CB"/>
    <w:multiLevelType w:val="multilevel"/>
    <w:tmpl w:val="61BA56CB"/>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61E55CA"/>
    <w:multiLevelType w:val="multilevel"/>
    <w:tmpl w:val="661E55C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nsid w:val="6B531DB8"/>
    <w:multiLevelType w:val="multilevel"/>
    <w:tmpl w:val="6B531DB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6ED52075"/>
    <w:multiLevelType w:val="singleLevel"/>
    <w:tmpl w:val="6ED52075"/>
    <w:lvl w:ilvl="0">
      <w:start w:val="1"/>
      <w:numFmt w:val="decimalFullWidth"/>
      <w:lvlText w:val="(%1)"/>
      <w:lvlJc w:val="left"/>
      <w:pPr>
        <w:tabs>
          <w:tab w:val="num" w:pos="648"/>
        </w:tabs>
        <w:ind w:left="648" w:hanging="648"/>
      </w:pPr>
      <w:rPr>
        <w:rFonts w:hint="eastAsia"/>
      </w:rPr>
    </w:lvl>
  </w:abstractNum>
  <w:abstractNum w:abstractNumId="48">
    <w:nsid w:val="720F7FBD"/>
    <w:multiLevelType w:val="multilevel"/>
    <w:tmpl w:val="720F7FB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72D402F7"/>
    <w:multiLevelType w:val="multilevel"/>
    <w:tmpl w:val="72D402F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76BE23E1"/>
    <w:multiLevelType w:val="multilevel"/>
    <w:tmpl w:val="76BE23E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1">
    <w:nsid w:val="7A586514"/>
    <w:multiLevelType w:val="multilevel"/>
    <w:tmpl w:val="7A58651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42"/>
  </w:num>
  <w:num w:numId="3">
    <w:abstractNumId w:val="6"/>
  </w:num>
  <w:num w:numId="4">
    <w:abstractNumId w:val="19"/>
  </w:num>
  <w:num w:numId="5">
    <w:abstractNumId w:val="15"/>
  </w:num>
  <w:num w:numId="6">
    <w:abstractNumId w:val="16"/>
  </w:num>
  <w:num w:numId="7">
    <w:abstractNumId w:val="37"/>
  </w:num>
  <w:num w:numId="8">
    <w:abstractNumId w:val="49"/>
  </w:num>
  <w:num w:numId="9">
    <w:abstractNumId w:val="17"/>
  </w:num>
  <w:num w:numId="10">
    <w:abstractNumId w:val="14"/>
  </w:num>
  <w:num w:numId="11">
    <w:abstractNumId w:val="51"/>
  </w:num>
  <w:num w:numId="12">
    <w:abstractNumId w:val="38"/>
  </w:num>
  <w:num w:numId="13">
    <w:abstractNumId w:val="30"/>
  </w:num>
  <w:num w:numId="14">
    <w:abstractNumId w:val="7"/>
  </w:num>
  <w:num w:numId="15">
    <w:abstractNumId w:val="36"/>
  </w:num>
  <w:num w:numId="16">
    <w:abstractNumId w:val="9"/>
  </w:num>
  <w:num w:numId="17">
    <w:abstractNumId w:val="45"/>
  </w:num>
  <w:num w:numId="18">
    <w:abstractNumId w:val="25"/>
  </w:num>
  <w:num w:numId="19">
    <w:abstractNumId w:val="34"/>
  </w:num>
  <w:num w:numId="20">
    <w:abstractNumId w:val="11"/>
  </w:num>
  <w:num w:numId="21">
    <w:abstractNumId w:val="10"/>
  </w:num>
  <w:num w:numId="22">
    <w:abstractNumId w:val="26"/>
  </w:num>
  <w:num w:numId="23">
    <w:abstractNumId w:val="32"/>
  </w:num>
  <w:num w:numId="24">
    <w:abstractNumId w:val="24"/>
  </w:num>
  <w:num w:numId="25">
    <w:abstractNumId w:val="29"/>
  </w:num>
  <w:num w:numId="26">
    <w:abstractNumId w:val="31"/>
  </w:num>
  <w:num w:numId="27">
    <w:abstractNumId w:val="4"/>
  </w:num>
  <w:num w:numId="28">
    <w:abstractNumId w:val="5"/>
  </w:num>
  <w:num w:numId="29">
    <w:abstractNumId w:val="40"/>
  </w:num>
  <w:num w:numId="30">
    <w:abstractNumId w:val="27"/>
  </w:num>
  <w:num w:numId="31">
    <w:abstractNumId w:val="46"/>
  </w:num>
  <w:num w:numId="32">
    <w:abstractNumId w:val="20"/>
  </w:num>
  <w:num w:numId="33">
    <w:abstractNumId w:val="13"/>
  </w:num>
  <w:num w:numId="34">
    <w:abstractNumId w:val="1"/>
  </w:num>
  <w:num w:numId="35">
    <w:abstractNumId w:val="35"/>
  </w:num>
  <w:num w:numId="36">
    <w:abstractNumId w:val="0"/>
  </w:num>
  <w:num w:numId="37">
    <w:abstractNumId w:val="8"/>
  </w:num>
  <w:num w:numId="38">
    <w:abstractNumId w:val="3"/>
  </w:num>
  <w:num w:numId="39">
    <w:abstractNumId w:val="44"/>
  </w:num>
  <w:num w:numId="40">
    <w:abstractNumId w:val="41"/>
  </w:num>
  <w:num w:numId="41">
    <w:abstractNumId w:val="22"/>
  </w:num>
  <w:num w:numId="42">
    <w:abstractNumId w:val="28"/>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2"/>
  </w:num>
  <w:num w:numId="47">
    <w:abstractNumId w:val="23"/>
  </w:num>
  <w:num w:numId="48">
    <w:abstractNumId w:val="43"/>
  </w:num>
  <w:num w:numId="49">
    <w:abstractNumId w:val="33"/>
  </w:num>
  <w:num w:numId="50">
    <w:abstractNumId w:val="47"/>
  </w:num>
  <w:num w:numId="51">
    <w:abstractNumId w:val="18"/>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90"/>
  <w:displayHorizontalDrawingGridEvery w:val="0"/>
  <w:displayVerticalDrawingGridEvery w:val="2"/>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42B"/>
    <w:rsid w:val="0001305C"/>
    <w:rsid w:val="00013461"/>
    <w:rsid w:val="000145FB"/>
    <w:rsid w:val="00014D67"/>
    <w:rsid w:val="00016E80"/>
    <w:rsid w:val="00020C71"/>
    <w:rsid w:val="000223A1"/>
    <w:rsid w:val="00022B4E"/>
    <w:rsid w:val="00025E18"/>
    <w:rsid w:val="00032560"/>
    <w:rsid w:val="00034856"/>
    <w:rsid w:val="000357A2"/>
    <w:rsid w:val="00036AA7"/>
    <w:rsid w:val="00042DC9"/>
    <w:rsid w:val="000474C5"/>
    <w:rsid w:val="00052A0D"/>
    <w:rsid w:val="000548D8"/>
    <w:rsid w:val="0005629C"/>
    <w:rsid w:val="000734BE"/>
    <w:rsid w:val="000746F5"/>
    <w:rsid w:val="0007497D"/>
    <w:rsid w:val="00075041"/>
    <w:rsid w:val="00076415"/>
    <w:rsid w:val="000813F0"/>
    <w:rsid w:val="000846BB"/>
    <w:rsid w:val="00084F2E"/>
    <w:rsid w:val="00085ACE"/>
    <w:rsid w:val="000913AD"/>
    <w:rsid w:val="000941D8"/>
    <w:rsid w:val="00095374"/>
    <w:rsid w:val="00097650"/>
    <w:rsid w:val="00097CD3"/>
    <w:rsid w:val="000A1F8B"/>
    <w:rsid w:val="000A6AF5"/>
    <w:rsid w:val="000A7007"/>
    <w:rsid w:val="000B14EF"/>
    <w:rsid w:val="000B6BF1"/>
    <w:rsid w:val="000B6E31"/>
    <w:rsid w:val="000B7296"/>
    <w:rsid w:val="000D74E6"/>
    <w:rsid w:val="000E02D8"/>
    <w:rsid w:val="000E17EE"/>
    <w:rsid w:val="000F0BDE"/>
    <w:rsid w:val="000F2EEF"/>
    <w:rsid w:val="000F3421"/>
    <w:rsid w:val="00100FB6"/>
    <w:rsid w:val="00101A9A"/>
    <w:rsid w:val="00102275"/>
    <w:rsid w:val="0010450A"/>
    <w:rsid w:val="0010687B"/>
    <w:rsid w:val="00112772"/>
    <w:rsid w:val="001130EC"/>
    <w:rsid w:val="00114041"/>
    <w:rsid w:val="00125516"/>
    <w:rsid w:val="00125871"/>
    <w:rsid w:val="001260FC"/>
    <w:rsid w:val="00133559"/>
    <w:rsid w:val="00141501"/>
    <w:rsid w:val="00141FA2"/>
    <w:rsid w:val="00142076"/>
    <w:rsid w:val="0014470F"/>
    <w:rsid w:val="00144C9F"/>
    <w:rsid w:val="00146517"/>
    <w:rsid w:val="00152A1B"/>
    <w:rsid w:val="00153CDA"/>
    <w:rsid w:val="001572F1"/>
    <w:rsid w:val="0015759F"/>
    <w:rsid w:val="00160909"/>
    <w:rsid w:val="00163AE6"/>
    <w:rsid w:val="0016555D"/>
    <w:rsid w:val="001703E4"/>
    <w:rsid w:val="001714C7"/>
    <w:rsid w:val="00172A27"/>
    <w:rsid w:val="00173865"/>
    <w:rsid w:val="001755EC"/>
    <w:rsid w:val="00177301"/>
    <w:rsid w:val="00180C2C"/>
    <w:rsid w:val="00181B06"/>
    <w:rsid w:val="00183156"/>
    <w:rsid w:val="001873F6"/>
    <w:rsid w:val="00187B58"/>
    <w:rsid w:val="001907F1"/>
    <w:rsid w:val="001920D0"/>
    <w:rsid w:val="00192ABE"/>
    <w:rsid w:val="00194A51"/>
    <w:rsid w:val="00195410"/>
    <w:rsid w:val="00196E69"/>
    <w:rsid w:val="001A103A"/>
    <w:rsid w:val="001A5268"/>
    <w:rsid w:val="001A7DEF"/>
    <w:rsid w:val="001B0748"/>
    <w:rsid w:val="001B1A22"/>
    <w:rsid w:val="001B24EB"/>
    <w:rsid w:val="001B4CB8"/>
    <w:rsid w:val="001B724C"/>
    <w:rsid w:val="001C3137"/>
    <w:rsid w:val="001C3989"/>
    <w:rsid w:val="001C4722"/>
    <w:rsid w:val="001C54ED"/>
    <w:rsid w:val="001C7509"/>
    <w:rsid w:val="001C7E5A"/>
    <w:rsid w:val="001D0EAA"/>
    <w:rsid w:val="001D1FB6"/>
    <w:rsid w:val="001D7F4A"/>
    <w:rsid w:val="001E022C"/>
    <w:rsid w:val="001E0AF5"/>
    <w:rsid w:val="001E2E8D"/>
    <w:rsid w:val="001F0B5A"/>
    <w:rsid w:val="001F342B"/>
    <w:rsid w:val="001F3A37"/>
    <w:rsid w:val="001F52F1"/>
    <w:rsid w:val="0020444F"/>
    <w:rsid w:val="00205403"/>
    <w:rsid w:val="00214CDD"/>
    <w:rsid w:val="0021739C"/>
    <w:rsid w:val="002211EA"/>
    <w:rsid w:val="00222EEF"/>
    <w:rsid w:val="0022389E"/>
    <w:rsid w:val="002265BA"/>
    <w:rsid w:val="00226C87"/>
    <w:rsid w:val="002316BE"/>
    <w:rsid w:val="00232482"/>
    <w:rsid w:val="00232E14"/>
    <w:rsid w:val="002334E1"/>
    <w:rsid w:val="00234A02"/>
    <w:rsid w:val="00236528"/>
    <w:rsid w:val="002371BD"/>
    <w:rsid w:val="00241078"/>
    <w:rsid w:val="0024235D"/>
    <w:rsid w:val="00243AC8"/>
    <w:rsid w:val="0024466C"/>
    <w:rsid w:val="00255B62"/>
    <w:rsid w:val="002566F9"/>
    <w:rsid w:val="00261739"/>
    <w:rsid w:val="00263027"/>
    <w:rsid w:val="002643B6"/>
    <w:rsid w:val="00264591"/>
    <w:rsid w:val="00265459"/>
    <w:rsid w:val="00266114"/>
    <w:rsid w:val="00267ED9"/>
    <w:rsid w:val="00270511"/>
    <w:rsid w:val="002726A0"/>
    <w:rsid w:val="0027398B"/>
    <w:rsid w:val="00274B4B"/>
    <w:rsid w:val="00277788"/>
    <w:rsid w:val="00277A41"/>
    <w:rsid w:val="00280BD1"/>
    <w:rsid w:val="002852C1"/>
    <w:rsid w:val="002922ED"/>
    <w:rsid w:val="00294220"/>
    <w:rsid w:val="002947E0"/>
    <w:rsid w:val="0029720B"/>
    <w:rsid w:val="00297739"/>
    <w:rsid w:val="002B05F3"/>
    <w:rsid w:val="002B0C07"/>
    <w:rsid w:val="002B67DA"/>
    <w:rsid w:val="002B6AD7"/>
    <w:rsid w:val="002C1308"/>
    <w:rsid w:val="002C6ACE"/>
    <w:rsid w:val="002D24F3"/>
    <w:rsid w:val="002D284D"/>
    <w:rsid w:val="002D7A3C"/>
    <w:rsid w:val="002D7D55"/>
    <w:rsid w:val="002E13ED"/>
    <w:rsid w:val="002E2C93"/>
    <w:rsid w:val="002E2F4E"/>
    <w:rsid w:val="002E39AD"/>
    <w:rsid w:val="002E4D0E"/>
    <w:rsid w:val="002E6721"/>
    <w:rsid w:val="002E6CE2"/>
    <w:rsid w:val="002E7C7E"/>
    <w:rsid w:val="002F11B0"/>
    <w:rsid w:val="003016D8"/>
    <w:rsid w:val="00301B29"/>
    <w:rsid w:val="00301BD1"/>
    <w:rsid w:val="003034D8"/>
    <w:rsid w:val="00304372"/>
    <w:rsid w:val="00306370"/>
    <w:rsid w:val="0030687B"/>
    <w:rsid w:val="00310B3F"/>
    <w:rsid w:val="00311F41"/>
    <w:rsid w:val="00314832"/>
    <w:rsid w:val="00315FFE"/>
    <w:rsid w:val="0031699A"/>
    <w:rsid w:val="00317995"/>
    <w:rsid w:val="0032171A"/>
    <w:rsid w:val="00324C25"/>
    <w:rsid w:val="00325E2E"/>
    <w:rsid w:val="003346C7"/>
    <w:rsid w:val="0033713C"/>
    <w:rsid w:val="00340A06"/>
    <w:rsid w:val="0034113A"/>
    <w:rsid w:val="00344153"/>
    <w:rsid w:val="00344941"/>
    <w:rsid w:val="00344D49"/>
    <w:rsid w:val="003469D9"/>
    <w:rsid w:val="00346A08"/>
    <w:rsid w:val="00346A8D"/>
    <w:rsid w:val="00347F37"/>
    <w:rsid w:val="003517DC"/>
    <w:rsid w:val="00353113"/>
    <w:rsid w:val="00353EC6"/>
    <w:rsid w:val="00360EBF"/>
    <w:rsid w:val="003642F0"/>
    <w:rsid w:val="00367651"/>
    <w:rsid w:val="00370602"/>
    <w:rsid w:val="00372476"/>
    <w:rsid w:val="00373746"/>
    <w:rsid w:val="00373B55"/>
    <w:rsid w:val="00375AC9"/>
    <w:rsid w:val="00375CF6"/>
    <w:rsid w:val="00376302"/>
    <w:rsid w:val="00376692"/>
    <w:rsid w:val="00381946"/>
    <w:rsid w:val="00382EB6"/>
    <w:rsid w:val="00383934"/>
    <w:rsid w:val="00383D59"/>
    <w:rsid w:val="00386977"/>
    <w:rsid w:val="0039014A"/>
    <w:rsid w:val="0039098A"/>
    <w:rsid w:val="00392B92"/>
    <w:rsid w:val="00396955"/>
    <w:rsid w:val="0039751D"/>
    <w:rsid w:val="003A0550"/>
    <w:rsid w:val="003A2520"/>
    <w:rsid w:val="003A5DC9"/>
    <w:rsid w:val="003A78DA"/>
    <w:rsid w:val="003B4020"/>
    <w:rsid w:val="003B4F56"/>
    <w:rsid w:val="003B6892"/>
    <w:rsid w:val="003C2252"/>
    <w:rsid w:val="003C4B75"/>
    <w:rsid w:val="003C5DBB"/>
    <w:rsid w:val="003D2383"/>
    <w:rsid w:val="003D2C09"/>
    <w:rsid w:val="003D4426"/>
    <w:rsid w:val="003D640D"/>
    <w:rsid w:val="003E07F7"/>
    <w:rsid w:val="003E0F98"/>
    <w:rsid w:val="003E24CF"/>
    <w:rsid w:val="003E3EDC"/>
    <w:rsid w:val="003E6913"/>
    <w:rsid w:val="003F24E6"/>
    <w:rsid w:val="003F6060"/>
    <w:rsid w:val="003F76B2"/>
    <w:rsid w:val="003F7B7A"/>
    <w:rsid w:val="004116DB"/>
    <w:rsid w:val="0041288C"/>
    <w:rsid w:val="00413A5B"/>
    <w:rsid w:val="00415821"/>
    <w:rsid w:val="00420534"/>
    <w:rsid w:val="00423292"/>
    <w:rsid w:val="00424B82"/>
    <w:rsid w:val="00425D8E"/>
    <w:rsid w:val="00431765"/>
    <w:rsid w:val="00433D93"/>
    <w:rsid w:val="00434708"/>
    <w:rsid w:val="00435ACD"/>
    <w:rsid w:val="004368BD"/>
    <w:rsid w:val="00437874"/>
    <w:rsid w:val="004416E6"/>
    <w:rsid w:val="00445A80"/>
    <w:rsid w:val="00445AE8"/>
    <w:rsid w:val="00447A77"/>
    <w:rsid w:val="0045198A"/>
    <w:rsid w:val="00457207"/>
    <w:rsid w:val="00457DE9"/>
    <w:rsid w:val="00461338"/>
    <w:rsid w:val="00463356"/>
    <w:rsid w:val="00463F8F"/>
    <w:rsid w:val="004644B8"/>
    <w:rsid w:val="0046464A"/>
    <w:rsid w:val="00467775"/>
    <w:rsid w:val="00475C77"/>
    <w:rsid w:val="00481787"/>
    <w:rsid w:val="004825F1"/>
    <w:rsid w:val="004833A5"/>
    <w:rsid w:val="0048377C"/>
    <w:rsid w:val="00484DEB"/>
    <w:rsid w:val="00485C0B"/>
    <w:rsid w:val="00490099"/>
    <w:rsid w:val="00495251"/>
    <w:rsid w:val="004973BE"/>
    <w:rsid w:val="004A1806"/>
    <w:rsid w:val="004A6C92"/>
    <w:rsid w:val="004A7326"/>
    <w:rsid w:val="004A7794"/>
    <w:rsid w:val="004B273E"/>
    <w:rsid w:val="004B2864"/>
    <w:rsid w:val="004C4D19"/>
    <w:rsid w:val="004C5377"/>
    <w:rsid w:val="004C5F86"/>
    <w:rsid w:val="004C6CA1"/>
    <w:rsid w:val="004D34D1"/>
    <w:rsid w:val="004D5253"/>
    <w:rsid w:val="004D5508"/>
    <w:rsid w:val="004E0E6D"/>
    <w:rsid w:val="004E1417"/>
    <w:rsid w:val="004E7FEB"/>
    <w:rsid w:val="004F1FB8"/>
    <w:rsid w:val="004F217E"/>
    <w:rsid w:val="004F37D9"/>
    <w:rsid w:val="004F5428"/>
    <w:rsid w:val="004F634A"/>
    <w:rsid w:val="004F6E1A"/>
    <w:rsid w:val="005018DA"/>
    <w:rsid w:val="00501B20"/>
    <w:rsid w:val="005031FC"/>
    <w:rsid w:val="0050375F"/>
    <w:rsid w:val="00512CA8"/>
    <w:rsid w:val="005138D8"/>
    <w:rsid w:val="00521BD6"/>
    <w:rsid w:val="0052223C"/>
    <w:rsid w:val="00526C11"/>
    <w:rsid w:val="00527376"/>
    <w:rsid w:val="005308CE"/>
    <w:rsid w:val="00533322"/>
    <w:rsid w:val="00536C9D"/>
    <w:rsid w:val="0054133D"/>
    <w:rsid w:val="00541660"/>
    <w:rsid w:val="00543BB7"/>
    <w:rsid w:val="00544BD3"/>
    <w:rsid w:val="00547DD9"/>
    <w:rsid w:val="00554628"/>
    <w:rsid w:val="00556FC0"/>
    <w:rsid w:val="005574F1"/>
    <w:rsid w:val="00560CE6"/>
    <w:rsid w:val="005667B3"/>
    <w:rsid w:val="00574EC3"/>
    <w:rsid w:val="005750AC"/>
    <w:rsid w:val="00575990"/>
    <w:rsid w:val="005772FA"/>
    <w:rsid w:val="005826A9"/>
    <w:rsid w:val="005845BE"/>
    <w:rsid w:val="0058692D"/>
    <w:rsid w:val="005906F6"/>
    <w:rsid w:val="0059131D"/>
    <w:rsid w:val="005926D3"/>
    <w:rsid w:val="00595ABF"/>
    <w:rsid w:val="00595F38"/>
    <w:rsid w:val="005A1702"/>
    <w:rsid w:val="005A24C8"/>
    <w:rsid w:val="005A2F51"/>
    <w:rsid w:val="005A6FAE"/>
    <w:rsid w:val="005A7E43"/>
    <w:rsid w:val="005B0DAA"/>
    <w:rsid w:val="005B1B0C"/>
    <w:rsid w:val="005B3119"/>
    <w:rsid w:val="005B486D"/>
    <w:rsid w:val="005C0910"/>
    <w:rsid w:val="005C1426"/>
    <w:rsid w:val="005C1D7B"/>
    <w:rsid w:val="005C5672"/>
    <w:rsid w:val="005C76D6"/>
    <w:rsid w:val="005D5526"/>
    <w:rsid w:val="005E03D7"/>
    <w:rsid w:val="005E4FF8"/>
    <w:rsid w:val="005E5319"/>
    <w:rsid w:val="005E6FB5"/>
    <w:rsid w:val="005E7459"/>
    <w:rsid w:val="005F2D12"/>
    <w:rsid w:val="005F3E14"/>
    <w:rsid w:val="005F4994"/>
    <w:rsid w:val="005F741B"/>
    <w:rsid w:val="005F7CB0"/>
    <w:rsid w:val="006005C7"/>
    <w:rsid w:val="00600E60"/>
    <w:rsid w:val="006013E1"/>
    <w:rsid w:val="00601B32"/>
    <w:rsid w:val="0060279F"/>
    <w:rsid w:val="00602BA6"/>
    <w:rsid w:val="006033D1"/>
    <w:rsid w:val="00604EF3"/>
    <w:rsid w:val="00605AF9"/>
    <w:rsid w:val="00610125"/>
    <w:rsid w:val="0061057A"/>
    <w:rsid w:val="006120CB"/>
    <w:rsid w:val="00612E12"/>
    <w:rsid w:val="006132E2"/>
    <w:rsid w:val="00614817"/>
    <w:rsid w:val="00614936"/>
    <w:rsid w:val="0062265E"/>
    <w:rsid w:val="0062424D"/>
    <w:rsid w:val="0062459B"/>
    <w:rsid w:val="0062488D"/>
    <w:rsid w:val="00625C61"/>
    <w:rsid w:val="00626194"/>
    <w:rsid w:val="00627FB3"/>
    <w:rsid w:val="00631852"/>
    <w:rsid w:val="006328E1"/>
    <w:rsid w:val="00634A7C"/>
    <w:rsid w:val="00634F02"/>
    <w:rsid w:val="006364C8"/>
    <w:rsid w:val="00640689"/>
    <w:rsid w:val="00645FF4"/>
    <w:rsid w:val="0064675E"/>
    <w:rsid w:val="00650931"/>
    <w:rsid w:val="0065750A"/>
    <w:rsid w:val="00660B94"/>
    <w:rsid w:val="006637C7"/>
    <w:rsid w:val="0067198F"/>
    <w:rsid w:val="0067218A"/>
    <w:rsid w:val="006775BE"/>
    <w:rsid w:val="00683353"/>
    <w:rsid w:val="0068419D"/>
    <w:rsid w:val="00684C38"/>
    <w:rsid w:val="0069033B"/>
    <w:rsid w:val="006920A4"/>
    <w:rsid w:val="00696624"/>
    <w:rsid w:val="00696933"/>
    <w:rsid w:val="0069713F"/>
    <w:rsid w:val="00697BBA"/>
    <w:rsid w:val="00697C41"/>
    <w:rsid w:val="006A3D8A"/>
    <w:rsid w:val="006A5563"/>
    <w:rsid w:val="006A62FC"/>
    <w:rsid w:val="006A6603"/>
    <w:rsid w:val="006B0E34"/>
    <w:rsid w:val="006B1241"/>
    <w:rsid w:val="006C2271"/>
    <w:rsid w:val="006C256A"/>
    <w:rsid w:val="006C2588"/>
    <w:rsid w:val="006C3034"/>
    <w:rsid w:val="006C4AFC"/>
    <w:rsid w:val="006D030F"/>
    <w:rsid w:val="006D1518"/>
    <w:rsid w:val="006D216E"/>
    <w:rsid w:val="006D2CE5"/>
    <w:rsid w:val="006D3F2B"/>
    <w:rsid w:val="006D6E77"/>
    <w:rsid w:val="006E08D0"/>
    <w:rsid w:val="006E20AB"/>
    <w:rsid w:val="006E3216"/>
    <w:rsid w:val="006F1281"/>
    <w:rsid w:val="006F2227"/>
    <w:rsid w:val="006F76F1"/>
    <w:rsid w:val="006F78A7"/>
    <w:rsid w:val="00701016"/>
    <w:rsid w:val="0070346E"/>
    <w:rsid w:val="00706C72"/>
    <w:rsid w:val="00711C71"/>
    <w:rsid w:val="00716447"/>
    <w:rsid w:val="0072055C"/>
    <w:rsid w:val="0072130E"/>
    <w:rsid w:val="00723942"/>
    <w:rsid w:val="0072485A"/>
    <w:rsid w:val="007259B8"/>
    <w:rsid w:val="0073041D"/>
    <w:rsid w:val="00735F33"/>
    <w:rsid w:val="007370F3"/>
    <w:rsid w:val="007425D8"/>
    <w:rsid w:val="00744A35"/>
    <w:rsid w:val="00745AA8"/>
    <w:rsid w:val="00747294"/>
    <w:rsid w:val="00747789"/>
    <w:rsid w:val="007511A9"/>
    <w:rsid w:val="0075228B"/>
    <w:rsid w:val="00754874"/>
    <w:rsid w:val="007565E1"/>
    <w:rsid w:val="00761059"/>
    <w:rsid w:val="0076178C"/>
    <w:rsid w:val="00764A21"/>
    <w:rsid w:val="00767023"/>
    <w:rsid w:val="00772243"/>
    <w:rsid w:val="00773256"/>
    <w:rsid w:val="00774CDA"/>
    <w:rsid w:val="00775152"/>
    <w:rsid w:val="007761AD"/>
    <w:rsid w:val="00782444"/>
    <w:rsid w:val="0078260F"/>
    <w:rsid w:val="007867D4"/>
    <w:rsid w:val="00790177"/>
    <w:rsid w:val="00791FCE"/>
    <w:rsid w:val="00793765"/>
    <w:rsid w:val="007951B3"/>
    <w:rsid w:val="00796368"/>
    <w:rsid w:val="007A06F1"/>
    <w:rsid w:val="007A1915"/>
    <w:rsid w:val="007A3F58"/>
    <w:rsid w:val="007A4F1D"/>
    <w:rsid w:val="007A686C"/>
    <w:rsid w:val="007A6F72"/>
    <w:rsid w:val="007B1A88"/>
    <w:rsid w:val="007B57E9"/>
    <w:rsid w:val="007B626B"/>
    <w:rsid w:val="007B6A78"/>
    <w:rsid w:val="007C00B7"/>
    <w:rsid w:val="007C1C8C"/>
    <w:rsid w:val="007C221A"/>
    <w:rsid w:val="007D4AC8"/>
    <w:rsid w:val="007D4EB8"/>
    <w:rsid w:val="007E173C"/>
    <w:rsid w:val="007E1ECF"/>
    <w:rsid w:val="007E2BE4"/>
    <w:rsid w:val="007F32AC"/>
    <w:rsid w:val="008034DF"/>
    <w:rsid w:val="00804528"/>
    <w:rsid w:val="00804834"/>
    <w:rsid w:val="00811018"/>
    <w:rsid w:val="00811DA9"/>
    <w:rsid w:val="00814BC7"/>
    <w:rsid w:val="0081754F"/>
    <w:rsid w:val="00817561"/>
    <w:rsid w:val="00820434"/>
    <w:rsid w:val="00822FF5"/>
    <w:rsid w:val="008241CE"/>
    <w:rsid w:val="0082648F"/>
    <w:rsid w:val="0082653D"/>
    <w:rsid w:val="0083354F"/>
    <w:rsid w:val="00833D1F"/>
    <w:rsid w:val="00840873"/>
    <w:rsid w:val="008443E8"/>
    <w:rsid w:val="00846B61"/>
    <w:rsid w:val="00853B65"/>
    <w:rsid w:val="008554B7"/>
    <w:rsid w:val="00861ED8"/>
    <w:rsid w:val="0086295D"/>
    <w:rsid w:val="008635C8"/>
    <w:rsid w:val="00863B38"/>
    <w:rsid w:val="00872EBA"/>
    <w:rsid w:val="0087347D"/>
    <w:rsid w:val="008774FF"/>
    <w:rsid w:val="00881641"/>
    <w:rsid w:val="00881BDE"/>
    <w:rsid w:val="00882971"/>
    <w:rsid w:val="00886854"/>
    <w:rsid w:val="008925E6"/>
    <w:rsid w:val="00896BBB"/>
    <w:rsid w:val="008A02D7"/>
    <w:rsid w:val="008A42F7"/>
    <w:rsid w:val="008A5266"/>
    <w:rsid w:val="008A617A"/>
    <w:rsid w:val="008B11D0"/>
    <w:rsid w:val="008B1D16"/>
    <w:rsid w:val="008B2C1E"/>
    <w:rsid w:val="008C4B56"/>
    <w:rsid w:val="008D1978"/>
    <w:rsid w:val="008D34C4"/>
    <w:rsid w:val="008D57AD"/>
    <w:rsid w:val="008E748A"/>
    <w:rsid w:val="008F26C0"/>
    <w:rsid w:val="008F2BA2"/>
    <w:rsid w:val="008F34C2"/>
    <w:rsid w:val="0090158F"/>
    <w:rsid w:val="009017A3"/>
    <w:rsid w:val="00902577"/>
    <w:rsid w:val="00903967"/>
    <w:rsid w:val="009115E6"/>
    <w:rsid w:val="00914356"/>
    <w:rsid w:val="00916221"/>
    <w:rsid w:val="00921F09"/>
    <w:rsid w:val="00924092"/>
    <w:rsid w:val="009312BA"/>
    <w:rsid w:val="009334C5"/>
    <w:rsid w:val="009337A9"/>
    <w:rsid w:val="00933EA2"/>
    <w:rsid w:val="009351AE"/>
    <w:rsid w:val="0093640F"/>
    <w:rsid w:val="0093651F"/>
    <w:rsid w:val="00936940"/>
    <w:rsid w:val="0093769A"/>
    <w:rsid w:val="00940603"/>
    <w:rsid w:val="00943EF4"/>
    <w:rsid w:val="009449F3"/>
    <w:rsid w:val="00951FDA"/>
    <w:rsid w:val="00954F84"/>
    <w:rsid w:val="009551ED"/>
    <w:rsid w:val="00955D63"/>
    <w:rsid w:val="00955F4A"/>
    <w:rsid w:val="00956EEF"/>
    <w:rsid w:val="00957759"/>
    <w:rsid w:val="00960500"/>
    <w:rsid w:val="009628D8"/>
    <w:rsid w:val="0096530F"/>
    <w:rsid w:val="00965BE2"/>
    <w:rsid w:val="009660AE"/>
    <w:rsid w:val="00973759"/>
    <w:rsid w:val="00973887"/>
    <w:rsid w:val="00975850"/>
    <w:rsid w:val="009761A2"/>
    <w:rsid w:val="009772E3"/>
    <w:rsid w:val="00984542"/>
    <w:rsid w:val="0099061F"/>
    <w:rsid w:val="009908FE"/>
    <w:rsid w:val="00995A4F"/>
    <w:rsid w:val="00996B90"/>
    <w:rsid w:val="00997496"/>
    <w:rsid w:val="009A278F"/>
    <w:rsid w:val="009A49AF"/>
    <w:rsid w:val="009A65C1"/>
    <w:rsid w:val="009B2929"/>
    <w:rsid w:val="009B3063"/>
    <w:rsid w:val="009B424D"/>
    <w:rsid w:val="009B44A9"/>
    <w:rsid w:val="009B510F"/>
    <w:rsid w:val="009B7D45"/>
    <w:rsid w:val="009C3411"/>
    <w:rsid w:val="009C416B"/>
    <w:rsid w:val="009C74F4"/>
    <w:rsid w:val="009C7BF9"/>
    <w:rsid w:val="009D5662"/>
    <w:rsid w:val="009D7ABA"/>
    <w:rsid w:val="009E3380"/>
    <w:rsid w:val="009E33BB"/>
    <w:rsid w:val="009E3D20"/>
    <w:rsid w:val="009F0CF2"/>
    <w:rsid w:val="009F0D9A"/>
    <w:rsid w:val="009F2873"/>
    <w:rsid w:val="009F6788"/>
    <w:rsid w:val="00A00ADE"/>
    <w:rsid w:val="00A028C0"/>
    <w:rsid w:val="00A10271"/>
    <w:rsid w:val="00A102EE"/>
    <w:rsid w:val="00A106AB"/>
    <w:rsid w:val="00A111FC"/>
    <w:rsid w:val="00A11993"/>
    <w:rsid w:val="00A136DA"/>
    <w:rsid w:val="00A13FD3"/>
    <w:rsid w:val="00A14477"/>
    <w:rsid w:val="00A15CE9"/>
    <w:rsid w:val="00A1795C"/>
    <w:rsid w:val="00A2065C"/>
    <w:rsid w:val="00A21304"/>
    <w:rsid w:val="00A23CCE"/>
    <w:rsid w:val="00A2457A"/>
    <w:rsid w:val="00A252A2"/>
    <w:rsid w:val="00A26588"/>
    <w:rsid w:val="00A317B8"/>
    <w:rsid w:val="00A31920"/>
    <w:rsid w:val="00A32609"/>
    <w:rsid w:val="00A36510"/>
    <w:rsid w:val="00A3727B"/>
    <w:rsid w:val="00A41409"/>
    <w:rsid w:val="00A43229"/>
    <w:rsid w:val="00A44333"/>
    <w:rsid w:val="00A45CD1"/>
    <w:rsid w:val="00A47531"/>
    <w:rsid w:val="00A5099D"/>
    <w:rsid w:val="00A55FC3"/>
    <w:rsid w:val="00A6115F"/>
    <w:rsid w:val="00A61CEF"/>
    <w:rsid w:val="00A62453"/>
    <w:rsid w:val="00A646E0"/>
    <w:rsid w:val="00A655D7"/>
    <w:rsid w:val="00A65A91"/>
    <w:rsid w:val="00A65D09"/>
    <w:rsid w:val="00A66F93"/>
    <w:rsid w:val="00A71100"/>
    <w:rsid w:val="00A72664"/>
    <w:rsid w:val="00A74895"/>
    <w:rsid w:val="00A75CFC"/>
    <w:rsid w:val="00A75E37"/>
    <w:rsid w:val="00A76077"/>
    <w:rsid w:val="00A7636A"/>
    <w:rsid w:val="00A76BBA"/>
    <w:rsid w:val="00A77407"/>
    <w:rsid w:val="00A82778"/>
    <w:rsid w:val="00A82CBB"/>
    <w:rsid w:val="00A8326A"/>
    <w:rsid w:val="00A86654"/>
    <w:rsid w:val="00A8769F"/>
    <w:rsid w:val="00A87804"/>
    <w:rsid w:val="00A91278"/>
    <w:rsid w:val="00A926AA"/>
    <w:rsid w:val="00A926CF"/>
    <w:rsid w:val="00A95AC7"/>
    <w:rsid w:val="00A9629A"/>
    <w:rsid w:val="00AA359D"/>
    <w:rsid w:val="00AA36BA"/>
    <w:rsid w:val="00AB18AD"/>
    <w:rsid w:val="00AB468A"/>
    <w:rsid w:val="00AC123C"/>
    <w:rsid w:val="00AC4144"/>
    <w:rsid w:val="00AC4FCC"/>
    <w:rsid w:val="00AC57CA"/>
    <w:rsid w:val="00AD1279"/>
    <w:rsid w:val="00AD2616"/>
    <w:rsid w:val="00AD2E42"/>
    <w:rsid w:val="00AD49BC"/>
    <w:rsid w:val="00AD4E4F"/>
    <w:rsid w:val="00AD7CEA"/>
    <w:rsid w:val="00AE1251"/>
    <w:rsid w:val="00AE4640"/>
    <w:rsid w:val="00AF0AE6"/>
    <w:rsid w:val="00AF264D"/>
    <w:rsid w:val="00AF2F70"/>
    <w:rsid w:val="00AF47BB"/>
    <w:rsid w:val="00AF5CE9"/>
    <w:rsid w:val="00AF746F"/>
    <w:rsid w:val="00AF7494"/>
    <w:rsid w:val="00B00261"/>
    <w:rsid w:val="00B00397"/>
    <w:rsid w:val="00B1057A"/>
    <w:rsid w:val="00B1643C"/>
    <w:rsid w:val="00B17D5E"/>
    <w:rsid w:val="00B2377E"/>
    <w:rsid w:val="00B246E4"/>
    <w:rsid w:val="00B30E9D"/>
    <w:rsid w:val="00B34972"/>
    <w:rsid w:val="00B364EF"/>
    <w:rsid w:val="00B36C3D"/>
    <w:rsid w:val="00B3715F"/>
    <w:rsid w:val="00B37BCC"/>
    <w:rsid w:val="00B45A72"/>
    <w:rsid w:val="00B51922"/>
    <w:rsid w:val="00B5286C"/>
    <w:rsid w:val="00B53ABF"/>
    <w:rsid w:val="00B5538A"/>
    <w:rsid w:val="00B55B2A"/>
    <w:rsid w:val="00B610B5"/>
    <w:rsid w:val="00B6250E"/>
    <w:rsid w:val="00B66585"/>
    <w:rsid w:val="00B676B1"/>
    <w:rsid w:val="00B703FB"/>
    <w:rsid w:val="00B70537"/>
    <w:rsid w:val="00B743FD"/>
    <w:rsid w:val="00B75376"/>
    <w:rsid w:val="00B765DE"/>
    <w:rsid w:val="00B776E2"/>
    <w:rsid w:val="00B80AD5"/>
    <w:rsid w:val="00B81109"/>
    <w:rsid w:val="00B81638"/>
    <w:rsid w:val="00B837D7"/>
    <w:rsid w:val="00B87034"/>
    <w:rsid w:val="00B87A47"/>
    <w:rsid w:val="00B87FD1"/>
    <w:rsid w:val="00B929F9"/>
    <w:rsid w:val="00B92C87"/>
    <w:rsid w:val="00B94F70"/>
    <w:rsid w:val="00B97FED"/>
    <w:rsid w:val="00BA34ED"/>
    <w:rsid w:val="00BA4350"/>
    <w:rsid w:val="00BA5C2A"/>
    <w:rsid w:val="00BA7D02"/>
    <w:rsid w:val="00BB043A"/>
    <w:rsid w:val="00BB0457"/>
    <w:rsid w:val="00BB3B37"/>
    <w:rsid w:val="00BB415C"/>
    <w:rsid w:val="00BB4BAD"/>
    <w:rsid w:val="00BC5FCC"/>
    <w:rsid w:val="00BD0128"/>
    <w:rsid w:val="00BD08E6"/>
    <w:rsid w:val="00BD1864"/>
    <w:rsid w:val="00BD431B"/>
    <w:rsid w:val="00BE3879"/>
    <w:rsid w:val="00BE3BF2"/>
    <w:rsid w:val="00BE4D71"/>
    <w:rsid w:val="00BE7DF0"/>
    <w:rsid w:val="00BF15DE"/>
    <w:rsid w:val="00BF4E47"/>
    <w:rsid w:val="00BF53F2"/>
    <w:rsid w:val="00BF7D56"/>
    <w:rsid w:val="00C01082"/>
    <w:rsid w:val="00C1031A"/>
    <w:rsid w:val="00C1250C"/>
    <w:rsid w:val="00C15C53"/>
    <w:rsid w:val="00C22372"/>
    <w:rsid w:val="00C329BA"/>
    <w:rsid w:val="00C335DD"/>
    <w:rsid w:val="00C34A5D"/>
    <w:rsid w:val="00C42132"/>
    <w:rsid w:val="00C443F2"/>
    <w:rsid w:val="00C46E0E"/>
    <w:rsid w:val="00C47E53"/>
    <w:rsid w:val="00C50AE2"/>
    <w:rsid w:val="00C51EBE"/>
    <w:rsid w:val="00C52AE5"/>
    <w:rsid w:val="00C53B93"/>
    <w:rsid w:val="00C55695"/>
    <w:rsid w:val="00C56A93"/>
    <w:rsid w:val="00C61C3E"/>
    <w:rsid w:val="00C65DCA"/>
    <w:rsid w:val="00C66473"/>
    <w:rsid w:val="00C700A0"/>
    <w:rsid w:val="00C750C6"/>
    <w:rsid w:val="00C80F62"/>
    <w:rsid w:val="00C81427"/>
    <w:rsid w:val="00C81575"/>
    <w:rsid w:val="00C82A52"/>
    <w:rsid w:val="00C85AEE"/>
    <w:rsid w:val="00C86778"/>
    <w:rsid w:val="00C90079"/>
    <w:rsid w:val="00C9019D"/>
    <w:rsid w:val="00C90E20"/>
    <w:rsid w:val="00C930AF"/>
    <w:rsid w:val="00C94D2B"/>
    <w:rsid w:val="00C9514C"/>
    <w:rsid w:val="00CA0E05"/>
    <w:rsid w:val="00CA6FF0"/>
    <w:rsid w:val="00CA708F"/>
    <w:rsid w:val="00CA71B1"/>
    <w:rsid w:val="00CB45CB"/>
    <w:rsid w:val="00CB463E"/>
    <w:rsid w:val="00CB5587"/>
    <w:rsid w:val="00CC5FA5"/>
    <w:rsid w:val="00CC612E"/>
    <w:rsid w:val="00CC743F"/>
    <w:rsid w:val="00CC7C6F"/>
    <w:rsid w:val="00CD023F"/>
    <w:rsid w:val="00CD18F3"/>
    <w:rsid w:val="00CD6306"/>
    <w:rsid w:val="00CE570C"/>
    <w:rsid w:val="00CF1B97"/>
    <w:rsid w:val="00CF4A87"/>
    <w:rsid w:val="00D023E9"/>
    <w:rsid w:val="00D0293F"/>
    <w:rsid w:val="00D04A87"/>
    <w:rsid w:val="00D067C8"/>
    <w:rsid w:val="00D07183"/>
    <w:rsid w:val="00D1133D"/>
    <w:rsid w:val="00D23539"/>
    <w:rsid w:val="00D268CC"/>
    <w:rsid w:val="00D27B4B"/>
    <w:rsid w:val="00D306C3"/>
    <w:rsid w:val="00D369A1"/>
    <w:rsid w:val="00D3720C"/>
    <w:rsid w:val="00D40B08"/>
    <w:rsid w:val="00D410B0"/>
    <w:rsid w:val="00D4795D"/>
    <w:rsid w:val="00D50435"/>
    <w:rsid w:val="00D51806"/>
    <w:rsid w:val="00D520B9"/>
    <w:rsid w:val="00D52FA5"/>
    <w:rsid w:val="00D66CDC"/>
    <w:rsid w:val="00D71093"/>
    <w:rsid w:val="00D71520"/>
    <w:rsid w:val="00D71F82"/>
    <w:rsid w:val="00D845B2"/>
    <w:rsid w:val="00D859B1"/>
    <w:rsid w:val="00D85ACD"/>
    <w:rsid w:val="00D85CA2"/>
    <w:rsid w:val="00D87D96"/>
    <w:rsid w:val="00D90F65"/>
    <w:rsid w:val="00D941DF"/>
    <w:rsid w:val="00D95C6A"/>
    <w:rsid w:val="00D96666"/>
    <w:rsid w:val="00D96ABB"/>
    <w:rsid w:val="00DA1575"/>
    <w:rsid w:val="00DA7CA8"/>
    <w:rsid w:val="00DA7DB4"/>
    <w:rsid w:val="00DB0834"/>
    <w:rsid w:val="00DB1140"/>
    <w:rsid w:val="00DB34BE"/>
    <w:rsid w:val="00DB493A"/>
    <w:rsid w:val="00DB775A"/>
    <w:rsid w:val="00DB7DAD"/>
    <w:rsid w:val="00DC1738"/>
    <w:rsid w:val="00DC5C75"/>
    <w:rsid w:val="00DC75ED"/>
    <w:rsid w:val="00DC791E"/>
    <w:rsid w:val="00DD0AA2"/>
    <w:rsid w:val="00DD0D62"/>
    <w:rsid w:val="00DD1165"/>
    <w:rsid w:val="00DD5136"/>
    <w:rsid w:val="00DD5BE0"/>
    <w:rsid w:val="00DD6102"/>
    <w:rsid w:val="00DD762D"/>
    <w:rsid w:val="00DE19E5"/>
    <w:rsid w:val="00DE1F18"/>
    <w:rsid w:val="00DE326F"/>
    <w:rsid w:val="00DE48F1"/>
    <w:rsid w:val="00DE55DB"/>
    <w:rsid w:val="00DE751B"/>
    <w:rsid w:val="00DF011C"/>
    <w:rsid w:val="00DF0517"/>
    <w:rsid w:val="00DF16B7"/>
    <w:rsid w:val="00DF5380"/>
    <w:rsid w:val="00DF7E2C"/>
    <w:rsid w:val="00E007E2"/>
    <w:rsid w:val="00E00C42"/>
    <w:rsid w:val="00E02A36"/>
    <w:rsid w:val="00E05902"/>
    <w:rsid w:val="00E1244A"/>
    <w:rsid w:val="00E141A8"/>
    <w:rsid w:val="00E14832"/>
    <w:rsid w:val="00E20DE1"/>
    <w:rsid w:val="00E22DBF"/>
    <w:rsid w:val="00E26EBA"/>
    <w:rsid w:val="00E27301"/>
    <w:rsid w:val="00E3098D"/>
    <w:rsid w:val="00E30CF8"/>
    <w:rsid w:val="00E352D3"/>
    <w:rsid w:val="00E353BB"/>
    <w:rsid w:val="00E3580D"/>
    <w:rsid w:val="00E43BCF"/>
    <w:rsid w:val="00E4623C"/>
    <w:rsid w:val="00E46F2D"/>
    <w:rsid w:val="00E47056"/>
    <w:rsid w:val="00E523E6"/>
    <w:rsid w:val="00E565B2"/>
    <w:rsid w:val="00E57E76"/>
    <w:rsid w:val="00E60F86"/>
    <w:rsid w:val="00E614D8"/>
    <w:rsid w:val="00E666CB"/>
    <w:rsid w:val="00E66F6F"/>
    <w:rsid w:val="00E679DB"/>
    <w:rsid w:val="00E702EC"/>
    <w:rsid w:val="00E73E60"/>
    <w:rsid w:val="00E761DE"/>
    <w:rsid w:val="00E8314A"/>
    <w:rsid w:val="00E85CFB"/>
    <w:rsid w:val="00E913C9"/>
    <w:rsid w:val="00E946C9"/>
    <w:rsid w:val="00E95908"/>
    <w:rsid w:val="00E95FE9"/>
    <w:rsid w:val="00E96595"/>
    <w:rsid w:val="00EA021B"/>
    <w:rsid w:val="00EA053A"/>
    <w:rsid w:val="00EA527D"/>
    <w:rsid w:val="00EA55D5"/>
    <w:rsid w:val="00EA7505"/>
    <w:rsid w:val="00EB08D0"/>
    <w:rsid w:val="00EB4F95"/>
    <w:rsid w:val="00EB60E3"/>
    <w:rsid w:val="00EB65F1"/>
    <w:rsid w:val="00EB7894"/>
    <w:rsid w:val="00ED33EC"/>
    <w:rsid w:val="00ED4ACF"/>
    <w:rsid w:val="00ED51F7"/>
    <w:rsid w:val="00ED630B"/>
    <w:rsid w:val="00ED6826"/>
    <w:rsid w:val="00ED6C58"/>
    <w:rsid w:val="00ED784B"/>
    <w:rsid w:val="00ED7F9A"/>
    <w:rsid w:val="00EE5D8E"/>
    <w:rsid w:val="00EE7F31"/>
    <w:rsid w:val="00EE7F39"/>
    <w:rsid w:val="00EF0C5E"/>
    <w:rsid w:val="00EF642A"/>
    <w:rsid w:val="00EF6ACF"/>
    <w:rsid w:val="00EF748B"/>
    <w:rsid w:val="00EF7B7A"/>
    <w:rsid w:val="00F00C85"/>
    <w:rsid w:val="00F020C7"/>
    <w:rsid w:val="00F037A8"/>
    <w:rsid w:val="00F03A3A"/>
    <w:rsid w:val="00F03DF4"/>
    <w:rsid w:val="00F04D92"/>
    <w:rsid w:val="00F06E64"/>
    <w:rsid w:val="00F07AE2"/>
    <w:rsid w:val="00F11DED"/>
    <w:rsid w:val="00F1269D"/>
    <w:rsid w:val="00F13314"/>
    <w:rsid w:val="00F133E5"/>
    <w:rsid w:val="00F13B6F"/>
    <w:rsid w:val="00F14117"/>
    <w:rsid w:val="00F14C75"/>
    <w:rsid w:val="00F15733"/>
    <w:rsid w:val="00F1710A"/>
    <w:rsid w:val="00F17DD8"/>
    <w:rsid w:val="00F21D8F"/>
    <w:rsid w:val="00F2450E"/>
    <w:rsid w:val="00F30CA1"/>
    <w:rsid w:val="00F3284E"/>
    <w:rsid w:val="00F3314F"/>
    <w:rsid w:val="00F3503C"/>
    <w:rsid w:val="00F4308A"/>
    <w:rsid w:val="00F44563"/>
    <w:rsid w:val="00F4736E"/>
    <w:rsid w:val="00F505A4"/>
    <w:rsid w:val="00F5163E"/>
    <w:rsid w:val="00F52979"/>
    <w:rsid w:val="00F60475"/>
    <w:rsid w:val="00F6556C"/>
    <w:rsid w:val="00F657CC"/>
    <w:rsid w:val="00F70FE8"/>
    <w:rsid w:val="00F7370B"/>
    <w:rsid w:val="00F74978"/>
    <w:rsid w:val="00F752EC"/>
    <w:rsid w:val="00F76D74"/>
    <w:rsid w:val="00F76EA6"/>
    <w:rsid w:val="00F82542"/>
    <w:rsid w:val="00F8295B"/>
    <w:rsid w:val="00F82F1E"/>
    <w:rsid w:val="00F862F3"/>
    <w:rsid w:val="00F863A6"/>
    <w:rsid w:val="00F92017"/>
    <w:rsid w:val="00F92C27"/>
    <w:rsid w:val="00F948AD"/>
    <w:rsid w:val="00FA3266"/>
    <w:rsid w:val="00FA4A56"/>
    <w:rsid w:val="00FA4CA5"/>
    <w:rsid w:val="00FA56DC"/>
    <w:rsid w:val="00FA5D56"/>
    <w:rsid w:val="00FB01CE"/>
    <w:rsid w:val="00FB1CE8"/>
    <w:rsid w:val="00FB3DCA"/>
    <w:rsid w:val="00FB3FBA"/>
    <w:rsid w:val="00FB42A9"/>
    <w:rsid w:val="00FB61C5"/>
    <w:rsid w:val="00FC5126"/>
    <w:rsid w:val="00FC59A1"/>
    <w:rsid w:val="00FC6140"/>
    <w:rsid w:val="00FD26A3"/>
    <w:rsid w:val="00FE0DDC"/>
    <w:rsid w:val="00FE52BC"/>
    <w:rsid w:val="00FF2B65"/>
    <w:rsid w:val="00FF787F"/>
    <w:rsid w:val="00FF7E2B"/>
    <w:rsid w:val="01581AFB"/>
    <w:rsid w:val="043D4EB9"/>
    <w:rsid w:val="08075C9A"/>
    <w:rsid w:val="0B842A38"/>
    <w:rsid w:val="0E5001DC"/>
    <w:rsid w:val="0E987B87"/>
    <w:rsid w:val="0EFE24D9"/>
    <w:rsid w:val="113F65B4"/>
    <w:rsid w:val="135D573D"/>
    <w:rsid w:val="13D4600D"/>
    <w:rsid w:val="13FD1339"/>
    <w:rsid w:val="14893897"/>
    <w:rsid w:val="14AC6E91"/>
    <w:rsid w:val="189E0115"/>
    <w:rsid w:val="190D7698"/>
    <w:rsid w:val="191C2C64"/>
    <w:rsid w:val="19355BA3"/>
    <w:rsid w:val="1BF432BD"/>
    <w:rsid w:val="1E1509C7"/>
    <w:rsid w:val="1FC11B20"/>
    <w:rsid w:val="20DA3C3D"/>
    <w:rsid w:val="21317414"/>
    <w:rsid w:val="21326C44"/>
    <w:rsid w:val="21775E07"/>
    <w:rsid w:val="21D0579B"/>
    <w:rsid w:val="227F096F"/>
    <w:rsid w:val="257D657C"/>
    <w:rsid w:val="289876A0"/>
    <w:rsid w:val="2A495825"/>
    <w:rsid w:val="2C676832"/>
    <w:rsid w:val="32EC502D"/>
    <w:rsid w:val="333B157B"/>
    <w:rsid w:val="33486FB9"/>
    <w:rsid w:val="340D64EB"/>
    <w:rsid w:val="34A8571C"/>
    <w:rsid w:val="34A861C9"/>
    <w:rsid w:val="3675567B"/>
    <w:rsid w:val="38825634"/>
    <w:rsid w:val="39D51651"/>
    <w:rsid w:val="3A0C65E5"/>
    <w:rsid w:val="3A241416"/>
    <w:rsid w:val="3AA04531"/>
    <w:rsid w:val="3AB00134"/>
    <w:rsid w:val="3D5A6B6A"/>
    <w:rsid w:val="3F731F0C"/>
    <w:rsid w:val="3F88003F"/>
    <w:rsid w:val="410451BE"/>
    <w:rsid w:val="42735F7C"/>
    <w:rsid w:val="44A44F1F"/>
    <w:rsid w:val="44BB3721"/>
    <w:rsid w:val="451B1C65"/>
    <w:rsid w:val="45425A2D"/>
    <w:rsid w:val="45AA2FB2"/>
    <w:rsid w:val="4B7E7FE9"/>
    <w:rsid w:val="4C70722E"/>
    <w:rsid w:val="4EDC7D5E"/>
    <w:rsid w:val="4F0D0AFD"/>
    <w:rsid w:val="508C36B4"/>
    <w:rsid w:val="52FF7F1E"/>
    <w:rsid w:val="53304011"/>
    <w:rsid w:val="55A7193E"/>
    <w:rsid w:val="575B1E0D"/>
    <w:rsid w:val="59A168DE"/>
    <w:rsid w:val="602337E9"/>
    <w:rsid w:val="60A87AB8"/>
    <w:rsid w:val="60BC7795"/>
    <w:rsid w:val="61E90F2D"/>
    <w:rsid w:val="62261FE4"/>
    <w:rsid w:val="67AA186A"/>
    <w:rsid w:val="68DE11B7"/>
    <w:rsid w:val="6B2A1662"/>
    <w:rsid w:val="6B4F64DB"/>
    <w:rsid w:val="6C666B6B"/>
    <w:rsid w:val="6CBB54DF"/>
    <w:rsid w:val="6D902822"/>
    <w:rsid w:val="7241664F"/>
    <w:rsid w:val="765E7D34"/>
    <w:rsid w:val="76F36281"/>
    <w:rsid w:val="77667EF5"/>
    <w:rsid w:val="7A0F7345"/>
    <w:rsid w:val="7A160C1D"/>
    <w:rsid w:val="7A8D706B"/>
    <w:rsid w:val="7A9B0B12"/>
    <w:rsid w:val="7B013BE2"/>
    <w:rsid w:val="7CE91817"/>
    <w:rsid w:val="7F2733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qFormat="1"/>
    <w:lsdException w:name="toc 6" w:uiPriority="0"/>
    <w:lsdException w:name="toc 7" w:uiPriority="0" w:qFormat="1"/>
    <w:lsdException w:name="toc 8" w:uiPriority="0"/>
    <w:lsdException w:name="toc 9" w:uiPriority="0"/>
    <w:lsdException w:name="Normal Indent" w:uiPriority="0" w:qFormat="1"/>
    <w:lsdException w:name="footnote text" w:semiHidden="1" w:unhideWhenUsed="1"/>
    <w:lsdException w:name="annotation text" w:qFormat="1"/>
    <w:lsdException w:name="header" w:uiPriority="0"/>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uiPriority="0"/>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36C3D"/>
    <w:pPr>
      <w:widowControl w:val="0"/>
      <w:jc w:val="both"/>
    </w:pPr>
    <w:rPr>
      <w:kern w:val="2"/>
      <w:sz w:val="21"/>
      <w:szCs w:val="24"/>
    </w:rPr>
  </w:style>
  <w:style w:type="paragraph" w:styleId="1">
    <w:name w:val="heading 1"/>
    <w:basedOn w:val="a0"/>
    <w:next w:val="a0"/>
    <w:link w:val="1Char"/>
    <w:qFormat/>
    <w:rsid w:val="00B36C3D"/>
    <w:pPr>
      <w:keepNext/>
      <w:keepLines/>
      <w:spacing w:before="340" w:after="330" w:line="576" w:lineRule="auto"/>
      <w:outlineLvl w:val="0"/>
    </w:pPr>
    <w:rPr>
      <w:b/>
      <w:bCs/>
      <w:kern w:val="44"/>
      <w:sz w:val="44"/>
      <w:szCs w:val="44"/>
      <w:lang/>
    </w:rPr>
  </w:style>
  <w:style w:type="paragraph" w:styleId="2">
    <w:name w:val="heading 2"/>
    <w:basedOn w:val="a0"/>
    <w:next w:val="a0"/>
    <w:link w:val="2Char1"/>
    <w:qFormat/>
    <w:rsid w:val="00B36C3D"/>
    <w:pPr>
      <w:keepNext/>
      <w:keepLines/>
      <w:spacing w:before="260" w:after="260" w:line="415" w:lineRule="auto"/>
      <w:outlineLvl w:val="1"/>
    </w:pPr>
    <w:rPr>
      <w:rFonts w:ascii="Arial" w:eastAsia="黑体" w:hAnsi="Arial"/>
      <w:b/>
      <w:bCs/>
      <w:sz w:val="32"/>
      <w:szCs w:val="32"/>
      <w:lang/>
    </w:rPr>
  </w:style>
  <w:style w:type="paragraph" w:styleId="3">
    <w:name w:val="heading 3"/>
    <w:basedOn w:val="a0"/>
    <w:next w:val="a1"/>
    <w:link w:val="3Char"/>
    <w:uiPriority w:val="9"/>
    <w:qFormat/>
    <w:rsid w:val="00B36C3D"/>
    <w:pPr>
      <w:keepNext/>
      <w:keepLines/>
      <w:autoSpaceDE w:val="0"/>
      <w:autoSpaceDN w:val="0"/>
      <w:adjustRightInd w:val="0"/>
      <w:spacing w:before="120" w:after="120" w:line="416" w:lineRule="atLeast"/>
      <w:outlineLvl w:val="2"/>
    </w:pPr>
    <w:rPr>
      <w:rFonts w:ascii="黑体" w:eastAsia="黑体"/>
      <w:kern w:val="0"/>
      <w:sz w:val="28"/>
      <w:szCs w:val="20"/>
      <w:lang/>
    </w:rPr>
  </w:style>
  <w:style w:type="paragraph" w:styleId="4">
    <w:name w:val="heading 4"/>
    <w:basedOn w:val="a0"/>
    <w:next w:val="a0"/>
    <w:link w:val="4Char"/>
    <w:qFormat/>
    <w:rsid w:val="00B36C3D"/>
    <w:pPr>
      <w:keepNext/>
      <w:outlineLvl w:val="3"/>
    </w:pPr>
    <w:rPr>
      <w:sz w:val="28"/>
      <w:szCs w:val="20"/>
      <w:lang/>
    </w:rPr>
  </w:style>
  <w:style w:type="paragraph" w:styleId="5">
    <w:name w:val="heading 5"/>
    <w:basedOn w:val="a0"/>
    <w:next w:val="a0"/>
    <w:qFormat/>
    <w:rsid w:val="00B36C3D"/>
    <w:pPr>
      <w:keepNext/>
      <w:keepLines/>
      <w:spacing w:before="280" w:after="290" w:line="374" w:lineRule="auto"/>
      <w:outlineLvl w:val="4"/>
    </w:pPr>
    <w:rPr>
      <w:b/>
      <w:bCs/>
      <w:sz w:val="28"/>
      <w:szCs w:val="28"/>
    </w:rPr>
  </w:style>
  <w:style w:type="paragraph" w:styleId="6">
    <w:name w:val="heading 6"/>
    <w:basedOn w:val="a0"/>
    <w:next w:val="a0"/>
    <w:qFormat/>
    <w:rsid w:val="00B36C3D"/>
    <w:pPr>
      <w:keepNext/>
      <w:keepLines/>
      <w:spacing w:before="240" w:after="64" w:line="319" w:lineRule="auto"/>
      <w:outlineLvl w:val="5"/>
    </w:pPr>
    <w:rPr>
      <w:rFonts w:ascii="Arial" w:eastAsia="黑体" w:hAnsi="Arial"/>
      <w:b/>
      <w:bCs/>
      <w:sz w:val="24"/>
    </w:rPr>
  </w:style>
  <w:style w:type="paragraph" w:styleId="7">
    <w:name w:val="heading 7"/>
    <w:basedOn w:val="a0"/>
    <w:next w:val="a0"/>
    <w:qFormat/>
    <w:rsid w:val="00B36C3D"/>
    <w:pPr>
      <w:keepNext/>
      <w:keepLines/>
      <w:spacing w:before="240" w:after="64" w:line="319" w:lineRule="auto"/>
      <w:outlineLvl w:val="6"/>
    </w:pPr>
    <w:rPr>
      <w:b/>
      <w:bCs/>
      <w:sz w:val="24"/>
    </w:rPr>
  </w:style>
  <w:style w:type="paragraph" w:styleId="8">
    <w:name w:val="heading 8"/>
    <w:basedOn w:val="a0"/>
    <w:next w:val="a0"/>
    <w:qFormat/>
    <w:rsid w:val="00B36C3D"/>
    <w:pPr>
      <w:keepNext/>
      <w:keepLines/>
      <w:spacing w:before="240" w:after="64" w:line="319" w:lineRule="auto"/>
      <w:outlineLvl w:val="7"/>
    </w:pPr>
    <w:rPr>
      <w:rFonts w:ascii="Arial" w:eastAsia="黑体" w:hAnsi="Arial"/>
      <w:sz w:val="24"/>
    </w:rPr>
  </w:style>
  <w:style w:type="paragraph" w:styleId="9">
    <w:name w:val="heading 9"/>
    <w:basedOn w:val="a0"/>
    <w:next w:val="a0"/>
    <w:qFormat/>
    <w:rsid w:val="00B36C3D"/>
    <w:pPr>
      <w:keepNext/>
      <w:keepLines/>
      <w:spacing w:before="240" w:after="64" w:line="319"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Char18">
    <w:name w:val="Char Char18"/>
    <w:qFormat/>
    <w:rsid w:val="00B36C3D"/>
    <w:rPr>
      <w:rFonts w:ascii="Times New Roman" w:eastAsia="宋体" w:hAnsi="Times New Roman" w:cs="Times New Roman"/>
      <w:b/>
      <w:bCs/>
      <w:sz w:val="32"/>
      <w:szCs w:val="32"/>
    </w:rPr>
  </w:style>
  <w:style w:type="character" w:styleId="a5">
    <w:name w:val="annotation reference"/>
    <w:uiPriority w:val="99"/>
    <w:qFormat/>
    <w:rsid w:val="00B36C3D"/>
    <w:rPr>
      <w:sz w:val="21"/>
      <w:szCs w:val="21"/>
    </w:rPr>
  </w:style>
  <w:style w:type="character" w:styleId="a6">
    <w:name w:val="FollowedHyperlink"/>
    <w:rsid w:val="00B36C3D"/>
    <w:rPr>
      <w:color w:val="800080"/>
      <w:u w:val="single"/>
    </w:rPr>
  </w:style>
  <w:style w:type="character" w:styleId="a7">
    <w:name w:val="Strong"/>
    <w:qFormat/>
    <w:rsid w:val="00B36C3D"/>
    <w:rPr>
      <w:rFonts w:ascii="Tahoma" w:eastAsia="宋体" w:hAnsi="Tahoma"/>
      <w:b/>
      <w:bCs/>
      <w:spacing w:val="10"/>
      <w:kern w:val="2"/>
      <w:sz w:val="24"/>
      <w:szCs w:val="24"/>
      <w:lang w:val="en-US" w:eastAsia="zh-CN" w:bidi="ar-SA"/>
    </w:rPr>
  </w:style>
  <w:style w:type="character" w:styleId="a8">
    <w:name w:val="page number"/>
    <w:basedOn w:val="a2"/>
    <w:qFormat/>
    <w:rsid w:val="00B36C3D"/>
  </w:style>
  <w:style w:type="character" w:customStyle="1" w:styleId="Char">
    <w:name w:val="正文缩进 Char"/>
    <w:link w:val="a1"/>
    <w:qFormat/>
    <w:rsid w:val="00B36C3D"/>
    <w:rPr>
      <w:rFonts w:ascii="楷体_GB2312" w:eastAsia="楷体_GB2312"/>
      <w:sz w:val="28"/>
    </w:rPr>
  </w:style>
  <w:style w:type="character" w:styleId="a9">
    <w:name w:val="Hyperlink"/>
    <w:qFormat/>
    <w:rsid w:val="00B36C3D"/>
    <w:rPr>
      <w:color w:val="0000FF"/>
      <w:u w:val="single"/>
    </w:rPr>
  </w:style>
  <w:style w:type="character" w:customStyle="1" w:styleId="CharChar12">
    <w:name w:val="Char Char12"/>
    <w:qFormat/>
    <w:rsid w:val="00B36C3D"/>
    <w:rPr>
      <w:rFonts w:ascii="Times New Roman" w:eastAsia="宋体" w:hAnsi="Times New Roman" w:cs="Times New Roman"/>
      <w:szCs w:val="20"/>
    </w:rPr>
  </w:style>
  <w:style w:type="character" w:customStyle="1" w:styleId="CharChar15">
    <w:name w:val="Char Char15"/>
    <w:qFormat/>
    <w:rsid w:val="00B36C3D"/>
    <w:rPr>
      <w:rFonts w:ascii="宋体" w:eastAsia="宋体" w:hAnsi="Courier New" w:cs="Courier New"/>
      <w:szCs w:val="21"/>
    </w:rPr>
  </w:style>
  <w:style w:type="character" w:customStyle="1" w:styleId="CharChar9">
    <w:name w:val="Char Char9"/>
    <w:qFormat/>
    <w:rsid w:val="00B36C3D"/>
    <w:rPr>
      <w:rFonts w:ascii="Times New Roman" w:eastAsia="宋体" w:hAnsi="Times New Roman" w:cs="Times New Roman"/>
      <w:szCs w:val="20"/>
    </w:rPr>
  </w:style>
  <w:style w:type="character" w:customStyle="1" w:styleId="HTMLChar">
    <w:name w:val="HTML 预设格式 Char"/>
    <w:link w:val="HTML"/>
    <w:qFormat/>
    <w:rsid w:val="00B36C3D"/>
    <w:rPr>
      <w:rFonts w:ascii="黑体" w:eastAsia="黑体" w:hAnsi="Courier New" w:cs="Courier New"/>
      <w:kern w:val="2"/>
      <w:sz w:val="24"/>
      <w:szCs w:val="24"/>
    </w:rPr>
  </w:style>
  <w:style w:type="character" w:customStyle="1" w:styleId="CharChar">
    <w:name w:val="正文文本缩进 Char Char"/>
    <w:rsid w:val="00B36C3D"/>
    <w:rPr>
      <w:rFonts w:ascii="楷体_GB2312" w:eastAsia="楷体_GB2312"/>
      <w:sz w:val="28"/>
    </w:rPr>
  </w:style>
  <w:style w:type="character" w:customStyle="1" w:styleId="Char0">
    <w:name w:val="页脚 Char"/>
    <w:link w:val="aa"/>
    <w:uiPriority w:val="99"/>
    <w:qFormat/>
    <w:rsid w:val="00B36C3D"/>
    <w:rPr>
      <w:kern w:val="2"/>
      <w:sz w:val="18"/>
      <w:szCs w:val="18"/>
    </w:rPr>
  </w:style>
  <w:style w:type="character" w:customStyle="1" w:styleId="2Char">
    <w:name w:val="标题 2 Char"/>
    <w:qFormat/>
    <w:rsid w:val="00B36C3D"/>
    <w:rPr>
      <w:rFonts w:ascii="Arial" w:eastAsia="黑体" w:hAnsi="Arial"/>
      <w:b/>
      <w:bCs/>
      <w:kern w:val="2"/>
      <w:sz w:val="32"/>
      <w:szCs w:val="32"/>
      <w:lang w:val="en-US" w:eastAsia="zh-CN" w:bidi="ar-SA"/>
    </w:rPr>
  </w:style>
  <w:style w:type="character" w:customStyle="1" w:styleId="Char1">
    <w:name w:val="正文文本缩进 Char1"/>
    <w:link w:val="ab"/>
    <w:qFormat/>
    <w:locked/>
    <w:rsid w:val="00B36C3D"/>
    <w:rPr>
      <w:rFonts w:ascii="楷体_GB2312" w:eastAsia="楷体_GB2312"/>
      <w:sz w:val="28"/>
    </w:rPr>
  </w:style>
  <w:style w:type="character" w:customStyle="1" w:styleId="CharChar0">
    <w:name w:val="标题 Char Char"/>
    <w:rsid w:val="00B36C3D"/>
    <w:rPr>
      <w:rFonts w:ascii="Cambria" w:hAnsi="Cambria" w:cs="Times New Roman"/>
      <w:b/>
      <w:bCs/>
      <w:kern w:val="2"/>
      <w:sz w:val="32"/>
      <w:szCs w:val="32"/>
    </w:rPr>
  </w:style>
  <w:style w:type="character" w:customStyle="1" w:styleId="Char2">
    <w:name w:val="文档结构图 Char"/>
    <w:link w:val="ac"/>
    <w:qFormat/>
    <w:rsid w:val="00B36C3D"/>
    <w:rPr>
      <w:rFonts w:ascii="宋体"/>
      <w:kern w:val="2"/>
      <w:sz w:val="18"/>
      <w:szCs w:val="18"/>
    </w:rPr>
  </w:style>
  <w:style w:type="character" w:customStyle="1" w:styleId="CharChar1">
    <w:name w:val="Char Char"/>
    <w:rsid w:val="00B36C3D"/>
    <w:rPr>
      <w:rFonts w:ascii="宋体"/>
      <w:kern w:val="2"/>
      <w:sz w:val="18"/>
      <w:szCs w:val="18"/>
    </w:rPr>
  </w:style>
  <w:style w:type="character" w:customStyle="1" w:styleId="FontStyle104">
    <w:name w:val="Font Style104"/>
    <w:qFormat/>
    <w:rsid w:val="00B36C3D"/>
    <w:rPr>
      <w:rFonts w:ascii="Arial" w:eastAsia="宋体" w:hAnsi="Arial" w:cs="Arial"/>
      <w:color w:val="000000"/>
      <w:spacing w:val="-10"/>
      <w:kern w:val="2"/>
      <w:sz w:val="22"/>
      <w:szCs w:val="22"/>
      <w:lang w:val="en-US" w:eastAsia="zh-CN" w:bidi="ar-SA"/>
    </w:rPr>
  </w:style>
  <w:style w:type="character" w:customStyle="1" w:styleId="4Char">
    <w:name w:val="标题 4 Char"/>
    <w:link w:val="4"/>
    <w:qFormat/>
    <w:locked/>
    <w:rsid w:val="00B36C3D"/>
    <w:rPr>
      <w:kern w:val="2"/>
      <w:sz w:val="28"/>
    </w:rPr>
  </w:style>
  <w:style w:type="character" w:customStyle="1" w:styleId="Char3">
    <w:name w:val="批注文字 Char"/>
    <w:link w:val="ad"/>
    <w:uiPriority w:val="99"/>
    <w:qFormat/>
    <w:rsid w:val="00B36C3D"/>
    <w:rPr>
      <w:rFonts w:eastAsia="宋体"/>
      <w:kern w:val="2"/>
      <w:sz w:val="21"/>
      <w:lang w:val="en-US" w:eastAsia="zh-CN" w:bidi="ar-SA"/>
    </w:rPr>
  </w:style>
  <w:style w:type="character" w:customStyle="1" w:styleId="CharChar10">
    <w:name w:val="Char Char10"/>
    <w:qFormat/>
    <w:rsid w:val="00B36C3D"/>
    <w:rPr>
      <w:rFonts w:ascii="Times New Roman" w:eastAsia="宋体" w:hAnsi="Times New Roman" w:cs="Times New Roman"/>
      <w:sz w:val="16"/>
      <w:szCs w:val="16"/>
    </w:rPr>
  </w:style>
  <w:style w:type="character" w:customStyle="1" w:styleId="2Char0">
    <w:name w:val="正文文本 2 Char"/>
    <w:link w:val="20"/>
    <w:qFormat/>
    <w:rsid w:val="00B36C3D"/>
    <w:rPr>
      <w:kern w:val="2"/>
      <w:sz w:val="21"/>
      <w:szCs w:val="24"/>
    </w:rPr>
  </w:style>
  <w:style w:type="character" w:customStyle="1" w:styleId="fontorange1">
    <w:name w:val="fontorange1"/>
    <w:qFormat/>
    <w:rsid w:val="00B36C3D"/>
    <w:rPr>
      <w:rFonts w:ascii="ˎ̥" w:eastAsia="宋体" w:hAnsi="ˎ̥" w:hint="default"/>
      <w:color w:val="FF6600"/>
      <w:kern w:val="2"/>
      <w:sz w:val="18"/>
      <w:szCs w:val="18"/>
      <w:lang w:val="en-US" w:eastAsia="zh-CN" w:bidi="ar-SA"/>
    </w:rPr>
  </w:style>
  <w:style w:type="character" w:customStyle="1" w:styleId="CharChar16">
    <w:name w:val="Char Char16"/>
    <w:qFormat/>
    <w:rsid w:val="00B36C3D"/>
    <w:rPr>
      <w:sz w:val="18"/>
      <w:szCs w:val="18"/>
    </w:rPr>
  </w:style>
  <w:style w:type="character" w:customStyle="1" w:styleId="CharChar6">
    <w:name w:val="Char Char6"/>
    <w:qFormat/>
    <w:rsid w:val="00B36C3D"/>
    <w:rPr>
      <w:rFonts w:ascii="仿宋_GB2312" w:eastAsia="仿宋_GB2312" w:hAnsi="Times New Roman" w:cs="Times New Roman"/>
      <w:sz w:val="32"/>
      <w:szCs w:val="20"/>
    </w:rPr>
  </w:style>
  <w:style w:type="character" w:customStyle="1" w:styleId="Char4">
    <w:name w:val="正文文本 Char"/>
    <w:link w:val="ae"/>
    <w:rsid w:val="00B36C3D"/>
    <w:rPr>
      <w:kern w:val="2"/>
      <w:sz w:val="28"/>
    </w:rPr>
  </w:style>
  <w:style w:type="character" w:customStyle="1" w:styleId="3Char1">
    <w:name w:val="正文文本 3 Char1"/>
    <w:uiPriority w:val="99"/>
    <w:semiHidden/>
    <w:rsid w:val="00B36C3D"/>
    <w:rPr>
      <w:kern w:val="2"/>
      <w:sz w:val="16"/>
      <w:szCs w:val="16"/>
    </w:rPr>
  </w:style>
  <w:style w:type="character" w:customStyle="1" w:styleId="2Char10">
    <w:name w:val="正文文本 2 Char1"/>
    <w:uiPriority w:val="99"/>
    <w:semiHidden/>
    <w:rsid w:val="00B36C3D"/>
    <w:rPr>
      <w:kern w:val="2"/>
      <w:sz w:val="21"/>
      <w:szCs w:val="24"/>
    </w:rPr>
  </w:style>
  <w:style w:type="character" w:customStyle="1" w:styleId="FooterChar">
    <w:name w:val="Footer Char"/>
    <w:qFormat/>
    <w:locked/>
    <w:rsid w:val="00B36C3D"/>
    <w:rPr>
      <w:rFonts w:ascii="Times New Roman" w:eastAsia="宋体" w:hAnsi="Times New Roman" w:cs="Times New Roman"/>
      <w:sz w:val="18"/>
      <w:szCs w:val="18"/>
    </w:rPr>
  </w:style>
  <w:style w:type="character" w:customStyle="1" w:styleId="zhou11">
    <w:name w:val="zhou11"/>
    <w:qFormat/>
    <w:rsid w:val="00B36C3D"/>
    <w:rPr>
      <w:color w:val="000000"/>
      <w:sz w:val="21"/>
      <w:szCs w:val="21"/>
    </w:rPr>
  </w:style>
  <w:style w:type="character" w:customStyle="1" w:styleId="3Char10">
    <w:name w:val="正文文本缩进 3 Char1"/>
    <w:link w:val="30"/>
    <w:qFormat/>
    <w:locked/>
    <w:rsid w:val="00B36C3D"/>
    <w:rPr>
      <w:kern w:val="2"/>
      <w:sz w:val="24"/>
    </w:rPr>
  </w:style>
  <w:style w:type="character" w:customStyle="1" w:styleId="Char5">
    <w:name w:val="日期 Char"/>
    <w:link w:val="af"/>
    <w:qFormat/>
    <w:locked/>
    <w:rsid w:val="00B36C3D"/>
    <w:rPr>
      <w:kern w:val="2"/>
      <w:sz w:val="21"/>
    </w:rPr>
  </w:style>
  <w:style w:type="character" w:customStyle="1" w:styleId="Char6">
    <w:name w:val="标题 Char"/>
    <w:link w:val="af0"/>
    <w:qFormat/>
    <w:rsid w:val="00B36C3D"/>
    <w:rPr>
      <w:rFonts w:ascii="Cambria" w:hAnsi="Cambria"/>
      <w:b/>
      <w:bCs/>
      <w:kern w:val="2"/>
      <w:sz w:val="32"/>
      <w:szCs w:val="32"/>
    </w:rPr>
  </w:style>
  <w:style w:type="character" w:customStyle="1" w:styleId="-CharChar">
    <w:name w:val="招标-正文 Char Char"/>
    <w:link w:val="-"/>
    <w:qFormat/>
    <w:rsid w:val="00B36C3D"/>
    <w:rPr>
      <w:rFonts w:cs="宋体"/>
      <w:kern w:val="2"/>
      <w:sz w:val="28"/>
    </w:rPr>
  </w:style>
  <w:style w:type="character" w:customStyle="1" w:styleId="Char7">
    <w:name w:val="副标题 Char"/>
    <w:link w:val="af1"/>
    <w:uiPriority w:val="11"/>
    <w:rsid w:val="00B36C3D"/>
    <w:rPr>
      <w:rFonts w:ascii="Cambria" w:hAnsi="Cambria" w:cs="Times New Roman"/>
      <w:b/>
      <w:bCs/>
      <w:kern w:val="28"/>
      <w:sz w:val="32"/>
      <w:szCs w:val="32"/>
    </w:rPr>
  </w:style>
  <w:style w:type="character" w:customStyle="1" w:styleId="PlainTextChar">
    <w:name w:val="Plain Text Char"/>
    <w:qFormat/>
    <w:locked/>
    <w:rsid w:val="00B36C3D"/>
    <w:rPr>
      <w:rFonts w:ascii="宋体" w:eastAsia="宋体" w:hAnsi="Courier New" w:cs="Times New Roman"/>
      <w:sz w:val="20"/>
      <w:szCs w:val="20"/>
    </w:rPr>
  </w:style>
  <w:style w:type="character" w:customStyle="1" w:styleId="3Char11">
    <w:name w:val="标题 3 Char1"/>
    <w:qFormat/>
    <w:rsid w:val="00B36C3D"/>
    <w:rPr>
      <w:rFonts w:eastAsia="宋体"/>
      <w:b/>
      <w:bCs/>
      <w:kern w:val="2"/>
      <w:sz w:val="32"/>
      <w:szCs w:val="32"/>
      <w:lang w:val="en-US" w:eastAsia="zh-CN" w:bidi="ar-SA"/>
    </w:rPr>
  </w:style>
  <w:style w:type="character" w:customStyle="1" w:styleId="2Char2">
    <w:name w:val="正文文本缩进 2 Char"/>
    <w:link w:val="21"/>
    <w:qFormat/>
    <w:rsid w:val="00B36C3D"/>
    <w:rPr>
      <w:rFonts w:ascii="仿宋_GB2312" w:eastAsia="仿宋_GB2312" w:hAnsi="宋体"/>
      <w:kern w:val="2"/>
      <w:sz w:val="24"/>
      <w:szCs w:val="24"/>
    </w:rPr>
  </w:style>
  <w:style w:type="character" w:customStyle="1" w:styleId="CharChar8">
    <w:name w:val="Char Char8"/>
    <w:qFormat/>
    <w:rsid w:val="00B36C3D"/>
    <w:rPr>
      <w:rFonts w:ascii="Times New Roman" w:eastAsia="宋体" w:hAnsi="Times New Roman" w:cs="Times New Roman"/>
      <w:szCs w:val="24"/>
    </w:rPr>
  </w:style>
  <w:style w:type="character" w:customStyle="1" w:styleId="CharChar7">
    <w:name w:val="Char Char7"/>
    <w:qFormat/>
    <w:rsid w:val="00B36C3D"/>
    <w:rPr>
      <w:rFonts w:ascii="Times New Roman" w:eastAsia="宋体" w:hAnsi="Times New Roman" w:cs="Times New Roman"/>
      <w:sz w:val="18"/>
      <w:szCs w:val="18"/>
    </w:rPr>
  </w:style>
  <w:style w:type="character" w:customStyle="1" w:styleId="ca-12">
    <w:name w:val="ca-12"/>
    <w:qFormat/>
    <w:rsid w:val="00B36C3D"/>
    <w:rPr>
      <w:rFonts w:eastAsia="宋体" w:cs="Times New Roman"/>
      <w:kern w:val="2"/>
      <w:sz w:val="24"/>
      <w:szCs w:val="24"/>
      <w:lang w:val="en-US" w:eastAsia="zh-CN" w:bidi="ar-SA"/>
    </w:rPr>
  </w:style>
  <w:style w:type="character" w:customStyle="1" w:styleId="3Char0">
    <w:name w:val="正文文本缩进 3 Char"/>
    <w:rsid w:val="00B36C3D"/>
    <w:rPr>
      <w:kern w:val="2"/>
      <w:sz w:val="21"/>
    </w:rPr>
  </w:style>
  <w:style w:type="character" w:customStyle="1" w:styleId="Char8">
    <w:name w:val="批注主题 Char"/>
    <w:link w:val="af2"/>
    <w:qFormat/>
    <w:rsid w:val="00B36C3D"/>
    <w:rPr>
      <w:rFonts w:eastAsia="宋体"/>
      <w:b/>
      <w:bCs/>
      <w:kern w:val="2"/>
      <w:sz w:val="21"/>
      <w:lang w:val="en-US" w:eastAsia="zh-CN" w:bidi="ar-SA"/>
    </w:rPr>
  </w:style>
  <w:style w:type="character" w:customStyle="1" w:styleId="Char9">
    <w:name w:val="正文首行缩进 Char"/>
    <w:link w:val="af3"/>
    <w:qFormat/>
    <w:rsid w:val="00B36C3D"/>
    <w:rPr>
      <w:kern w:val="2"/>
      <w:sz w:val="21"/>
      <w:szCs w:val="24"/>
    </w:rPr>
  </w:style>
  <w:style w:type="character" w:customStyle="1" w:styleId="Heading3Char">
    <w:name w:val="Heading 3 Char"/>
    <w:qFormat/>
    <w:locked/>
    <w:rsid w:val="00B36C3D"/>
    <w:rPr>
      <w:rFonts w:ascii="楷体_GB2312" w:eastAsia="楷体_GB2312" w:hAnsi="宋体" w:cs="Arial Unicode MS"/>
      <w:b/>
      <w:bCs/>
      <w:sz w:val="24"/>
      <w:szCs w:val="24"/>
    </w:rPr>
  </w:style>
  <w:style w:type="character" w:customStyle="1" w:styleId="CharChar14">
    <w:name w:val="Char Char14"/>
    <w:qFormat/>
    <w:rsid w:val="00B36C3D"/>
    <w:rPr>
      <w:rFonts w:eastAsia="宋体"/>
      <w:sz w:val="18"/>
      <w:szCs w:val="18"/>
    </w:rPr>
  </w:style>
  <w:style w:type="character" w:customStyle="1" w:styleId="3Char">
    <w:name w:val="标题 3 Char"/>
    <w:link w:val="3"/>
    <w:uiPriority w:val="9"/>
    <w:qFormat/>
    <w:rsid w:val="00B36C3D"/>
    <w:rPr>
      <w:rFonts w:ascii="黑体" w:eastAsia="黑体"/>
      <w:sz w:val="28"/>
    </w:rPr>
  </w:style>
  <w:style w:type="character" w:customStyle="1" w:styleId="3Char2">
    <w:name w:val="正文文本 3 Char"/>
    <w:link w:val="31"/>
    <w:qFormat/>
    <w:locked/>
    <w:rsid w:val="00B36C3D"/>
    <w:rPr>
      <w:kern w:val="2"/>
      <w:sz w:val="16"/>
      <w:szCs w:val="16"/>
    </w:rPr>
  </w:style>
  <w:style w:type="character" w:customStyle="1" w:styleId="Chara">
    <w:name w:val="页眉 Char"/>
    <w:link w:val="af4"/>
    <w:qFormat/>
    <w:locked/>
    <w:rsid w:val="00B36C3D"/>
    <w:rPr>
      <w:kern w:val="2"/>
      <w:sz w:val="18"/>
      <w:szCs w:val="18"/>
    </w:rPr>
  </w:style>
  <w:style w:type="character" w:customStyle="1" w:styleId="2Char1">
    <w:name w:val="标题 2 Char1"/>
    <w:link w:val="2"/>
    <w:qFormat/>
    <w:locked/>
    <w:rsid w:val="00B36C3D"/>
    <w:rPr>
      <w:rFonts w:ascii="Arial" w:eastAsia="黑体" w:hAnsi="Arial"/>
      <w:b/>
      <w:bCs/>
      <w:kern w:val="2"/>
      <w:sz w:val="32"/>
      <w:szCs w:val="32"/>
    </w:rPr>
  </w:style>
  <w:style w:type="character" w:customStyle="1" w:styleId="CharChar19">
    <w:name w:val="Char Char19"/>
    <w:qFormat/>
    <w:locked/>
    <w:rsid w:val="00B36C3D"/>
    <w:rPr>
      <w:rFonts w:ascii="Arial" w:eastAsia="黑体" w:hAnsi="Arial" w:cs="Times New Roman"/>
      <w:b/>
      <w:bCs/>
      <w:sz w:val="32"/>
      <w:szCs w:val="32"/>
    </w:rPr>
  </w:style>
  <w:style w:type="character" w:customStyle="1" w:styleId="CharChar5">
    <w:name w:val="Char Char5"/>
    <w:qFormat/>
    <w:rsid w:val="00B36C3D"/>
    <w:rPr>
      <w:rFonts w:ascii="Times New Roman" w:eastAsia="宋体" w:hAnsi="Times New Roman" w:cs="Times New Roman"/>
      <w:szCs w:val="20"/>
    </w:rPr>
  </w:style>
  <w:style w:type="character" w:customStyle="1" w:styleId="Charb">
    <w:name w:val="批注框文本 Char"/>
    <w:link w:val="af5"/>
    <w:qFormat/>
    <w:rsid w:val="00B36C3D"/>
    <w:rPr>
      <w:kern w:val="2"/>
      <w:sz w:val="18"/>
      <w:szCs w:val="18"/>
    </w:rPr>
  </w:style>
  <w:style w:type="character" w:customStyle="1" w:styleId="Charc">
    <w:name w:val="纯文本 Char"/>
    <w:link w:val="af6"/>
    <w:qFormat/>
    <w:rsid w:val="00B36C3D"/>
    <w:rPr>
      <w:rFonts w:ascii="宋体" w:hAnsi="Courier New"/>
      <w:kern w:val="2"/>
      <w:sz w:val="21"/>
    </w:rPr>
  </w:style>
  <w:style w:type="character" w:customStyle="1" w:styleId="Chard">
    <w:name w:val="正文文本缩进 Char"/>
    <w:aliases w:val="正文小标题 Char"/>
    <w:locked/>
    <w:rsid w:val="00B36C3D"/>
    <w:rPr>
      <w:rFonts w:ascii="仿宋_GB2312" w:eastAsia="仿宋_GB2312"/>
      <w:kern w:val="2"/>
      <w:sz w:val="32"/>
      <w:lang w:val="en-US" w:eastAsia="zh-CN" w:bidi="ar-SA"/>
    </w:rPr>
  </w:style>
  <w:style w:type="character" w:customStyle="1" w:styleId="content1">
    <w:name w:val="content1"/>
    <w:qFormat/>
    <w:rsid w:val="00B36C3D"/>
    <w:rPr>
      <w:rFonts w:eastAsia="宋体"/>
      <w:kern w:val="2"/>
      <w:sz w:val="21"/>
      <w:szCs w:val="21"/>
      <w:lang w:val="en-US" w:eastAsia="zh-CN" w:bidi="ar-SA"/>
    </w:rPr>
  </w:style>
  <w:style w:type="character" w:customStyle="1" w:styleId="CharChar11">
    <w:name w:val="Char Char1"/>
    <w:rsid w:val="00B36C3D"/>
    <w:rPr>
      <w:rFonts w:ascii="楷体_GB2312" w:eastAsia="楷体_GB2312"/>
      <w:sz w:val="28"/>
    </w:rPr>
  </w:style>
  <w:style w:type="character" w:customStyle="1" w:styleId="CharChar17">
    <w:name w:val="Char Char17"/>
    <w:qFormat/>
    <w:rsid w:val="00B36C3D"/>
    <w:rPr>
      <w:rFonts w:ascii="Arial" w:eastAsia="黑体" w:hAnsi="Arial" w:cs="Times New Roman"/>
      <w:b/>
      <w:bCs/>
      <w:sz w:val="28"/>
      <w:szCs w:val="28"/>
    </w:rPr>
  </w:style>
  <w:style w:type="character" w:customStyle="1" w:styleId="FontStyle102">
    <w:name w:val="Font Style102"/>
    <w:qFormat/>
    <w:rsid w:val="00B36C3D"/>
    <w:rPr>
      <w:rFonts w:ascii="Times New Roman" w:eastAsia="宋体" w:hAnsi="Times New Roman" w:cs="Times New Roman"/>
      <w:color w:val="000000"/>
      <w:kern w:val="2"/>
      <w:sz w:val="20"/>
      <w:szCs w:val="20"/>
      <w:lang w:val="en-US" w:eastAsia="zh-CN" w:bidi="ar-SA"/>
    </w:rPr>
  </w:style>
  <w:style w:type="character" w:customStyle="1" w:styleId="CharChar20">
    <w:name w:val="Char Char20"/>
    <w:qFormat/>
    <w:rsid w:val="00B36C3D"/>
    <w:rPr>
      <w:rFonts w:ascii="Times New Roman" w:eastAsia="宋体" w:hAnsi="Times New Roman" w:cs="Times New Roman"/>
      <w:b/>
      <w:bCs/>
      <w:kern w:val="44"/>
      <w:sz w:val="44"/>
      <w:szCs w:val="44"/>
    </w:rPr>
  </w:style>
  <w:style w:type="character" w:customStyle="1" w:styleId="1Char">
    <w:name w:val="标题 1 Char"/>
    <w:link w:val="1"/>
    <w:qFormat/>
    <w:locked/>
    <w:rsid w:val="00B36C3D"/>
    <w:rPr>
      <w:b/>
      <w:bCs/>
      <w:kern w:val="44"/>
      <w:sz w:val="44"/>
      <w:szCs w:val="44"/>
    </w:rPr>
  </w:style>
  <w:style w:type="character" w:customStyle="1" w:styleId="1CharChar">
    <w:name w:val="标题 1 Char Char"/>
    <w:rsid w:val="00B36C3D"/>
    <w:rPr>
      <w:rFonts w:ascii="黑体"/>
      <w:b/>
      <w:kern w:val="44"/>
      <w:sz w:val="32"/>
    </w:rPr>
  </w:style>
  <w:style w:type="character" w:customStyle="1" w:styleId="Char10">
    <w:name w:val="正文首行缩进 Char1"/>
    <w:uiPriority w:val="99"/>
    <w:semiHidden/>
    <w:rsid w:val="00B36C3D"/>
    <w:rPr>
      <w:kern w:val="2"/>
      <w:sz w:val="21"/>
      <w:szCs w:val="24"/>
    </w:rPr>
  </w:style>
  <w:style w:type="character" w:customStyle="1" w:styleId="BalloonTextChar">
    <w:name w:val="Balloon Text Char"/>
    <w:qFormat/>
    <w:locked/>
    <w:rsid w:val="00B36C3D"/>
    <w:rPr>
      <w:rFonts w:ascii="Times New Roman" w:eastAsia="宋体" w:hAnsi="Times New Roman" w:cs="Times New Roman"/>
      <w:sz w:val="18"/>
      <w:szCs w:val="18"/>
    </w:rPr>
  </w:style>
  <w:style w:type="character" w:customStyle="1" w:styleId="10">
    <w:name w:val="访问过的超链接1"/>
    <w:qFormat/>
    <w:rsid w:val="00B36C3D"/>
    <w:rPr>
      <w:rFonts w:eastAsia="宋体"/>
      <w:color w:val="800080"/>
      <w:kern w:val="2"/>
      <w:sz w:val="24"/>
      <w:szCs w:val="24"/>
      <w:u w:val="single"/>
      <w:lang w:val="en-US" w:eastAsia="zh-CN" w:bidi="ar-SA"/>
    </w:rPr>
  </w:style>
  <w:style w:type="character" w:customStyle="1" w:styleId="CharChar3">
    <w:name w:val="Char Char3"/>
    <w:qFormat/>
    <w:rsid w:val="00B36C3D"/>
    <w:rPr>
      <w:rFonts w:ascii="宋体" w:eastAsia="宋体" w:hAnsi="Courier New" w:cs="Tahoma"/>
      <w:kern w:val="2"/>
      <w:sz w:val="21"/>
      <w:szCs w:val="21"/>
      <w:lang w:val="en-US" w:eastAsia="zh-CN" w:bidi="ar-SA"/>
    </w:rPr>
  </w:style>
  <w:style w:type="character" w:customStyle="1" w:styleId="3CharChar">
    <w:name w:val="标题 3 Char Char"/>
    <w:qFormat/>
    <w:rsid w:val="00B36C3D"/>
    <w:rPr>
      <w:rFonts w:eastAsia="宋体" w:cs="Times New Roman"/>
      <w:b/>
      <w:bCs/>
      <w:kern w:val="2"/>
      <w:sz w:val="32"/>
      <w:szCs w:val="32"/>
      <w:lang w:val="en-US" w:eastAsia="zh-CN" w:bidi="ar-SA"/>
    </w:rPr>
  </w:style>
  <w:style w:type="character" w:customStyle="1" w:styleId="HTMLChar1">
    <w:name w:val="HTML 预设格式 Char1"/>
    <w:uiPriority w:val="99"/>
    <w:semiHidden/>
    <w:rsid w:val="00B36C3D"/>
    <w:rPr>
      <w:rFonts w:ascii="Courier New" w:hAnsi="Courier New" w:cs="Courier New"/>
      <w:kern w:val="2"/>
    </w:rPr>
  </w:style>
  <w:style w:type="character" w:customStyle="1" w:styleId="style91">
    <w:name w:val="style91"/>
    <w:qFormat/>
    <w:rsid w:val="00B36C3D"/>
  </w:style>
  <w:style w:type="character" w:customStyle="1" w:styleId="style90">
    <w:name w:val="style90"/>
    <w:qFormat/>
    <w:rsid w:val="00B36C3D"/>
  </w:style>
  <w:style w:type="paragraph" w:styleId="21">
    <w:name w:val="Body Text Indent 2"/>
    <w:basedOn w:val="a0"/>
    <w:link w:val="2Char2"/>
    <w:rsid w:val="00B36C3D"/>
    <w:pPr>
      <w:spacing w:line="480" w:lineRule="auto"/>
      <w:ind w:firstLineChars="200" w:firstLine="480"/>
    </w:pPr>
    <w:rPr>
      <w:rFonts w:ascii="仿宋_GB2312" w:eastAsia="仿宋_GB2312" w:hAnsi="宋体"/>
      <w:sz w:val="24"/>
      <w:lang/>
    </w:rPr>
  </w:style>
  <w:style w:type="paragraph" w:customStyle="1" w:styleId="CharCharCharChar">
    <w:name w:val="Char Char Char Char"/>
    <w:basedOn w:val="a0"/>
    <w:rsid w:val="00B36C3D"/>
    <w:pPr>
      <w:tabs>
        <w:tab w:val="left" w:pos="780"/>
      </w:tabs>
      <w:ind w:left="780" w:hanging="360"/>
    </w:pPr>
    <w:rPr>
      <w:sz w:val="24"/>
    </w:rPr>
  </w:style>
  <w:style w:type="paragraph" w:customStyle="1" w:styleId="11">
    <w:name w:val="修订1"/>
    <w:uiPriority w:val="99"/>
    <w:semiHidden/>
    <w:rsid w:val="00B36C3D"/>
    <w:rPr>
      <w:kern w:val="2"/>
      <w:sz w:val="21"/>
      <w:szCs w:val="24"/>
    </w:rPr>
  </w:style>
  <w:style w:type="paragraph" w:customStyle="1" w:styleId="ZchnZchn">
    <w:name w:val="Zchn Zchn"/>
    <w:basedOn w:val="a0"/>
    <w:rsid w:val="00B36C3D"/>
    <w:rPr>
      <w:rFonts w:ascii="Tahoma" w:hAnsi="Tahoma"/>
      <w:sz w:val="24"/>
      <w:szCs w:val="20"/>
    </w:rPr>
  </w:style>
  <w:style w:type="paragraph" w:styleId="af0">
    <w:name w:val="Title"/>
    <w:basedOn w:val="a0"/>
    <w:next w:val="a0"/>
    <w:link w:val="Char6"/>
    <w:qFormat/>
    <w:rsid w:val="00B36C3D"/>
    <w:pPr>
      <w:spacing w:before="240" w:after="60"/>
      <w:jc w:val="center"/>
      <w:outlineLvl w:val="0"/>
    </w:pPr>
    <w:rPr>
      <w:rFonts w:ascii="Cambria" w:hAnsi="Cambria"/>
      <w:b/>
      <w:bCs/>
      <w:sz w:val="32"/>
      <w:szCs w:val="32"/>
      <w:lang/>
    </w:rPr>
  </w:style>
  <w:style w:type="paragraph" w:styleId="af1">
    <w:name w:val="Subtitle"/>
    <w:basedOn w:val="a0"/>
    <w:next w:val="a0"/>
    <w:link w:val="Char7"/>
    <w:uiPriority w:val="11"/>
    <w:qFormat/>
    <w:rsid w:val="00B36C3D"/>
    <w:pPr>
      <w:spacing w:before="240" w:after="60" w:line="312" w:lineRule="auto"/>
      <w:jc w:val="center"/>
      <w:outlineLvl w:val="1"/>
    </w:pPr>
    <w:rPr>
      <w:rFonts w:ascii="Cambria" w:hAnsi="Cambria"/>
      <w:b/>
      <w:bCs/>
      <w:kern w:val="28"/>
      <w:sz w:val="32"/>
      <w:szCs w:val="32"/>
      <w:lang/>
    </w:rPr>
  </w:style>
  <w:style w:type="paragraph" w:customStyle="1" w:styleId="CharChar2Char">
    <w:name w:val="Char Char2 Char"/>
    <w:basedOn w:val="a0"/>
    <w:rsid w:val="00B36C3D"/>
    <w:rPr>
      <w:rFonts w:ascii="宋体" w:hAnsi="宋体"/>
      <w:b/>
      <w:sz w:val="28"/>
      <w:szCs w:val="28"/>
    </w:rPr>
  </w:style>
  <w:style w:type="paragraph" w:styleId="af7">
    <w:name w:val="caption"/>
    <w:basedOn w:val="a0"/>
    <w:next w:val="a0"/>
    <w:qFormat/>
    <w:rsid w:val="00B36C3D"/>
    <w:rPr>
      <w:rFonts w:ascii="Arial" w:eastAsia="黑体" w:hAnsi="Arial" w:cs="Arial"/>
      <w:sz w:val="20"/>
      <w:szCs w:val="20"/>
    </w:rPr>
  </w:style>
  <w:style w:type="paragraph" w:customStyle="1" w:styleId="Style8">
    <w:name w:val="_Style 8"/>
    <w:basedOn w:val="a0"/>
    <w:rsid w:val="00B36C3D"/>
    <w:pPr>
      <w:spacing w:line="360" w:lineRule="auto"/>
      <w:ind w:left="420" w:firstLine="420"/>
    </w:pPr>
    <w:rPr>
      <w:sz w:val="32"/>
    </w:rPr>
  </w:style>
  <w:style w:type="paragraph" w:styleId="50">
    <w:name w:val="toc 5"/>
    <w:basedOn w:val="a0"/>
    <w:next w:val="a0"/>
    <w:qFormat/>
    <w:rsid w:val="00B36C3D"/>
    <w:pPr>
      <w:ind w:leftChars="800" w:left="1680"/>
    </w:pPr>
    <w:rPr>
      <w:rFonts w:ascii="Calibri" w:hAnsi="Calibri"/>
      <w:szCs w:val="22"/>
    </w:rPr>
  </w:style>
  <w:style w:type="paragraph" w:customStyle="1" w:styleId="xl25">
    <w:name w:val="xl25"/>
    <w:basedOn w:val="a0"/>
    <w:rsid w:val="00B36C3D"/>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8">
    <w:name w:val="List"/>
    <w:basedOn w:val="a0"/>
    <w:unhideWhenUsed/>
    <w:rsid w:val="00B36C3D"/>
    <w:pPr>
      <w:ind w:left="200" w:hangingChars="200" w:hanging="200"/>
    </w:pPr>
  </w:style>
  <w:style w:type="paragraph" w:customStyle="1" w:styleId="xl29">
    <w:name w:val="xl29"/>
    <w:basedOn w:val="a0"/>
    <w:rsid w:val="00B36C3D"/>
    <w:pPr>
      <w:widowControl/>
      <w:spacing w:before="100" w:beforeAutospacing="1" w:after="100" w:afterAutospacing="1"/>
      <w:jc w:val="center"/>
    </w:pPr>
    <w:rPr>
      <w:rFonts w:ascii="宋体" w:hAnsi="宋体"/>
      <w:kern w:val="0"/>
      <w:sz w:val="28"/>
      <w:szCs w:val="28"/>
    </w:rPr>
  </w:style>
  <w:style w:type="paragraph" w:customStyle="1" w:styleId="40">
    <w:name w:val="题注4"/>
    <w:basedOn w:val="a0"/>
    <w:next w:val="af7"/>
    <w:rsid w:val="00B36C3D"/>
    <w:pPr>
      <w:ind w:leftChars="-64" w:left="-132" w:rightChars="-50" w:right="-105" w:hanging="2"/>
      <w:jc w:val="center"/>
    </w:pPr>
    <w:rPr>
      <w:b/>
      <w:color w:val="FF0000"/>
      <w:szCs w:val="21"/>
      <w:lang w:val="en-GB"/>
    </w:rPr>
  </w:style>
  <w:style w:type="paragraph" w:styleId="90">
    <w:name w:val="toc 9"/>
    <w:basedOn w:val="a0"/>
    <w:next w:val="a0"/>
    <w:rsid w:val="00B36C3D"/>
    <w:pPr>
      <w:ind w:leftChars="1600" w:left="3360"/>
    </w:pPr>
    <w:rPr>
      <w:rFonts w:ascii="Calibri" w:hAnsi="Calibri"/>
      <w:szCs w:val="22"/>
    </w:rPr>
  </w:style>
  <w:style w:type="paragraph" w:customStyle="1" w:styleId="Style75">
    <w:name w:val="_Style 75"/>
    <w:basedOn w:val="a0"/>
    <w:next w:val="af9"/>
    <w:uiPriority w:val="34"/>
    <w:qFormat/>
    <w:rsid w:val="00B36C3D"/>
    <w:pPr>
      <w:ind w:firstLineChars="200" w:firstLine="420"/>
    </w:pPr>
    <w:rPr>
      <w:rFonts w:ascii="Calibri" w:hAnsi="Calibri"/>
      <w:szCs w:val="22"/>
    </w:rPr>
  </w:style>
  <w:style w:type="paragraph" w:customStyle="1" w:styleId="Char11">
    <w:name w:val="Char11"/>
    <w:basedOn w:val="a0"/>
    <w:rsid w:val="00B36C3D"/>
    <w:rPr>
      <w:rFonts w:ascii="Tahoma" w:hAnsi="Tahoma"/>
      <w:sz w:val="24"/>
      <w:szCs w:val="20"/>
    </w:rPr>
  </w:style>
  <w:style w:type="paragraph" w:styleId="30">
    <w:name w:val="Body Text Indent 3"/>
    <w:basedOn w:val="a0"/>
    <w:link w:val="3Char10"/>
    <w:rsid w:val="00B36C3D"/>
    <w:pPr>
      <w:spacing w:after="120" w:line="360" w:lineRule="atLeast"/>
      <w:ind w:firstLineChars="300" w:firstLine="720"/>
    </w:pPr>
    <w:rPr>
      <w:sz w:val="24"/>
      <w:szCs w:val="20"/>
      <w:lang/>
    </w:rPr>
  </w:style>
  <w:style w:type="paragraph" w:styleId="12">
    <w:name w:val="index 1"/>
    <w:basedOn w:val="a0"/>
    <w:next w:val="a0"/>
    <w:semiHidden/>
    <w:rsid w:val="00B36C3D"/>
    <w:pPr>
      <w:tabs>
        <w:tab w:val="left" w:pos="7740"/>
      </w:tabs>
      <w:jc w:val="center"/>
    </w:pPr>
    <w:rPr>
      <w:rFonts w:ascii="仿宋" w:eastAsia="仿宋" w:hAnsi="仿宋"/>
      <w:b/>
      <w:sz w:val="28"/>
      <w:szCs w:val="28"/>
    </w:rPr>
  </w:style>
  <w:style w:type="paragraph" w:customStyle="1" w:styleId="-">
    <w:name w:val="招标-正文"/>
    <w:basedOn w:val="a1"/>
    <w:link w:val="-CharChar"/>
    <w:rsid w:val="00B36C3D"/>
    <w:pPr>
      <w:autoSpaceDE/>
      <w:autoSpaceDN/>
      <w:adjustRightInd/>
      <w:spacing w:line="480" w:lineRule="exact"/>
      <w:ind w:firstLine="425"/>
      <w:jc w:val="both"/>
    </w:pPr>
    <w:rPr>
      <w:rFonts w:ascii="Times New Roman" w:eastAsia="宋体"/>
      <w:kern w:val="2"/>
    </w:rPr>
  </w:style>
  <w:style w:type="paragraph" w:styleId="ad">
    <w:name w:val="annotation text"/>
    <w:basedOn w:val="a0"/>
    <w:link w:val="Char3"/>
    <w:uiPriority w:val="99"/>
    <w:qFormat/>
    <w:rsid w:val="00B36C3D"/>
    <w:pPr>
      <w:jc w:val="left"/>
    </w:pPr>
    <w:rPr>
      <w:szCs w:val="20"/>
    </w:rPr>
  </w:style>
  <w:style w:type="paragraph" w:styleId="20">
    <w:name w:val="Body Text 2"/>
    <w:basedOn w:val="a0"/>
    <w:link w:val="2Char0"/>
    <w:rsid w:val="00B36C3D"/>
    <w:pPr>
      <w:spacing w:after="120" w:line="480" w:lineRule="auto"/>
    </w:pPr>
    <w:rPr>
      <w:lang/>
    </w:rPr>
  </w:style>
  <w:style w:type="paragraph" w:styleId="TOC">
    <w:name w:val="TOC Heading"/>
    <w:basedOn w:val="1"/>
    <w:next w:val="a0"/>
    <w:qFormat/>
    <w:rsid w:val="00B36C3D"/>
    <w:pPr>
      <w:widowControl/>
      <w:spacing w:before="480" w:after="0" w:line="276" w:lineRule="auto"/>
      <w:jc w:val="left"/>
      <w:outlineLvl w:val="9"/>
    </w:pPr>
    <w:rPr>
      <w:rFonts w:ascii="Cambria" w:hAnsi="Cambria"/>
      <w:color w:val="365F91"/>
      <w:kern w:val="0"/>
      <w:sz w:val="28"/>
      <w:szCs w:val="28"/>
    </w:rPr>
  </w:style>
  <w:style w:type="paragraph" w:styleId="ab">
    <w:name w:val="Body Text Indent"/>
    <w:basedOn w:val="a0"/>
    <w:link w:val="Char1"/>
    <w:qFormat/>
    <w:rsid w:val="00B36C3D"/>
    <w:pPr>
      <w:autoSpaceDE w:val="0"/>
      <w:autoSpaceDN w:val="0"/>
      <w:adjustRightInd w:val="0"/>
      <w:spacing w:after="120" w:line="360" w:lineRule="atLeast"/>
      <w:ind w:left="900"/>
    </w:pPr>
    <w:rPr>
      <w:rFonts w:ascii="楷体_GB2312" w:eastAsia="楷体_GB2312"/>
      <w:kern w:val="0"/>
      <w:sz w:val="28"/>
      <w:szCs w:val="20"/>
      <w:lang/>
    </w:rPr>
  </w:style>
  <w:style w:type="paragraph" w:styleId="afa">
    <w:name w:val="List Bullet"/>
    <w:basedOn w:val="a0"/>
    <w:rsid w:val="00B36C3D"/>
    <w:pPr>
      <w:tabs>
        <w:tab w:val="left" w:pos="720"/>
        <w:tab w:val="left" w:pos="780"/>
      </w:tabs>
      <w:ind w:left="780" w:hanging="360"/>
    </w:pPr>
    <w:rPr>
      <w:szCs w:val="20"/>
    </w:rPr>
  </w:style>
  <w:style w:type="paragraph" w:styleId="af5">
    <w:name w:val="Balloon Text"/>
    <w:basedOn w:val="a0"/>
    <w:link w:val="Charb"/>
    <w:qFormat/>
    <w:rsid w:val="00B36C3D"/>
    <w:rPr>
      <w:sz w:val="18"/>
      <w:szCs w:val="18"/>
      <w:lang/>
    </w:rPr>
  </w:style>
  <w:style w:type="paragraph" w:customStyle="1" w:styleId="a">
    <w:name w:val="节"/>
    <w:basedOn w:val="2"/>
    <w:rsid w:val="00B36C3D"/>
    <w:pPr>
      <w:numPr>
        <w:ilvl w:val="1"/>
        <w:numId w:val="1"/>
      </w:numPr>
      <w:tabs>
        <w:tab w:val="left" w:pos="576"/>
      </w:tabs>
      <w:spacing w:line="240" w:lineRule="auto"/>
    </w:pPr>
    <w:rPr>
      <w:rFonts w:ascii="黑体"/>
      <w:b w:val="0"/>
      <w:sz w:val="28"/>
      <w:szCs w:val="28"/>
    </w:rPr>
  </w:style>
  <w:style w:type="paragraph" w:customStyle="1" w:styleId="Default">
    <w:name w:val="Default"/>
    <w:rsid w:val="00B36C3D"/>
    <w:pPr>
      <w:widowControl w:val="0"/>
      <w:autoSpaceDE w:val="0"/>
      <w:autoSpaceDN w:val="0"/>
      <w:adjustRightInd w:val="0"/>
    </w:pPr>
    <w:rPr>
      <w:color w:val="000000"/>
      <w:sz w:val="24"/>
      <w:szCs w:val="24"/>
    </w:rPr>
  </w:style>
  <w:style w:type="paragraph" w:styleId="32">
    <w:name w:val="toc 3"/>
    <w:basedOn w:val="a0"/>
    <w:next w:val="a0"/>
    <w:rsid w:val="00B36C3D"/>
    <w:pPr>
      <w:tabs>
        <w:tab w:val="left" w:pos="1400"/>
        <w:tab w:val="right" w:leader="dot" w:pos="8364"/>
        <w:tab w:val="right" w:leader="dot" w:pos="9515"/>
      </w:tabs>
      <w:autoSpaceDE w:val="0"/>
      <w:autoSpaceDN w:val="0"/>
      <w:adjustRightInd w:val="0"/>
      <w:spacing w:line="315" w:lineRule="atLeast"/>
      <w:ind w:left="800"/>
      <w:jc w:val="left"/>
    </w:pPr>
    <w:rPr>
      <w:rFonts w:eastAsia="楷体_GB2312"/>
      <w:i/>
      <w:kern w:val="0"/>
      <w:sz w:val="24"/>
      <w:szCs w:val="20"/>
    </w:rPr>
  </w:style>
  <w:style w:type="paragraph" w:customStyle="1" w:styleId="CharCharCharCharCharCharCharCharCharCharCharCharChar">
    <w:name w:val="Char Char Char Char Char Char Char Char Char Char Char Char Char"/>
    <w:basedOn w:val="ac"/>
    <w:rsid w:val="00B36C3D"/>
    <w:pPr>
      <w:shd w:val="clear" w:color="auto" w:fill="000080"/>
    </w:pPr>
    <w:rPr>
      <w:rFonts w:ascii="Tahoma" w:hAnsi="Tahoma"/>
      <w:sz w:val="24"/>
      <w:szCs w:val="24"/>
    </w:rPr>
  </w:style>
  <w:style w:type="paragraph" w:customStyle="1" w:styleId="51">
    <w:name w:val="题注5"/>
    <w:basedOn w:val="a0"/>
    <w:next w:val="af7"/>
    <w:rsid w:val="00B36C3D"/>
    <w:pPr>
      <w:jc w:val="center"/>
    </w:pPr>
    <w:rPr>
      <w:b/>
      <w:color w:val="000000"/>
      <w:sz w:val="24"/>
      <w:szCs w:val="21"/>
    </w:rPr>
  </w:style>
  <w:style w:type="paragraph" w:customStyle="1" w:styleId="afb">
    <w:name w:val="办公自动化专用标题"/>
    <w:basedOn w:val="af0"/>
    <w:rsid w:val="00B36C3D"/>
    <w:pPr>
      <w:spacing w:line="560" w:lineRule="atLeast"/>
    </w:pPr>
    <w:rPr>
      <w:rFonts w:ascii="宋体" w:hAnsi="Arial"/>
      <w:bCs w:val="0"/>
      <w:sz w:val="44"/>
      <w:szCs w:val="20"/>
      <w:lang w:val="en-US" w:eastAsia="zh-CN"/>
    </w:rPr>
  </w:style>
  <w:style w:type="paragraph" w:styleId="22">
    <w:name w:val="toc 2"/>
    <w:basedOn w:val="a0"/>
    <w:next w:val="a0"/>
    <w:rsid w:val="00B36C3D"/>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23">
    <w:name w:val="List 2"/>
    <w:basedOn w:val="a0"/>
    <w:rsid w:val="00B36C3D"/>
    <w:pPr>
      <w:ind w:leftChars="200" w:left="100" w:hangingChars="200" w:hanging="200"/>
    </w:pPr>
  </w:style>
  <w:style w:type="paragraph" w:customStyle="1" w:styleId="CharChar1CharCharCharCharCharCharCharCharCharCharCharCharCharCharCharCharCharChar1Char">
    <w:name w:val="Char Char1 Char Char Char Char Char Char Char Char Char Char Char Char Char Char Char Char Char Char1 Char"/>
    <w:basedOn w:val="a0"/>
    <w:rsid w:val="00B36C3D"/>
    <w:rPr>
      <w:sz w:val="24"/>
    </w:rPr>
  </w:style>
  <w:style w:type="paragraph" w:styleId="ae">
    <w:name w:val="Body Text"/>
    <w:basedOn w:val="a0"/>
    <w:link w:val="Char4"/>
    <w:rsid w:val="00B36C3D"/>
    <w:rPr>
      <w:sz w:val="28"/>
      <w:szCs w:val="20"/>
      <w:lang/>
    </w:rPr>
  </w:style>
  <w:style w:type="paragraph" w:styleId="afc">
    <w:name w:val="index heading"/>
    <w:basedOn w:val="a0"/>
    <w:next w:val="12"/>
    <w:semiHidden/>
    <w:rsid w:val="00B36C3D"/>
    <w:rPr>
      <w:szCs w:val="20"/>
    </w:rPr>
  </w:style>
  <w:style w:type="paragraph" w:customStyle="1" w:styleId="bt1bt1">
    <w:name w:val="bt1bt1"/>
    <w:basedOn w:val="1"/>
    <w:rsid w:val="00B36C3D"/>
    <w:pPr>
      <w:spacing w:line="240" w:lineRule="auto"/>
      <w:jc w:val="center"/>
    </w:pPr>
    <w:rPr>
      <w:rFonts w:ascii="黑体" w:eastAsia="黑体"/>
      <w:b w:val="0"/>
      <w:sz w:val="36"/>
      <w:szCs w:val="36"/>
    </w:rPr>
  </w:style>
  <w:style w:type="paragraph" w:styleId="af2">
    <w:name w:val="annotation subject"/>
    <w:basedOn w:val="ad"/>
    <w:next w:val="ad"/>
    <w:link w:val="Char8"/>
    <w:qFormat/>
    <w:rsid w:val="00B36C3D"/>
    <w:rPr>
      <w:b/>
      <w:bCs/>
    </w:rPr>
  </w:style>
  <w:style w:type="paragraph" w:customStyle="1" w:styleId="ParaChar">
    <w:name w:val="默认段落字体 Para Char"/>
    <w:basedOn w:val="a0"/>
    <w:rsid w:val="00B36C3D"/>
    <w:rPr>
      <w:rFonts w:ascii="宋体" w:hAnsi="宋体"/>
      <w:b/>
      <w:sz w:val="28"/>
      <w:szCs w:val="28"/>
    </w:rPr>
  </w:style>
  <w:style w:type="paragraph" w:styleId="af">
    <w:name w:val="Date"/>
    <w:basedOn w:val="a0"/>
    <w:next w:val="a0"/>
    <w:link w:val="Char5"/>
    <w:rsid w:val="00B36C3D"/>
    <w:pPr>
      <w:ind w:leftChars="2500" w:left="100"/>
    </w:pPr>
    <w:rPr>
      <w:szCs w:val="20"/>
      <w:lang/>
    </w:rPr>
  </w:style>
  <w:style w:type="paragraph" w:styleId="af9">
    <w:name w:val="List Paragraph"/>
    <w:basedOn w:val="a0"/>
    <w:uiPriority w:val="34"/>
    <w:qFormat/>
    <w:rsid w:val="00B36C3D"/>
    <w:pPr>
      <w:ind w:firstLineChars="200" w:firstLine="420"/>
    </w:pPr>
    <w:rPr>
      <w:szCs w:val="20"/>
    </w:rPr>
  </w:style>
  <w:style w:type="paragraph" w:styleId="80">
    <w:name w:val="toc 8"/>
    <w:basedOn w:val="a0"/>
    <w:next w:val="a0"/>
    <w:rsid w:val="00B36C3D"/>
    <w:pPr>
      <w:ind w:leftChars="1400" w:left="2940"/>
    </w:pPr>
    <w:rPr>
      <w:rFonts w:ascii="Calibri" w:hAnsi="Calibri"/>
      <w:szCs w:val="22"/>
    </w:rPr>
  </w:style>
  <w:style w:type="paragraph" w:styleId="a1">
    <w:name w:val="Normal Indent"/>
    <w:basedOn w:val="a0"/>
    <w:link w:val="Char"/>
    <w:qFormat/>
    <w:rsid w:val="00B36C3D"/>
    <w:pPr>
      <w:autoSpaceDE w:val="0"/>
      <w:autoSpaceDN w:val="0"/>
      <w:adjustRightInd w:val="0"/>
      <w:spacing w:line="315" w:lineRule="atLeast"/>
      <w:ind w:firstLine="420"/>
      <w:jc w:val="left"/>
    </w:pPr>
    <w:rPr>
      <w:rFonts w:ascii="楷体_GB2312" w:eastAsia="楷体_GB2312"/>
      <w:kern w:val="0"/>
      <w:sz w:val="28"/>
      <w:szCs w:val="20"/>
      <w:lang/>
    </w:rPr>
  </w:style>
  <w:style w:type="paragraph" w:styleId="31">
    <w:name w:val="Body Text 3"/>
    <w:basedOn w:val="a0"/>
    <w:link w:val="3Char2"/>
    <w:qFormat/>
    <w:rsid w:val="00B36C3D"/>
    <w:pPr>
      <w:spacing w:after="120"/>
    </w:pPr>
    <w:rPr>
      <w:sz w:val="16"/>
      <w:szCs w:val="16"/>
      <w:lang/>
    </w:rPr>
  </w:style>
  <w:style w:type="paragraph" w:customStyle="1" w:styleId="Blockquote">
    <w:name w:val="Blockquote"/>
    <w:basedOn w:val="a0"/>
    <w:rsid w:val="00B36C3D"/>
    <w:pPr>
      <w:autoSpaceDE w:val="0"/>
      <w:autoSpaceDN w:val="0"/>
      <w:adjustRightInd w:val="0"/>
      <w:spacing w:before="100" w:after="100"/>
      <w:ind w:left="360" w:right="360"/>
      <w:jc w:val="left"/>
    </w:pPr>
    <w:rPr>
      <w:kern w:val="0"/>
      <w:sz w:val="24"/>
      <w:szCs w:val="20"/>
    </w:rPr>
  </w:style>
  <w:style w:type="paragraph" w:customStyle="1" w:styleId="33">
    <w:name w:val="样式3"/>
    <w:basedOn w:val="af6"/>
    <w:rsid w:val="00B36C3D"/>
    <w:pPr>
      <w:spacing w:line="0" w:lineRule="atLeast"/>
      <w:outlineLvl w:val="0"/>
    </w:pPr>
    <w:rPr>
      <w:sz w:val="28"/>
    </w:rPr>
  </w:style>
  <w:style w:type="paragraph" w:customStyle="1" w:styleId="13">
    <w:name w:val="列出段落1"/>
    <w:basedOn w:val="a0"/>
    <w:uiPriority w:val="34"/>
    <w:qFormat/>
    <w:rsid w:val="00B36C3D"/>
    <w:pPr>
      <w:ind w:firstLineChars="200" w:firstLine="420"/>
    </w:pPr>
    <w:rPr>
      <w:szCs w:val="20"/>
    </w:rPr>
  </w:style>
  <w:style w:type="paragraph" w:styleId="afd">
    <w:name w:val="Normal (Web)"/>
    <w:basedOn w:val="a0"/>
    <w:rsid w:val="00B36C3D"/>
    <w:pPr>
      <w:widowControl/>
      <w:spacing w:before="100" w:beforeAutospacing="1" w:after="100" w:afterAutospacing="1"/>
      <w:jc w:val="left"/>
    </w:pPr>
    <w:rPr>
      <w:rFonts w:ascii="Arial Unicode MS" w:eastAsia="Arial Unicode MS" w:hAnsi="Arial Unicode MS" w:hint="eastAsia"/>
      <w:color w:val="000000"/>
      <w:kern w:val="0"/>
      <w:sz w:val="24"/>
    </w:rPr>
  </w:style>
  <w:style w:type="paragraph" w:customStyle="1" w:styleId="CharChar2">
    <w:name w:val="Char Char"/>
    <w:basedOn w:val="a0"/>
    <w:rsid w:val="00B36C3D"/>
    <w:pPr>
      <w:widowControl/>
      <w:spacing w:after="160" w:line="240" w:lineRule="exact"/>
      <w:jc w:val="left"/>
    </w:pPr>
    <w:rPr>
      <w:rFonts w:ascii="Verdana" w:eastAsia="仿宋_GB2312" w:hAnsi="Verdana"/>
      <w:kern w:val="0"/>
      <w:sz w:val="24"/>
      <w:szCs w:val="20"/>
      <w:lang w:eastAsia="en-US"/>
    </w:rPr>
  </w:style>
  <w:style w:type="paragraph" w:styleId="60">
    <w:name w:val="toc 6"/>
    <w:basedOn w:val="a0"/>
    <w:next w:val="a0"/>
    <w:rsid w:val="00B36C3D"/>
    <w:pPr>
      <w:ind w:leftChars="1000" w:left="2100"/>
    </w:pPr>
    <w:rPr>
      <w:rFonts w:ascii="Calibri" w:hAnsi="Calibri"/>
      <w:szCs w:val="22"/>
    </w:rPr>
  </w:style>
  <w:style w:type="paragraph" w:customStyle="1" w:styleId="CharChar13">
    <w:name w:val="Char Char1"/>
    <w:basedOn w:val="a0"/>
    <w:rsid w:val="00B36C3D"/>
    <w:rPr>
      <w:rFonts w:ascii="宋体" w:hAnsi="宋体"/>
      <w:b/>
      <w:sz w:val="28"/>
      <w:szCs w:val="28"/>
    </w:rPr>
  </w:style>
  <w:style w:type="paragraph" w:customStyle="1" w:styleId="afe">
    <w:name w:val="图"/>
    <w:basedOn w:val="a0"/>
    <w:rsid w:val="00B36C3D"/>
    <w:pPr>
      <w:keepNext/>
      <w:adjustRightInd w:val="0"/>
      <w:spacing w:before="60" w:after="60" w:line="300" w:lineRule="auto"/>
      <w:jc w:val="center"/>
      <w:textAlignment w:val="center"/>
    </w:pPr>
    <w:rPr>
      <w:spacing w:val="20"/>
      <w:kern w:val="0"/>
      <w:sz w:val="24"/>
      <w:szCs w:val="20"/>
    </w:rPr>
  </w:style>
  <w:style w:type="paragraph" w:styleId="14">
    <w:name w:val="toc 1"/>
    <w:basedOn w:val="a0"/>
    <w:next w:val="a0"/>
    <w:rsid w:val="00B36C3D"/>
    <w:pPr>
      <w:tabs>
        <w:tab w:val="left" w:pos="851"/>
        <w:tab w:val="right" w:leader="dot" w:pos="8364"/>
      </w:tabs>
      <w:autoSpaceDE w:val="0"/>
      <w:autoSpaceDN w:val="0"/>
      <w:adjustRightInd w:val="0"/>
      <w:spacing w:before="120" w:after="120"/>
      <w:ind w:right="120"/>
      <w:jc w:val="right"/>
    </w:pPr>
    <w:rPr>
      <w:rFonts w:ascii="宋体" w:hAnsi="宋体"/>
      <w:caps/>
      <w:color w:val="000000"/>
      <w:kern w:val="0"/>
      <w:szCs w:val="21"/>
    </w:rPr>
  </w:style>
  <w:style w:type="paragraph" w:styleId="aa">
    <w:name w:val="footer"/>
    <w:basedOn w:val="a0"/>
    <w:link w:val="Char0"/>
    <w:uiPriority w:val="99"/>
    <w:rsid w:val="00B36C3D"/>
    <w:pPr>
      <w:tabs>
        <w:tab w:val="center" w:pos="4153"/>
        <w:tab w:val="right" w:pos="8306"/>
      </w:tabs>
      <w:snapToGrid w:val="0"/>
      <w:jc w:val="left"/>
    </w:pPr>
    <w:rPr>
      <w:sz w:val="18"/>
      <w:szCs w:val="18"/>
      <w:lang/>
    </w:rPr>
  </w:style>
  <w:style w:type="paragraph" w:customStyle="1" w:styleId="aff">
    <w:name w:val="附图图题"/>
    <w:basedOn w:val="a0"/>
    <w:next w:val="a1"/>
    <w:rsid w:val="00B36C3D"/>
    <w:pPr>
      <w:tabs>
        <w:tab w:val="left" w:pos="360"/>
      </w:tabs>
      <w:spacing w:afterLines="50" w:line="360" w:lineRule="auto"/>
      <w:ind w:left="360" w:hanging="360"/>
      <w:jc w:val="center"/>
    </w:pPr>
    <w:rPr>
      <w:rFonts w:ascii="Arial" w:eastAsia="黑体" w:hAnsi="Arial"/>
      <w:sz w:val="18"/>
    </w:rPr>
  </w:style>
  <w:style w:type="paragraph" w:styleId="af6">
    <w:name w:val="Plain Text"/>
    <w:basedOn w:val="a0"/>
    <w:link w:val="Charc"/>
    <w:qFormat/>
    <w:rsid w:val="00B36C3D"/>
    <w:rPr>
      <w:rFonts w:ascii="宋体" w:hAnsi="Courier New"/>
      <w:szCs w:val="20"/>
      <w:lang/>
    </w:rPr>
  </w:style>
  <w:style w:type="paragraph" w:styleId="ac">
    <w:name w:val="Document Map"/>
    <w:basedOn w:val="a0"/>
    <w:link w:val="Char2"/>
    <w:rsid w:val="00B36C3D"/>
    <w:rPr>
      <w:rFonts w:ascii="宋体"/>
      <w:sz w:val="18"/>
      <w:szCs w:val="18"/>
      <w:lang/>
    </w:rPr>
  </w:style>
  <w:style w:type="paragraph" w:customStyle="1" w:styleId="Char12">
    <w:name w:val="Char1"/>
    <w:basedOn w:val="a0"/>
    <w:rsid w:val="00B36C3D"/>
    <w:rPr>
      <w:rFonts w:ascii="Tahoma" w:hAnsi="Tahoma"/>
      <w:sz w:val="24"/>
      <w:szCs w:val="20"/>
    </w:rPr>
  </w:style>
  <w:style w:type="paragraph" w:customStyle="1" w:styleId="15">
    <w:name w:val="列出段落1"/>
    <w:basedOn w:val="a0"/>
    <w:rsid w:val="00B36C3D"/>
    <w:pPr>
      <w:ind w:firstLineChars="200" w:firstLine="420"/>
    </w:pPr>
    <w:rPr>
      <w:rFonts w:ascii="Calibri" w:hAnsi="Calibri"/>
      <w:szCs w:val="22"/>
    </w:rPr>
  </w:style>
  <w:style w:type="paragraph" w:customStyle="1" w:styleId="16">
    <w:name w:val="1"/>
    <w:next w:val="a0"/>
    <w:rsid w:val="00B36C3D"/>
    <w:pPr>
      <w:widowControl w:val="0"/>
      <w:jc w:val="both"/>
    </w:pPr>
    <w:rPr>
      <w:kern w:val="2"/>
      <w:sz w:val="21"/>
      <w:szCs w:val="24"/>
    </w:rPr>
  </w:style>
  <w:style w:type="paragraph" w:styleId="HTML">
    <w:name w:val="HTML Preformatted"/>
    <w:basedOn w:val="a0"/>
    <w:link w:val="HTMLChar"/>
    <w:rsid w:val="00B36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4"/>
      <w:lang/>
    </w:rPr>
  </w:style>
  <w:style w:type="paragraph" w:styleId="70">
    <w:name w:val="toc 7"/>
    <w:basedOn w:val="a0"/>
    <w:next w:val="a0"/>
    <w:qFormat/>
    <w:rsid w:val="00B36C3D"/>
    <w:pPr>
      <w:ind w:leftChars="1200" w:left="2520"/>
    </w:pPr>
    <w:rPr>
      <w:rFonts w:ascii="Calibri" w:hAnsi="Calibri"/>
      <w:szCs w:val="22"/>
    </w:rPr>
  </w:style>
  <w:style w:type="paragraph" w:styleId="af4">
    <w:name w:val="header"/>
    <w:basedOn w:val="a0"/>
    <w:link w:val="Chara"/>
    <w:rsid w:val="00B36C3D"/>
    <w:pPr>
      <w:pBdr>
        <w:bottom w:val="single" w:sz="6" w:space="1" w:color="auto"/>
      </w:pBdr>
      <w:tabs>
        <w:tab w:val="center" w:pos="4153"/>
        <w:tab w:val="right" w:pos="8306"/>
      </w:tabs>
      <w:snapToGrid w:val="0"/>
      <w:jc w:val="center"/>
    </w:pPr>
    <w:rPr>
      <w:sz w:val="18"/>
      <w:szCs w:val="18"/>
      <w:lang/>
    </w:rPr>
  </w:style>
  <w:style w:type="paragraph" w:styleId="af3">
    <w:name w:val="Body Text First Indent"/>
    <w:basedOn w:val="ae"/>
    <w:link w:val="Char9"/>
    <w:qFormat/>
    <w:rsid w:val="00B36C3D"/>
    <w:pPr>
      <w:spacing w:after="120"/>
      <w:ind w:firstLineChars="100" w:firstLine="420"/>
    </w:pPr>
    <w:rPr>
      <w:sz w:val="21"/>
      <w:szCs w:val="24"/>
    </w:rPr>
  </w:style>
  <w:style w:type="paragraph" w:customStyle="1" w:styleId="CharCharCharCharCharCharChar">
    <w:name w:val="Char Char Char Char Char Char Char"/>
    <w:basedOn w:val="a0"/>
    <w:rsid w:val="00B36C3D"/>
    <w:pPr>
      <w:tabs>
        <w:tab w:val="left" w:pos="425"/>
      </w:tabs>
      <w:ind w:left="425" w:hanging="425"/>
    </w:pPr>
    <w:rPr>
      <w:rFonts w:eastAsia="仿宋_GB2312"/>
      <w:kern w:val="24"/>
      <w:sz w:val="24"/>
    </w:rPr>
  </w:style>
  <w:style w:type="paragraph" w:styleId="41">
    <w:name w:val="toc 4"/>
    <w:basedOn w:val="a0"/>
    <w:next w:val="a0"/>
    <w:rsid w:val="00B36C3D"/>
    <w:pPr>
      <w:ind w:leftChars="600" w:left="1260"/>
    </w:pPr>
    <w:rPr>
      <w:rFonts w:ascii="Calibri" w:hAnsi="Calibri"/>
      <w:szCs w:val="22"/>
    </w:rPr>
  </w:style>
  <w:style w:type="paragraph" w:customStyle="1" w:styleId="aff0">
    <w:name w:val="新定义正文"/>
    <w:basedOn w:val="a0"/>
    <w:rsid w:val="00B36C3D"/>
    <w:pPr>
      <w:widowControl/>
    </w:pPr>
    <w:rPr>
      <w:color w:val="000000"/>
      <w:szCs w:val="21"/>
    </w:rPr>
  </w:style>
  <w:style w:type="paragraph" w:customStyle="1" w:styleId="71">
    <w:name w:val="样式7"/>
    <w:basedOn w:val="af6"/>
    <w:uiPriority w:val="99"/>
    <w:qFormat/>
    <w:rsid w:val="00B36C3D"/>
    <w:pPr>
      <w:spacing w:line="480" w:lineRule="auto"/>
      <w:ind w:firstLine="397"/>
      <w:jc w:val="center"/>
    </w:pPr>
    <w:rPr>
      <w:rFonts w:ascii="方正宋黑简体" w:eastAsia="方正宋黑简体" w:cs="Courier New"/>
      <w:sz w:val="28"/>
      <w:szCs w:val="21"/>
    </w:rPr>
  </w:style>
  <w:style w:type="paragraph" w:customStyle="1" w:styleId="Chare">
    <w:name w:val="Char"/>
    <w:basedOn w:val="a0"/>
    <w:rsid w:val="00B36C3D"/>
    <w:pPr>
      <w:widowControl/>
      <w:spacing w:after="160" w:line="240" w:lineRule="exact"/>
      <w:jc w:val="left"/>
    </w:pPr>
    <w:rPr>
      <w:rFonts w:ascii="Verdana" w:hAnsi="Verdana"/>
      <w:kern w:val="0"/>
      <w:szCs w:val="20"/>
      <w:lang w:eastAsia="en-US"/>
    </w:rPr>
  </w:style>
  <w:style w:type="paragraph" w:customStyle="1" w:styleId="CharChar2Char1">
    <w:name w:val="Char Char2 Char1"/>
    <w:basedOn w:val="a0"/>
    <w:rsid w:val="00B36C3D"/>
    <w:rPr>
      <w:rFonts w:ascii="宋体" w:hAnsi="宋体"/>
      <w:b/>
      <w:sz w:val="28"/>
      <w:szCs w:val="28"/>
    </w:rPr>
  </w:style>
  <w:style w:type="paragraph" w:customStyle="1" w:styleId="130">
    <w:name w:val="130"/>
    <w:basedOn w:val="a0"/>
    <w:rsid w:val="00B36C3D"/>
    <w:pPr>
      <w:widowControl/>
      <w:spacing w:before="100" w:beforeAutospacing="1" w:after="100" w:afterAutospacing="1" w:line="324" w:lineRule="auto"/>
      <w:jc w:val="left"/>
    </w:pPr>
    <w:rPr>
      <w:rFonts w:ascii="宋体" w:hAnsi="宋体"/>
      <w:color w:val="000000"/>
      <w:kern w:val="0"/>
      <w:sz w:val="24"/>
    </w:rPr>
  </w:style>
  <w:style w:type="paragraph" w:customStyle="1" w:styleId="Style76">
    <w:name w:val="_Style 76"/>
    <w:basedOn w:val="a0"/>
    <w:next w:val="af9"/>
    <w:uiPriority w:val="34"/>
    <w:qFormat/>
    <w:rsid w:val="00B36C3D"/>
    <w:pPr>
      <w:ind w:firstLineChars="200" w:firstLine="420"/>
    </w:pPr>
    <w:rPr>
      <w:rFonts w:ascii="Calibri" w:hAnsi="Calibri"/>
      <w:szCs w:val="22"/>
    </w:rPr>
  </w:style>
  <w:style w:type="paragraph" w:customStyle="1" w:styleId="xl24">
    <w:name w:val="xl24"/>
    <w:basedOn w:val="a0"/>
    <w:rsid w:val="00B36C3D"/>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1">
    <w:name w:val="正文列表"/>
    <w:basedOn w:val="a0"/>
    <w:rsid w:val="00B36C3D"/>
    <w:pPr>
      <w:autoSpaceDE w:val="0"/>
      <w:autoSpaceDN w:val="0"/>
      <w:adjustRightInd w:val="0"/>
      <w:jc w:val="center"/>
      <w:textAlignment w:val="baseline"/>
    </w:pPr>
    <w:rPr>
      <w:rFonts w:ascii="宋体" w:hAnsi="宋体"/>
      <w:kern w:val="0"/>
      <w:sz w:val="24"/>
      <w:szCs w:val="20"/>
    </w:rPr>
  </w:style>
  <w:style w:type="paragraph" w:customStyle="1" w:styleId="Char2CharCharCharCharCharCharCharChar1Char">
    <w:name w:val="Char2 Char Char Char Char Char Char Char Char1 Char"/>
    <w:basedOn w:val="a0"/>
    <w:rsid w:val="00B36C3D"/>
    <w:pPr>
      <w:spacing w:after="160" w:line="240" w:lineRule="exact"/>
    </w:pPr>
    <w:rPr>
      <w:sz w:val="24"/>
    </w:rPr>
  </w:style>
  <w:style w:type="paragraph" w:customStyle="1" w:styleId="aff2">
    <w:name w:val="表格文字"/>
    <w:basedOn w:val="a0"/>
    <w:rsid w:val="00B36C3D"/>
    <w:pPr>
      <w:spacing w:before="25" w:after="25"/>
      <w:jc w:val="left"/>
    </w:pPr>
    <w:rPr>
      <w:bCs/>
      <w:spacing w:val="10"/>
      <w:kern w:val="0"/>
      <w:sz w:val="24"/>
      <w:szCs w:val="20"/>
    </w:rPr>
  </w:style>
  <w:style w:type="paragraph" w:customStyle="1" w:styleId="110">
    <w:name w:val="列出段落11"/>
    <w:basedOn w:val="a0"/>
    <w:rsid w:val="00B36C3D"/>
    <w:pPr>
      <w:ind w:firstLineChars="200" w:firstLine="420"/>
    </w:pPr>
    <w:rPr>
      <w:rFonts w:ascii="Calibri" w:hAnsi="Calibri"/>
      <w:szCs w:val="22"/>
    </w:rPr>
  </w:style>
  <w:style w:type="paragraph" w:customStyle="1" w:styleId="CharCharChar">
    <w:name w:val="Char Char Char"/>
    <w:basedOn w:val="a0"/>
    <w:rsid w:val="00B36C3D"/>
    <w:rPr>
      <w:rFonts w:ascii="Tahoma" w:hAnsi="Tahoma"/>
      <w:sz w:val="24"/>
      <w:szCs w:val="20"/>
    </w:rPr>
  </w:style>
  <w:style w:type="paragraph" w:customStyle="1" w:styleId="CharCharCharCharCharCharChar1">
    <w:name w:val="Char Char Char Char Char Char Char1"/>
    <w:basedOn w:val="a0"/>
    <w:rsid w:val="00B36C3D"/>
    <w:pPr>
      <w:tabs>
        <w:tab w:val="left" w:pos="425"/>
      </w:tabs>
      <w:ind w:left="425" w:hanging="425"/>
    </w:pPr>
    <w:rPr>
      <w:rFonts w:eastAsia="仿宋_GB2312"/>
      <w:kern w:val="24"/>
      <w:sz w:val="24"/>
    </w:rPr>
  </w:style>
  <w:style w:type="paragraph" w:customStyle="1" w:styleId="aff3">
    <w:name w:val="文档正文"/>
    <w:basedOn w:val="a0"/>
    <w:rsid w:val="00B36C3D"/>
    <w:rPr>
      <w:rFonts w:ascii="Arial" w:hAnsi="Arial" w:cs="Arial"/>
      <w:bCs/>
      <w:sz w:val="24"/>
    </w:rPr>
  </w:style>
  <w:style w:type="paragraph" w:customStyle="1" w:styleId="CharCharCharCharCharCharCharCharCharChar">
    <w:name w:val="Char Char Char Char Char Char Char Char Char Char"/>
    <w:basedOn w:val="a0"/>
    <w:rsid w:val="00B36C3D"/>
    <w:rPr>
      <w:rFonts w:ascii="Tahoma" w:hAnsi="Tahoma"/>
      <w:sz w:val="24"/>
      <w:szCs w:val="20"/>
    </w:rPr>
  </w:style>
  <w:style w:type="paragraph" w:customStyle="1" w:styleId="Web">
    <w:name w:val="普通 (Web)"/>
    <w:basedOn w:val="a0"/>
    <w:rsid w:val="00B36C3D"/>
    <w:pPr>
      <w:widowControl/>
      <w:spacing w:before="100" w:beforeAutospacing="1" w:after="100" w:afterAutospacing="1"/>
      <w:jc w:val="left"/>
    </w:pPr>
    <w:rPr>
      <w:rFonts w:ascii="宋体" w:hAnsi="宋体"/>
      <w:kern w:val="0"/>
      <w:sz w:val="24"/>
      <w:szCs w:val="20"/>
    </w:rPr>
  </w:style>
  <w:style w:type="table" w:styleId="aff4">
    <w:name w:val="Table Grid"/>
    <w:basedOn w:val="a3"/>
    <w:uiPriority w:val="59"/>
    <w:rsid w:val="00B3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383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3232</Words>
  <Characters>18423</Characters>
  <Application>Microsoft Office Word</Application>
  <DocSecurity>0</DocSecurity>
  <Lines>153</Lines>
  <Paragraphs>43</Paragraphs>
  <ScaleCrop>false</ScaleCrop>
  <Company>Microsoft</Company>
  <LinksUpToDate>false</LinksUpToDate>
  <CharactersWithSpaces>21612</CharactersWithSpaces>
  <SharedDoc>false</SharedDoc>
  <HLinks>
    <vt:vector size="6" baseType="variant">
      <vt:variant>
        <vt:i4>1048629</vt:i4>
      </vt:variant>
      <vt:variant>
        <vt:i4>0</vt:i4>
      </vt:variant>
      <vt:variant>
        <vt:i4>0</vt:i4>
      </vt:variant>
      <vt:variant>
        <vt:i4>5</vt:i4>
      </vt:variant>
      <vt:variant>
        <vt:lpwstr/>
      </vt:variant>
      <vt:variant>
        <vt:lpwstr>_Toc175110017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上海机电设备招标有限公司</dc:title>
  <dc:subject/>
  <dc:creator>mj</dc:creator>
  <cp:keywords/>
  <cp:lastModifiedBy>User</cp:lastModifiedBy>
  <cp:revision>11</cp:revision>
  <cp:lastPrinted>2017-09-05T02:45:00Z</cp:lastPrinted>
  <dcterms:created xsi:type="dcterms:W3CDTF">2019-03-06T07:31:00Z</dcterms:created>
  <dcterms:modified xsi:type="dcterms:W3CDTF">2019-03-11T02:26:00Z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