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39E6" w:rsidRDefault="00F139E6">
      <w:pPr>
        <w:spacing w:beforeLines="0" w:line="288" w:lineRule="auto"/>
        <w:ind w:firstLineChars="0" w:firstLine="0"/>
        <w:jc w:val="center"/>
        <w:rPr>
          <w:rFonts w:ascii="宋体" w:hAnsi="宋体" w:cs="宋体"/>
        </w:rPr>
      </w:pPr>
    </w:p>
    <w:p w:rsidR="00F139E6" w:rsidRPr="00ED6FCC" w:rsidRDefault="009907E7">
      <w:pPr>
        <w:spacing w:beforeLines="0" w:line="360" w:lineRule="auto"/>
        <w:ind w:firstLineChars="0" w:firstLine="0"/>
        <w:jc w:val="center"/>
        <w:rPr>
          <w:rFonts w:ascii="宋体" w:hAnsi="宋体" w:cs="宋体"/>
          <w:b/>
          <w:sz w:val="48"/>
          <w:szCs w:val="48"/>
        </w:rPr>
      </w:pPr>
      <w:r w:rsidRPr="00ED6FCC">
        <w:rPr>
          <w:rFonts w:ascii="宋体" w:hAnsi="宋体" w:cs="宋体" w:hint="eastAsia"/>
          <w:b/>
          <w:sz w:val="48"/>
          <w:szCs w:val="48"/>
        </w:rPr>
        <w:t>国药控股鞍山有限公司</w:t>
      </w:r>
    </w:p>
    <w:p w:rsidR="00ED6FCC" w:rsidRPr="00ED6FCC" w:rsidRDefault="00ED6FCC">
      <w:pPr>
        <w:spacing w:beforeLines="0" w:line="360" w:lineRule="auto"/>
        <w:ind w:firstLineChars="0" w:firstLine="0"/>
        <w:jc w:val="center"/>
        <w:rPr>
          <w:rFonts w:ascii="宋体" w:hAnsi="宋体" w:cs="宋体"/>
          <w:b/>
          <w:sz w:val="48"/>
          <w:szCs w:val="48"/>
        </w:rPr>
      </w:pPr>
      <w:r w:rsidRPr="00ED6FCC">
        <w:rPr>
          <w:rFonts w:ascii="宋体" w:hAnsi="宋体" w:hint="eastAsia"/>
          <w:b/>
          <w:sz w:val="48"/>
          <w:szCs w:val="48"/>
        </w:rPr>
        <w:t>医用耗材SPD物流智能一体化项目系统建设</w:t>
      </w:r>
    </w:p>
    <w:p w:rsidR="009907E7" w:rsidRPr="00ED6FCC" w:rsidRDefault="00F139E6">
      <w:pPr>
        <w:spacing w:beforeLines="0" w:line="360" w:lineRule="auto"/>
        <w:ind w:firstLineChars="0" w:firstLine="0"/>
        <w:jc w:val="center"/>
        <w:rPr>
          <w:rFonts w:ascii="宋体" w:hAnsi="宋体" w:cs="宋体"/>
          <w:b/>
          <w:sz w:val="48"/>
          <w:szCs w:val="48"/>
        </w:rPr>
      </w:pPr>
      <w:r w:rsidRPr="00ED6FCC">
        <w:rPr>
          <w:rFonts w:ascii="宋体" w:hAnsi="宋体" w:cs="宋体" w:hint="eastAsia"/>
          <w:b/>
          <w:sz w:val="48"/>
          <w:szCs w:val="48"/>
        </w:rPr>
        <w:t>医用耗材SPD服务系统智能化设备</w:t>
      </w:r>
    </w:p>
    <w:p w:rsidR="00F139E6" w:rsidRPr="0036542A" w:rsidRDefault="00F139E6">
      <w:pPr>
        <w:spacing w:beforeLines="0" w:line="360" w:lineRule="auto"/>
        <w:ind w:firstLineChars="0" w:firstLine="0"/>
        <w:jc w:val="center"/>
        <w:rPr>
          <w:rFonts w:ascii="宋体" w:hAnsi="宋体" w:cs="宋体"/>
          <w:b/>
          <w:sz w:val="48"/>
          <w:szCs w:val="52"/>
        </w:rPr>
      </w:pPr>
      <w:r w:rsidRPr="0036542A">
        <w:rPr>
          <w:rFonts w:ascii="宋体" w:hAnsi="宋体" w:cs="宋体" w:hint="eastAsia"/>
          <w:b/>
          <w:sz w:val="48"/>
          <w:szCs w:val="52"/>
        </w:rPr>
        <w:t>招标</w:t>
      </w:r>
      <w:r w:rsidR="009907E7" w:rsidRPr="0036542A">
        <w:rPr>
          <w:rFonts w:ascii="宋体" w:hAnsi="宋体" w:cs="宋体" w:hint="eastAsia"/>
          <w:b/>
          <w:sz w:val="48"/>
          <w:szCs w:val="52"/>
        </w:rPr>
        <w:t>公告</w:t>
      </w:r>
    </w:p>
    <w:p w:rsidR="00F139E6" w:rsidRDefault="00F139E6">
      <w:pPr>
        <w:spacing w:beforeLines="0" w:line="360" w:lineRule="auto"/>
        <w:ind w:firstLineChars="0" w:firstLine="0"/>
        <w:jc w:val="center"/>
        <w:rPr>
          <w:rFonts w:ascii="宋体" w:hAnsi="宋体" w:cs="宋体"/>
        </w:rPr>
      </w:pPr>
    </w:p>
    <w:p w:rsidR="00F139E6" w:rsidRDefault="00F139E6">
      <w:pPr>
        <w:spacing w:beforeLines="0" w:line="360" w:lineRule="auto"/>
        <w:ind w:firstLineChars="0" w:firstLine="0"/>
        <w:rPr>
          <w:rFonts w:ascii="宋体" w:hAnsi="宋体" w:cs="宋体"/>
        </w:rPr>
      </w:pPr>
    </w:p>
    <w:p w:rsidR="00F139E6" w:rsidRDefault="00F139E6">
      <w:pPr>
        <w:spacing w:beforeLines="0" w:line="360" w:lineRule="auto"/>
        <w:ind w:firstLineChars="0" w:firstLine="0"/>
        <w:rPr>
          <w:rFonts w:ascii="宋体" w:hAnsi="宋体" w:cs="宋体"/>
        </w:rPr>
      </w:pPr>
    </w:p>
    <w:p w:rsidR="00F139E6" w:rsidRDefault="00F139E6">
      <w:pPr>
        <w:spacing w:beforeLines="0" w:line="360" w:lineRule="auto"/>
        <w:ind w:firstLineChars="0" w:firstLine="0"/>
        <w:rPr>
          <w:rFonts w:ascii="宋体" w:hAnsi="宋体" w:cs="宋体"/>
        </w:rPr>
      </w:pPr>
    </w:p>
    <w:p w:rsidR="00F139E6" w:rsidRDefault="00F139E6">
      <w:pPr>
        <w:spacing w:beforeLines="0" w:line="480" w:lineRule="auto"/>
        <w:ind w:firstLineChars="0" w:firstLine="0"/>
        <w:jc w:val="center"/>
        <w:rPr>
          <w:rFonts w:ascii="宋体" w:hAnsi="宋体" w:cs="宋体"/>
          <w:b/>
          <w:bCs/>
          <w:sz w:val="40"/>
          <w:szCs w:val="48"/>
        </w:rPr>
      </w:pPr>
      <w:r w:rsidRPr="0036542A">
        <w:rPr>
          <w:rFonts w:ascii="宋体" w:hAnsi="宋体" w:cs="宋体" w:hint="eastAsia"/>
          <w:b/>
          <w:bCs/>
          <w:sz w:val="40"/>
          <w:szCs w:val="48"/>
        </w:rPr>
        <w:t xml:space="preserve"> 招 标 文 件</w:t>
      </w:r>
    </w:p>
    <w:p w:rsidR="0036542A" w:rsidRPr="0036542A" w:rsidRDefault="0036542A">
      <w:pPr>
        <w:spacing w:beforeLines="0" w:line="480" w:lineRule="auto"/>
        <w:ind w:firstLineChars="0" w:firstLine="0"/>
        <w:jc w:val="center"/>
        <w:rPr>
          <w:rFonts w:ascii="宋体" w:hAnsi="宋体" w:cs="宋体"/>
          <w:b/>
          <w:bCs/>
          <w:sz w:val="40"/>
          <w:szCs w:val="48"/>
        </w:rPr>
      </w:pPr>
    </w:p>
    <w:p w:rsidR="00F139E6" w:rsidRDefault="00F139E6">
      <w:pPr>
        <w:spacing w:beforeLines="0" w:line="480" w:lineRule="auto"/>
        <w:ind w:firstLineChars="0" w:firstLine="0"/>
        <w:jc w:val="center"/>
        <w:rPr>
          <w:rFonts w:ascii="宋体" w:hAnsi="宋体" w:cs="宋体"/>
          <w:b/>
          <w:bCs/>
          <w:sz w:val="36"/>
          <w:szCs w:val="48"/>
        </w:rPr>
      </w:pPr>
      <w:r>
        <w:rPr>
          <w:rFonts w:ascii="宋体" w:hAnsi="宋体" w:cs="宋体" w:hint="eastAsia"/>
          <w:b/>
          <w:bCs/>
          <w:sz w:val="36"/>
          <w:szCs w:val="48"/>
        </w:rPr>
        <w:t xml:space="preserve"> 招标编号：</w:t>
      </w:r>
      <w:r w:rsidR="00757969" w:rsidRPr="00757969">
        <w:rPr>
          <w:rFonts w:ascii="宋体" w:hAnsi="宋体" w:hint="eastAsia"/>
          <w:b/>
          <w:sz w:val="36"/>
          <w:szCs w:val="36"/>
        </w:rPr>
        <w:t>GKASZB201903</w:t>
      </w:r>
      <w:r w:rsidR="0036542A">
        <w:rPr>
          <w:rFonts w:ascii="宋体" w:hAnsi="宋体" w:hint="eastAsia"/>
          <w:b/>
          <w:sz w:val="36"/>
          <w:szCs w:val="36"/>
        </w:rPr>
        <w:t>29</w:t>
      </w:r>
      <w:r w:rsidR="00AC1EF2">
        <w:rPr>
          <w:rFonts w:ascii="宋体" w:hAnsi="宋体" w:hint="eastAsia"/>
          <w:b/>
          <w:sz w:val="36"/>
          <w:szCs w:val="36"/>
        </w:rPr>
        <w:t>-2</w:t>
      </w:r>
    </w:p>
    <w:p w:rsidR="00F139E6" w:rsidRDefault="00F139E6" w:rsidP="00B96FE2">
      <w:pPr>
        <w:spacing w:beforeLines="0" w:line="480" w:lineRule="auto"/>
        <w:ind w:firstLineChars="0" w:firstLine="0"/>
        <w:rPr>
          <w:rFonts w:ascii="宋体" w:hAnsi="宋体" w:cs="宋体"/>
          <w:sz w:val="44"/>
          <w:szCs w:val="44"/>
        </w:rPr>
      </w:pPr>
    </w:p>
    <w:p w:rsidR="00F139E6" w:rsidRDefault="00F139E6">
      <w:pPr>
        <w:spacing w:beforeLines="0" w:line="360" w:lineRule="auto"/>
        <w:ind w:firstLineChars="0" w:firstLine="0"/>
        <w:jc w:val="center"/>
        <w:rPr>
          <w:rFonts w:ascii="宋体" w:hAnsi="宋体" w:cs="宋体"/>
          <w:sz w:val="44"/>
          <w:szCs w:val="44"/>
        </w:rPr>
      </w:pPr>
    </w:p>
    <w:p w:rsidR="00F139E6" w:rsidRDefault="00F139E6">
      <w:pPr>
        <w:spacing w:beforeLines="0" w:line="360" w:lineRule="auto"/>
        <w:ind w:firstLineChars="0" w:firstLine="0"/>
        <w:jc w:val="center"/>
        <w:rPr>
          <w:rFonts w:ascii="宋体" w:hAnsi="宋体" w:cs="宋体"/>
          <w:sz w:val="44"/>
          <w:szCs w:val="44"/>
        </w:rPr>
      </w:pPr>
    </w:p>
    <w:p w:rsidR="00F139E6" w:rsidRDefault="00F139E6">
      <w:pPr>
        <w:spacing w:beforeLines="0" w:line="360" w:lineRule="auto"/>
        <w:ind w:firstLineChars="0" w:firstLine="0"/>
        <w:jc w:val="center"/>
        <w:rPr>
          <w:rFonts w:ascii="宋体" w:hAnsi="宋体" w:cs="宋体"/>
          <w:sz w:val="44"/>
          <w:szCs w:val="44"/>
        </w:rPr>
      </w:pPr>
    </w:p>
    <w:p w:rsidR="00F139E6" w:rsidRDefault="00F139E6">
      <w:pPr>
        <w:spacing w:beforeLines="0" w:line="360" w:lineRule="auto"/>
        <w:ind w:firstLineChars="0" w:firstLine="0"/>
        <w:rPr>
          <w:rFonts w:ascii="宋体" w:hAnsi="宋体" w:cs="宋体"/>
          <w:sz w:val="44"/>
          <w:szCs w:val="44"/>
        </w:rPr>
      </w:pPr>
    </w:p>
    <w:p w:rsidR="00F139E6" w:rsidRDefault="00F139E6">
      <w:pPr>
        <w:spacing w:beforeLines="0" w:line="360" w:lineRule="auto"/>
        <w:ind w:firstLineChars="0" w:firstLine="0"/>
        <w:jc w:val="center"/>
        <w:rPr>
          <w:rFonts w:ascii="宋体" w:hAnsi="宋体" w:cs="宋体"/>
          <w:sz w:val="44"/>
          <w:szCs w:val="44"/>
        </w:rPr>
      </w:pPr>
    </w:p>
    <w:p w:rsidR="00F139E6" w:rsidRPr="0036542A" w:rsidRDefault="00177731">
      <w:pPr>
        <w:spacing w:beforeLines="0" w:line="360" w:lineRule="auto"/>
        <w:ind w:firstLineChars="0" w:firstLine="0"/>
        <w:jc w:val="center"/>
        <w:rPr>
          <w:rFonts w:ascii="宋体" w:hAnsi="宋体" w:cs="宋体"/>
          <w:b/>
          <w:sz w:val="44"/>
          <w:szCs w:val="48"/>
        </w:rPr>
      </w:pPr>
      <w:r w:rsidRPr="0036542A">
        <w:rPr>
          <w:rFonts w:ascii="宋体" w:hAnsi="宋体" w:cs="宋体" w:hint="eastAsia"/>
          <w:b/>
          <w:sz w:val="44"/>
          <w:szCs w:val="48"/>
        </w:rPr>
        <w:t>国药控股鞍山</w:t>
      </w:r>
      <w:r w:rsidR="00F139E6" w:rsidRPr="0036542A">
        <w:rPr>
          <w:rFonts w:ascii="宋体" w:hAnsi="宋体" w:cs="宋体" w:hint="eastAsia"/>
          <w:b/>
          <w:sz w:val="44"/>
          <w:szCs w:val="48"/>
        </w:rPr>
        <w:t>有限公司</w:t>
      </w:r>
    </w:p>
    <w:p w:rsidR="00F139E6" w:rsidRPr="0036542A" w:rsidRDefault="00F139E6">
      <w:pPr>
        <w:spacing w:beforeLines="0" w:line="360" w:lineRule="auto"/>
        <w:ind w:firstLineChars="0" w:firstLine="0"/>
        <w:jc w:val="center"/>
        <w:rPr>
          <w:rFonts w:ascii="宋体" w:hAnsi="宋体" w:cs="宋体"/>
          <w:b/>
          <w:sz w:val="44"/>
          <w:szCs w:val="48"/>
        </w:rPr>
      </w:pPr>
      <w:r w:rsidRPr="0036542A">
        <w:rPr>
          <w:rFonts w:ascii="宋体" w:hAnsi="宋体" w:cs="宋体" w:hint="eastAsia"/>
          <w:b/>
          <w:sz w:val="44"/>
          <w:szCs w:val="48"/>
        </w:rPr>
        <w:t>201</w:t>
      </w:r>
      <w:r w:rsidR="00177731" w:rsidRPr="0036542A">
        <w:rPr>
          <w:rFonts w:ascii="宋体" w:hAnsi="宋体" w:cs="宋体" w:hint="eastAsia"/>
          <w:b/>
          <w:sz w:val="44"/>
          <w:szCs w:val="48"/>
        </w:rPr>
        <w:t>9</w:t>
      </w:r>
      <w:r w:rsidRPr="0036542A">
        <w:rPr>
          <w:rFonts w:ascii="宋体" w:hAnsi="宋体" w:cs="宋体" w:hint="eastAsia"/>
          <w:b/>
          <w:sz w:val="44"/>
          <w:szCs w:val="48"/>
        </w:rPr>
        <w:t>年</w:t>
      </w:r>
      <w:r w:rsidR="0036542A">
        <w:rPr>
          <w:rFonts w:ascii="宋体" w:hAnsi="宋体" w:cs="宋体" w:hint="eastAsia"/>
          <w:b/>
          <w:sz w:val="44"/>
          <w:szCs w:val="48"/>
        </w:rPr>
        <w:t>0</w:t>
      </w:r>
      <w:r w:rsidR="00177731" w:rsidRPr="0036542A">
        <w:rPr>
          <w:rFonts w:ascii="宋体" w:hAnsi="宋体" w:cs="宋体" w:hint="eastAsia"/>
          <w:b/>
          <w:sz w:val="44"/>
          <w:szCs w:val="48"/>
        </w:rPr>
        <w:t>3</w:t>
      </w:r>
      <w:r w:rsidRPr="0036542A">
        <w:rPr>
          <w:rFonts w:ascii="宋体" w:hAnsi="宋体" w:cs="宋体" w:hint="eastAsia"/>
          <w:b/>
          <w:sz w:val="44"/>
          <w:szCs w:val="48"/>
        </w:rPr>
        <w:t>月</w:t>
      </w:r>
      <w:r w:rsidR="0036542A">
        <w:rPr>
          <w:rFonts w:ascii="宋体" w:hAnsi="宋体" w:cs="宋体" w:hint="eastAsia"/>
          <w:b/>
          <w:sz w:val="44"/>
          <w:szCs w:val="48"/>
        </w:rPr>
        <w:t>22</w:t>
      </w:r>
      <w:r w:rsidRPr="0036542A">
        <w:rPr>
          <w:rFonts w:ascii="宋体" w:hAnsi="宋体" w:cs="宋体" w:hint="eastAsia"/>
          <w:b/>
          <w:sz w:val="44"/>
          <w:szCs w:val="48"/>
        </w:rPr>
        <w:t xml:space="preserve">日 </w:t>
      </w:r>
    </w:p>
    <w:p w:rsidR="00F139E6" w:rsidRDefault="00F139E6" w:rsidP="00BF1371">
      <w:pPr>
        <w:spacing w:before="156" w:line="360" w:lineRule="auto"/>
        <w:ind w:firstLineChars="0" w:firstLine="0"/>
        <w:jc w:val="center"/>
        <w:rPr>
          <w:rFonts w:ascii="宋体" w:hAnsi="宋体" w:cs="宋体"/>
          <w:b/>
          <w:sz w:val="44"/>
        </w:rPr>
      </w:pPr>
      <w:r>
        <w:rPr>
          <w:rFonts w:ascii="宋体" w:hAnsi="宋体" w:cs="宋体" w:hint="eastAsia"/>
        </w:rPr>
        <w:br w:type="page"/>
      </w:r>
      <w:r>
        <w:rPr>
          <w:rFonts w:ascii="宋体" w:hAnsi="宋体" w:cs="宋体" w:hint="eastAsia"/>
          <w:b/>
          <w:sz w:val="44"/>
        </w:rPr>
        <w:lastRenderedPageBreak/>
        <w:t>目 录</w:t>
      </w:r>
    </w:p>
    <w:p w:rsidR="00F139E6" w:rsidRDefault="00F139E6" w:rsidP="00BF1371">
      <w:pPr>
        <w:spacing w:before="156" w:line="360" w:lineRule="auto"/>
        <w:ind w:firstLine="602"/>
        <w:jc w:val="center"/>
        <w:rPr>
          <w:rFonts w:ascii="宋体" w:hAnsi="宋体" w:cs="宋体"/>
          <w:b/>
        </w:rPr>
      </w:pPr>
    </w:p>
    <w:p w:rsidR="00F139E6" w:rsidRDefault="00F139E6" w:rsidP="00BF1371">
      <w:pPr>
        <w:spacing w:before="156" w:line="360" w:lineRule="auto"/>
        <w:ind w:firstLineChars="0" w:firstLine="0"/>
        <w:jc w:val="center"/>
        <w:rPr>
          <w:rFonts w:ascii="宋体" w:hAnsi="宋体" w:cs="宋体"/>
          <w:sz w:val="28"/>
        </w:rPr>
      </w:pPr>
      <w:r>
        <w:rPr>
          <w:rFonts w:ascii="宋体" w:hAnsi="宋体" w:cs="宋体" w:hint="eastAsia"/>
          <w:sz w:val="28"/>
        </w:rPr>
        <w:t>第</w:t>
      </w:r>
      <w:r w:rsidR="0082006B">
        <w:rPr>
          <w:rFonts w:ascii="宋体" w:hAnsi="宋体" w:cs="宋体" w:hint="eastAsia"/>
          <w:sz w:val="28"/>
        </w:rPr>
        <w:t>一</w:t>
      </w:r>
      <w:r>
        <w:rPr>
          <w:rFonts w:ascii="宋体" w:hAnsi="宋体" w:cs="宋体" w:hint="eastAsia"/>
          <w:sz w:val="28"/>
        </w:rPr>
        <w:t>章：投标邀请书…………………………………………………</w:t>
      </w:r>
    </w:p>
    <w:p w:rsidR="00F139E6" w:rsidRDefault="00F139E6" w:rsidP="00BF1371">
      <w:pPr>
        <w:spacing w:before="156" w:line="360" w:lineRule="auto"/>
        <w:ind w:firstLineChars="0" w:firstLine="0"/>
        <w:jc w:val="center"/>
        <w:rPr>
          <w:rFonts w:ascii="宋体" w:hAnsi="宋体" w:cs="宋体"/>
          <w:sz w:val="28"/>
        </w:rPr>
      </w:pPr>
      <w:r>
        <w:rPr>
          <w:rFonts w:ascii="宋体" w:hAnsi="宋体" w:cs="宋体" w:hint="eastAsia"/>
          <w:sz w:val="28"/>
        </w:rPr>
        <w:t>第</w:t>
      </w:r>
      <w:r w:rsidR="00082332">
        <w:rPr>
          <w:rFonts w:ascii="宋体" w:hAnsi="宋体" w:cs="宋体" w:hint="eastAsia"/>
          <w:sz w:val="28"/>
        </w:rPr>
        <w:t>二</w:t>
      </w:r>
      <w:r>
        <w:rPr>
          <w:rFonts w:ascii="宋体" w:hAnsi="宋体" w:cs="宋体" w:hint="eastAsia"/>
          <w:sz w:val="28"/>
        </w:rPr>
        <w:t>章：技术规格、参数及其他要求………………………………</w:t>
      </w:r>
    </w:p>
    <w:p w:rsidR="00F139E6" w:rsidRDefault="00F139E6" w:rsidP="00BF1371">
      <w:pPr>
        <w:spacing w:before="156" w:line="360" w:lineRule="auto"/>
        <w:ind w:firstLineChars="0" w:firstLine="0"/>
        <w:jc w:val="center"/>
        <w:rPr>
          <w:rFonts w:ascii="宋体" w:hAnsi="宋体" w:cs="宋体"/>
          <w:sz w:val="28"/>
        </w:rPr>
      </w:pPr>
      <w:r>
        <w:rPr>
          <w:rFonts w:ascii="宋体" w:hAnsi="宋体" w:cs="宋体" w:hint="eastAsia"/>
          <w:sz w:val="28"/>
        </w:rPr>
        <w:t>第</w:t>
      </w:r>
      <w:r w:rsidR="00DC3E4C">
        <w:rPr>
          <w:rFonts w:ascii="宋体" w:hAnsi="宋体" w:cs="宋体" w:hint="eastAsia"/>
          <w:sz w:val="28"/>
        </w:rPr>
        <w:t>三</w:t>
      </w:r>
      <w:r>
        <w:rPr>
          <w:rFonts w:ascii="宋体" w:hAnsi="宋体" w:cs="宋体" w:hint="eastAsia"/>
          <w:sz w:val="28"/>
        </w:rPr>
        <w:t>章：评标标准和方法……………………………………………</w:t>
      </w:r>
    </w:p>
    <w:p w:rsidR="00F139E6" w:rsidRDefault="00F139E6" w:rsidP="00BF1371">
      <w:pPr>
        <w:spacing w:before="156" w:line="360" w:lineRule="auto"/>
        <w:ind w:firstLineChars="0" w:firstLine="0"/>
        <w:jc w:val="center"/>
        <w:rPr>
          <w:rFonts w:ascii="宋体" w:hAnsi="宋体" w:cs="宋体"/>
          <w:sz w:val="28"/>
        </w:rPr>
      </w:pPr>
      <w:r>
        <w:rPr>
          <w:rFonts w:ascii="宋体" w:hAnsi="宋体" w:cs="宋体" w:hint="eastAsia"/>
          <w:sz w:val="28"/>
        </w:rPr>
        <w:t>第</w:t>
      </w:r>
      <w:r w:rsidR="00DC3E4C">
        <w:rPr>
          <w:rFonts w:ascii="宋体" w:hAnsi="宋体" w:cs="宋体" w:hint="eastAsia"/>
          <w:sz w:val="28"/>
        </w:rPr>
        <w:t>四</w:t>
      </w:r>
      <w:r>
        <w:rPr>
          <w:rFonts w:ascii="宋体" w:hAnsi="宋体" w:cs="宋体" w:hint="eastAsia"/>
          <w:sz w:val="28"/>
        </w:rPr>
        <w:t>章：合同主要条款………………………………………………</w:t>
      </w:r>
    </w:p>
    <w:p w:rsidR="00F139E6" w:rsidRDefault="00F139E6" w:rsidP="00BF1371">
      <w:pPr>
        <w:spacing w:before="156" w:line="360" w:lineRule="auto"/>
        <w:ind w:firstLineChars="0" w:firstLine="0"/>
        <w:jc w:val="center"/>
        <w:rPr>
          <w:rFonts w:ascii="宋体" w:hAnsi="宋体" w:cs="宋体"/>
          <w:sz w:val="28"/>
        </w:rPr>
      </w:pPr>
      <w:r>
        <w:rPr>
          <w:rFonts w:ascii="宋体" w:hAnsi="宋体" w:cs="宋体" w:hint="eastAsia"/>
          <w:sz w:val="28"/>
        </w:rPr>
        <w:t>第</w:t>
      </w:r>
      <w:r w:rsidR="00DC3E4C">
        <w:rPr>
          <w:rFonts w:ascii="宋体" w:hAnsi="宋体" w:cs="宋体" w:hint="eastAsia"/>
          <w:sz w:val="28"/>
        </w:rPr>
        <w:t>五</w:t>
      </w:r>
      <w:r>
        <w:rPr>
          <w:rFonts w:ascii="宋体" w:hAnsi="宋体" w:cs="宋体" w:hint="eastAsia"/>
          <w:sz w:val="28"/>
        </w:rPr>
        <w:t>章：其他说明……………………………………………………</w:t>
      </w:r>
      <w:bookmarkStart w:id="0" w:name="_Toc107643810"/>
    </w:p>
    <w:p w:rsidR="00F139E6" w:rsidRDefault="00F139E6">
      <w:pPr>
        <w:spacing w:beforeLines="0" w:line="360" w:lineRule="auto"/>
        <w:ind w:firstLineChars="0" w:firstLine="0"/>
        <w:rPr>
          <w:rFonts w:ascii="宋体" w:hAnsi="宋体" w:cs="宋体"/>
          <w:b/>
          <w:bCs/>
          <w:sz w:val="30"/>
          <w:szCs w:val="30"/>
        </w:rPr>
      </w:pPr>
    </w:p>
    <w:p w:rsidR="00F139E6" w:rsidRDefault="00F139E6" w:rsidP="0082006B">
      <w:pPr>
        <w:spacing w:beforeLines="0" w:line="360" w:lineRule="auto"/>
        <w:ind w:firstLineChars="200" w:firstLine="602"/>
        <w:rPr>
          <w:rFonts w:ascii="宋体" w:hAnsi="宋体" w:cs="宋体"/>
          <w:b/>
          <w:bCs/>
          <w:sz w:val="30"/>
          <w:szCs w:val="30"/>
        </w:rPr>
      </w:pPr>
      <w:r>
        <w:rPr>
          <w:rFonts w:ascii="宋体" w:hAnsi="宋体" w:cs="宋体" w:hint="eastAsia"/>
          <w:b/>
          <w:bCs/>
          <w:sz w:val="30"/>
          <w:szCs w:val="30"/>
        </w:rPr>
        <w:t>附件1：《</w:t>
      </w:r>
      <w:r w:rsidR="003433CB">
        <w:rPr>
          <w:rFonts w:ascii="宋体" w:hAnsi="宋体" w:cs="宋体" w:hint="eastAsia"/>
          <w:b/>
          <w:bCs/>
          <w:sz w:val="30"/>
          <w:szCs w:val="30"/>
        </w:rPr>
        <w:t>鞍山市肿瘤医院</w:t>
      </w:r>
      <w:r>
        <w:rPr>
          <w:rFonts w:ascii="宋体" w:hAnsi="宋体" w:cs="宋体" w:hint="eastAsia"/>
          <w:b/>
          <w:bCs/>
          <w:sz w:val="30"/>
          <w:szCs w:val="30"/>
        </w:rPr>
        <w:t>医用耗材SPD服务系统智能化设备供应商招标项目技术要求》</w:t>
      </w:r>
    </w:p>
    <w:p w:rsidR="00F139E6" w:rsidRDefault="00F139E6" w:rsidP="00BF1371">
      <w:pPr>
        <w:spacing w:before="156" w:line="360" w:lineRule="auto"/>
        <w:ind w:firstLineChars="0" w:firstLine="0"/>
        <w:rPr>
          <w:rFonts w:ascii="宋体" w:hAnsi="宋体" w:cs="宋体"/>
          <w:sz w:val="30"/>
          <w:szCs w:val="30"/>
        </w:rPr>
      </w:pPr>
    </w:p>
    <w:p w:rsidR="00F139E6" w:rsidRDefault="00F139E6" w:rsidP="00BF1371">
      <w:pPr>
        <w:spacing w:before="156"/>
        <w:ind w:firstLineChars="0" w:firstLine="0"/>
        <w:rPr>
          <w:rFonts w:ascii="宋体" w:hAnsi="宋体" w:cs="宋体"/>
        </w:rPr>
      </w:pPr>
    </w:p>
    <w:p w:rsidR="00F139E6" w:rsidRDefault="00F139E6" w:rsidP="00BF1371">
      <w:pPr>
        <w:spacing w:before="156"/>
        <w:ind w:firstLineChars="0" w:firstLine="0"/>
        <w:rPr>
          <w:rFonts w:ascii="宋体" w:hAnsi="宋体" w:cs="宋体"/>
          <w:sz w:val="32"/>
          <w:szCs w:val="32"/>
        </w:rPr>
      </w:pPr>
    </w:p>
    <w:p w:rsidR="00F139E6" w:rsidRDefault="00F139E6" w:rsidP="00BF1371">
      <w:pPr>
        <w:spacing w:before="156"/>
        <w:ind w:firstLineChars="0" w:firstLine="0"/>
        <w:rPr>
          <w:rFonts w:ascii="宋体" w:hAnsi="宋体" w:cs="宋体"/>
          <w:sz w:val="32"/>
          <w:szCs w:val="32"/>
        </w:rPr>
      </w:pPr>
    </w:p>
    <w:p w:rsidR="00F139E6" w:rsidRDefault="00F139E6" w:rsidP="00BF1371">
      <w:pPr>
        <w:spacing w:before="156"/>
        <w:ind w:firstLineChars="0" w:firstLine="0"/>
        <w:rPr>
          <w:rFonts w:ascii="宋体" w:hAnsi="宋体" w:cs="宋体"/>
          <w:sz w:val="32"/>
          <w:szCs w:val="32"/>
        </w:rPr>
      </w:pPr>
    </w:p>
    <w:p w:rsidR="00F139E6" w:rsidRDefault="00F139E6" w:rsidP="00BF1371">
      <w:pPr>
        <w:spacing w:before="156"/>
        <w:ind w:firstLineChars="0" w:firstLine="0"/>
        <w:rPr>
          <w:rFonts w:ascii="宋体" w:hAnsi="宋体" w:cs="宋体"/>
          <w:sz w:val="32"/>
          <w:szCs w:val="32"/>
        </w:rPr>
      </w:pPr>
    </w:p>
    <w:p w:rsidR="00F139E6" w:rsidRDefault="00F139E6" w:rsidP="00BF1371">
      <w:pPr>
        <w:spacing w:before="156"/>
        <w:ind w:firstLineChars="0" w:firstLine="0"/>
        <w:rPr>
          <w:rFonts w:ascii="宋体" w:hAnsi="宋体" w:cs="宋体"/>
          <w:sz w:val="32"/>
          <w:szCs w:val="32"/>
        </w:rPr>
      </w:pPr>
    </w:p>
    <w:p w:rsidR="005F09A7" w:rsidRDefault="005F09A7" w:rsidP="00BF1371">
      <w:pPr>
        <w:spacing w:before="156"/>
        <w:ind w:firstLineChars="0" w:firstLine="0"/>
        <w:rPr>
          <w:rFonts w:ascii="宋体" w:hAnsi="宋体" w:cs="宋体"/>
          <w:sz w:val="32"/>
          <w:szCs w:val="32"/>
        </w:rPr>
      </w:pPr>
    </w:p>
    <w:p w:rsidR="00F139E6" w:rsidRDefault="00F25C6F" w:rsidP="009C6A45">
      <w:pPr>
        <w:pStyle w:val="1"/>
        <w:tabs>
          <w:tab w:val="center" w:pos="4708"/>
        </w:tabs>
        <w:adjustRightInd w:val="0"/>
        <w:snapToGrid w:val="0"/>
        <w:spacing w:beforeLines="0" w:after="0" w:line="360" w:lineRule="auto"/>
        <w:rPr>
          <w:rFonts w:ascii="宋体" w:hAnsi="宋体" w:cs="宋体"/>
          <w:sz w:val="32"/>
          <w:szCs w:val="32"/>
        </w:rPr>
      </w:pPr>
      <w:r>
        <w:rPr>
          <w:rFonts w:ascii="宋体" w:hAnsi="宋体" w:cs="宋体"/>
          <w:sz w:val="32"/>
          <w:szCs w:val="32"/>
        </w:rPr>
        <w:lastRenderedPageBreak/>
        <w:tab/>
      </w:r>
      <w:r w:rsidR="00F139E6">
        <w:rPr>
          <w:rFonts w:ascii="宋体" w:hAnsi="宋体" w:cs="宋体" w:hint="eastAsia"/>
          <w:sz w:val="32"/>
          <w:szCs w:val="32"/>
        </w:rPr>
        <w:t>第</w:t>
      </w:r>
      <w:r w:rsidR="0082006B">
        <w:rPr>
          <w:rFonts w:ascii="宋体" w:hAnsi="宋体" w:cs="宋体" w:hint="eastAsia"/>
          <w:sz w:val="32"/>
          <w:szCs w:val="32"/>
        </w:rPr>
        <w:t>一</w:t>
      </w:r>
      <w:r w:rsidR="00F139E6">
        <w:rPr>
          <w:rFonts w:ascii="宋体" w:hAnsi="宋体" w:cs="宋体" w:hint="eastAsia"/>
          <w:sz w:val="32"/>
          <w:szCs w:val="32"/>
        </w:rPr>
        <w:t>章</w:t>
      </w:r>
      <w:r w:rsidR="00082332">
        <w:rPr>
          <w:rFonts w:ascii="宋体" w:hAnsi="宋体" w:cs="宋体" w:hint="eastAsia"/>
          <w:sz w:val="32"/>
          <w:szCs w:val="32"/>
        </w:rPr>
        <w:t xml:space="preserve"> </w:t>
      </w:r>
      <w:r w:rsidR="00F139E6">
        <w:rPr>
          <w:rFonts w:ascii="宋体" w:hAnsi="宋体" w:cs="宋体" w:hint="eastAsia"/>
          <w:sz w:val="32"/>
          <w:szCs w:val="32"/>
        </w:rPr>
        <w:t>投标邀请书</w:t>
      </w:r>
    </w:p>
    <w:p w:rsidR="00F139E6" w:rsidRDefault="003433CB" w:rsidP="009C6A45">
      <w:pPr>
        <w:adjustRightInd w:val="0"/>
        <w:snapToGrid w:val="0"/>
        <w:spacing w:beforeLines="0" w:line="360" w:lineRule="auto"/>
        <w:ind w:firstLineChars="227" w:firstLine="545"/>
        <w:rPr>
          <w:rFonts w:ascii="宋体" w:hAnsi="宋体" w:cs="宋体"/>
        </w:rPr>
      </w:pPr>
      <w:bookmarkStart w:id="1" w:name="_Toc107643811"/>
      <w:bookmarkEnd w:id="0"/>
      <w:r>
        <w:rPr>
          <w:rFonts w:ascii="宋体" w:hAnsi="宋体" w:cs="宋体" w:hint="eastAsia"/>
        </w:rPr>
        <w:t>国药控股鞍山有限公司</w:t>
      </w:r>
      <w:r w:rsidR="00F139E6">
        <w:rPr>
          <w:rFonts w:ascii="宋体" w:hAnsi="宋体" w:cs="宋体" w:hint="eastAsia"/>
        </w:rPr>
        <w:t>就</w:t>
      </w:r>
      <w:r>
        <w:rPr>
          <w:rFonts w:ascii="宋体" w:hAnsi="宋体" w:cs="宋体" w:hint="eastAsia"/>
        </w:rPr>
        <w:t>鞍山市肿瘤医院</w:t>
      </w:r>
      <w:r w:rsidR="00F139E6">
        <w:rPr>
          <w:rFonts w:ascii="宋体" w:hAnsi="宋体" w:cs="宋体" w:hint="eastAsia"/>
        </w:rPr>
        <w:t>医用耗材SPD服务系统智能化设备供应商招标项目进行</w:t>
      </w:r>
      <w:r w:rsidR="00F25C6F">
        <w:rPr>
          <w:rFonts w:ascii="宋体" w:hAnsi="宋体" w:cs="宋体" w:hint="eastAsia"/>
        </w:rPr>
        <w:t>公开</w:t>
      </w:r>
      <w:r w:rsidR="00F139E6">
        <w:rPr>
          <w:rFonts w:ascii="宋体" w:hAnsi="宋体" w:cs="宋体" w:hint="eastAsia"/>
        </w:rPr>
        <w:t>招标，欢迎具备相应资质的单位前来投标。</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1.招标文件编号：</w:t>
      </w:r>
      <w:r w:rsidR="00F25C6F" w:rsidRPr="00F25C6F">
        <w:rPr>
          <w:rFonts w:ascii="宋体" w:hAnsi="宋体" w:cs="宋体" w:hint="eastAsia"/>
        </w:rPr>
        <w:t>GKASZB201903</w:t>
      </w:r>
      <w:r w:rsidR="0036542A">
        <w:rPr>
          <w:rFonts w:ascii="宋体" w:hAnsi="宋体" w:cs="宋体" w:hint="eastAsia"/>
        </w:rPr>
        <w:t>29</w:t>
      </w:r>
      <w:r w:rsidR="00F25C6F">
        <w:rPr>
          <w:rFonts w:ascii="宋体" w:hAnsi="宋体" w:cs="宋体" w:hint="eastAsia"/>
        </w:rPr>
        <w:t>-2</w:t>
      </w:r>
      <w:r>
        <w:rPr>
          <w:rFonts w:ascii="宋体" w:hAnsi="宋体" w:cs="宋体" w:hint="eastAsia"/>
        </w:rPr>
        <w:t>，招标形式：公开招标。</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2.招标内容及数量：详见第</w:t>
      </w:r>
      <w:r w:rsidR="00841115">
        <w:rPr>
          <w:rFonts w:ascii="宋体" w:hAnsi="宋体" w:cs="宋体" w:hint="eastAsia"/>
        </w:rPr>
        <w:t>二</w:t>
      </w:r>
      <w:r>
        <w:rPr>
          <w:rFonts w:ascii="宋体" w:hAnsi="宋体" w:cs="宋体" w:hint="eastAsia"/>
        </w:rPr>
        <w:t>章技术规格、参数及其他要求。</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3.递交投标文件开始时间</w:t>
      </w:r>
      <w:r w:rsidR="00F25C6F">
        <w:rPr>
          <w:rFonts w:ascii="宋体" w:hAnsi="宋体" w:cs="宋体" w:hint="eastAsia"/>
        </w:rPr>
        <w:t>：</w:t>
      </w:r>
      <w:r>
        <w:rPr>
          <w:rFonts w:ascii="宋体" w:hAnsi="宋体" w:cs="宋体" w:hint="eastAsia"/>
        </w:rPr>
        <w:t>201</w:t>
      </w:r>
      <w:r w:rsidR="00F25C6F">
        <w:rPr>
          <w:rFonts w:ascii="宋体" w:hAnsi="宋体" w:cs="宋体" w:hint="eastAsia"/>
        </w:rPr>
        <w:t>9</w:t>
      </w:r>
      <w:r>
        <w:rPr>
          <w:rFonts w:ascii="宋体" w:hAnsi="宋体" w:cs="宋体" w:hint="eastAsia"/>
        </w:rPr>
        <w:t>年</w:t>
      </w:r>
      <w:r w:rsidR="0036542A">
        <w:rPr>
          <w:rFonts w:ascii="宋体" w:hAnsi="宋体" w:cs="宋体" w:hint="eastAsia"/>
        </w:rPr>
        <w:t>0</w:t>
      </w:r>
      <w:r w:rsidR="00F25C6F">
        <w:rPr>
          <w:rFonts w:ascii="宋体" w:hAnsi="宋体" w:cs="宋体" w:hint="eastAsia"/>
        </w:rPr>
        <w:t>3</w:t>
      </w:r>
      <w:r>
        <w:rPr>
          <w:rFonts w:ascii="宋体" w:hAnsi="宋体" w:cs="宋体" w:hint="eastAsia"/>
        </w:rPr>
        <w:t>月</w:t>
      </w:r>
      <w:r w:rsidR="0036542A">
        <w:rPr>
          <w:rFonts w:ascii="宋体" w:hAnsi="宋体" w:cs="宋体" w:hint="eastAsia"/>
        </w:rPr>
        <w:t>22</w:t>
      </w:r>
      <w:r>
        <w:rPr>
          <w:rFonts w:ascii="宋体" w:hAnsi="宋体" w:cs="宋体" w:hint="eastAsia"/>
        </w:rPr>
        <w:t>日</w:t>
      </w:r>
      <w:r w:rsidR="00424339">
        <w:rPr>
          <w:rFonts w:ascii="宋体" w:hAnsi="宋体" w:cs="宋体" w:hint="eastAsia"/>
        </w:rPr>
        <w:t>（北京时间）</w:t>
      </w:r>
      <w:r>
        <w:rPr>
          <w:rFonts w:ascii="宋体" w:hAnsi="宋体" w:cs="宋体" w:hint="eastAsia"/>
        </w:rPr>
        <w:t>。</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4.递交投标文件截止时间：201</w:t>
      </w:r>
      <w:r w:rsidR="00F25C6F">
        <w:rPr>
          <w:rFonts w:ascii="宋体" w:hAnsi="宋体" w:cs="宋体" w:hint="eastAsia"/>
        </w:rPr>
        <w:t>9</w:t>
      </w:r>
      <w:r>
        <w:rPr>
          <w:rFonts w:ascii="宋体" w:hAnsi="宋体" w:cs="宋体" w:hint="eastAsia"/>
        </w:rPr>
        <w:t>年</w:t>
      </w:r>
      <w:r w:rsidR="0036542A">
        <w:rPr>
          <w:rFonts w:ascii="宋体" w:hAnsi="宋体" w:cs="宋体" w:hint="eastAsia"/>
        </w:rPr>
        <w:t>0</w:t>
      </w:r>
      <w:r w:rsidR="00F25C6F">
        <w:rPr>
          <w:rFonts w:ascii="宋体" w:hAnsi="宋体" w:cs="宋体" w:hint="eastAsia"/>
        </w:rPr>
        <w:t>3</w:t>
      </w:r>
      <w:r>
        <w:rPr>
          <w:rFonts w:ascii="宋体" w:hAnsi="宋体" w:cs="宋体" w:hint="eastAsia"/>
        </w:rPr>
        <w:t>月</w:t>
      </w:r>
      <w:r w:rsidR="0036542A">
        <w:rPr>
          <w:rFonts w:ascii="宋体" w:hAnsi="宋体" w:cs="宋体" w:hint="eastAsia"/>
        </w:rPr>
        <w:t>29</w:t>
      </w:r>
      <w:r>
        <w:rPr>
          <w:rFonts w:ascii="宋体" w:hAnsi="宋体" w:cs="宋体" w:hint="eastAsia"/>
        </w:rPr>
        <w:t>日</w:t>
      </w:r>
      <w:r w:rsidR="00F25C6F">
        <w:rPr>
          <w:rFonts w:ascii="宋体" w:hAnsi="宋体" w:cs="宋体" w:hint="eastAsia"/>
        </w:rPr>
        <w:t>13:3</w:t>
      </w:r>
      <w:r>
        <w:rPr>
          <w:rFonts w:ascii="宋体" w:hAnsi="宋体" w:cs="宋体" w:hint="eastAsia"/>
        </w:rPr>
        <w:t xml:space="preserve">0（北京时间），其后所递交的投标文件恕不接受。  </w:t>
      </w:r>
    </w:p>
    <w:p w:rsidR="009E7235" w:rsidRDefault="009E7235" w:rsidP="009C6A45">
      <w:pPr>
        <w:adjustRightInd w:val="0"/>
        <w:snapToGrid w:val="0"/>
        <w:spacing w:beforeLines="0" w:line="360" w:lineRule="auto"/>
        <w:ind w:firstLineChars="227" w:firstLine="545"/>
        <w:rPr>
          <w:rFonts w:ascii="宋体" w:hAnsi="宋体" w:cs="宋体"/>
        </w:rPr>
      </w:pPr>
      <w:r>
        <w:rPr>
          <w:rFonts w:ascii="宋体" w:hAnsi="宋体" w:cs="宋体" w:hint="eastAsia"/>
        </w:rPr>
        <w:t>5.递交投标文件地点：国药控股鞍山有限公司</w:t>
      </w:r>
    </w:p>
    <w:p w:rsidR="00F139E6" w:rsidRDefault="009E7235" w:rsidP="009C6A45">
      <w:pPr>
        <w:adjustRightInd w:val="0"/>
        <w:snapToGrid w:val="0"/>
        <w:spacing w:beforeLines="0" w:line="360" w:lineRule="auto"/>
        <w:ind w:firstLineChars="227" w:firstLine="545"/>
        <w:rPr>
          <w:rFonts w:ascii="宋体" w:hAnsi="宋体" w:cs="宋体"/>
        </w:rPr>
      </w:pPr>
      <w:r>
        <w:rPr>
          <w:rFonts w:ascii="宋体" w:hAnsi="宋体" w:cs="宋体" w:hint="eastAsia"/>
        </w:rPr>
        <w:t>6.</w:t>
      </w:r>
      <w:r w:rsidR="00F139E6">
        <w:rPr>
          <w:rFonts w:ascii="宋体" w:hAnsi="宋体" w:cs="宋体" w:hint="eastAsia"/>
        </w:rPr>
        <w:t>开标时间：201</w:t>
      </w:r>
      <w:r w:rsidR="00F25C6F">
        <w:rPr>
          <w:rFonts w:ascii="宋体" w:hAnsi="宋体" w:cs="宋体" w:hint="eastAsia"/>
        </w:rPr>
        <w:t>9</w:t>
      </w:r>
      <w:r w:rsidR="00F139E6">
        <w:rPr>
          <w:rFonts w:ascii="宋体" w:hAnsi="宋体" w:cs="宋体" w:hint="eastAsia"/>
        </w:rPr>
        <w:t xml:space="preserve">年 </w:t>
      </w:r>
      <w:r w:rsidR="00F25C6F">
        <w:rPr>
          <w:rFonts w:ascii="宋体" w:hAnsi="宋体" w:cs="宋体" w:hint="eastAsia"/>
        </w:rPr>
        <w:t>3</w:t>
      </w:r>
      <w:r w:rsidR="00F139E6">
        <w:rPr>
          <w:rFonts w:ascii="宋体" w:hAnsi="宋体" w:cs="宋体" w:hint="eastAsia"/>
        </w:rPr>
        <w:t>月</w:t>
      </w:r>
      <w:r w:rsidR="0036542A">
        <w:rPr>
          <w:rFonts w:ascii="宋体" w:hAnsi="宋体" w:cs="宋体" w:hint="eastAsia"/>
        </w:rPr>
        <w:t>29</w:t>
      </w:r>
      <w:r w:rsidR="00F139E6">
        <w:rPr>
          <w:rFonts w:ascii="宋体" w:hAnsi="宋体" w:cs="宋体" w:hint="eastAsia"/>
        </w:rPr>
        <w:t>日</w:t>
      </w:r>
      <w:r w:rsidR="00F25C6F">
        <w:rPr>
          <w:rFonts w:ascii="宋体" w:hAnsi="宋体" w:cs="宋体" w:hint="eastAsia"/>
        </w:rPr>
        <w:t>13:3</w:t>
      </w:r>
      <w:r w:rsidR="00F139E6">
        <w:rPr>
          <w:rFonts w:ascii="宋体" w:hAnsi="宋体" w:cs="宋体" w:hint="eastAsia"/>
        </w:rPr>
        <w:t>0（北京时间）。</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7.开标地点：</w:t>
      </w:r>
      <w:r w:rsidR="00CA2FBB">
        <w:rPr>
          <w:rFonts w:ascii="宋体" w:hAnsi="宋体" w:cs="宋体" w:hint="eastAsia"/>
        </w:rPr>
        <w:t>国药控股鞍山有限公司三楼北会议室</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8.在评标期间，评标委员会就投标文件可能要向有关投标人进行询标，届时投标人须有熟悉投标方案及设备并能决定投标文件中有关条款的授权代表参加。</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9.投标人如对本招标文件第</w:t>
      </w:r>
      <w:r w:rsidR="00C9544C">
        <w:rPr>
          <w:rFonts w:ascii="宋体" w:hAnsi="宋体" w:cs="宋体" w:hint="eastAsia"/>
        </w:rPr>
        <w:t>二</w:t>
      </w:r>
      <w:r>
        <w:rPr>
          <w:rFonts w:ascii="宋体" w:hAnsi="宋体" w:cs="宋体" w:hint="eastAsia"/>
        </w:rPr>
        <w:t>章技术规格、参数及其他要求，需要咨询时，请与招标人</w:t>
      </w:r>
      <w:r w:rsidR="00CA2FBB">
        <w:rPr>
          <w:rFonts w:ascii="宋体" w:hAnsi="宋体" w:cs="宋体" w:hint="eastAsia"/>
        </w:rPr>
        <w:t>国药控股鞍山有限公司</w:t>
      </w:r>
      <w:r>
        <w:rPr>
          <w:rFonts w:ascii="宋体" w:hAnsi="宋体" w:cs="宋体" w:hint="eastAsia"/>
        </w:rPr>
        <w:t xml:space="preserve">联系。        </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10.有关本次招标活动的具体问题，可来人、来函（传真）或电话联系。</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联系人：</w:t>
      </w:r>
      <w:r w:rsidR="00CA2FBB">
        <w:rPr>
          <w:rFonts w:ascii="宋体" w:hAnsi="宋体" w:cs="宋体" w:hint="eastAsia"/>
        </w:rPr>
        <w:t>李经理</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电  话：</w:t>
      </w:r>
      <w:r w:rsidR="00CA2FBB">
        <w:rPr>
          <w:rFonts w:ascii="宋体" w:hAnsi="宋体" w:cs="宋体" w:hint="eastAsia"/>
        </w:rPr>
        <w:t>0412-8727037</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传  真：</w:t>
      </w:r>
      <w:r w:rsidR="00CA2FBB">
        <w:rPr>
          <w:rFonts w:ascii="宋体" w:hAnsi="宋体" w:cs="宋体" w:hint="eastAsia"/>
        </w:rPr>
        <w:t>0412-8727070</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地  址：</w:t>
      </w:r>
      <w:r w:rsidR="00CA2FBB">
        <w:rPr>
          <w:rFonts w:ascii="宋体" w:hAnsi="宋体" w:cs="宋体" w:hint="eastAsia"/>
        </w:rPr>
        <w:t>鞍山市经济开发区钢西路1号</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邮  编：</w:t>
      </w:r>
      <w:r w:rsidR="00CA2FBB">
        <w:rPr>
          <w:rFonts w:ascii="宋体" w:hAnsi="宋体" w:cs="宋体" w:hint="eastAsia"/>
        </w:rPr>
        <w:t>114000</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w:t>
      </w:r>
      <w:r w:rsidR="00CA2FBB">
        <w:rPr>
          <w:rFonts w:ascii="宋体" w:hAnsi="宋体" w:cs="宋体" w:hint="eastAsia"/>
        </w:rPr>
        <w:t>1</w:t>
      </w:r>
      <w:r>
        <w:rPr>
          <w:rFonts w:ascii="宋体" w:hAnsi="宋体" w:cs="宋体" w:hint="eastAsia"/>
        </w:rPr>
        <w:t>．投标文件：</w:t>
      </w:r>
    </w:p>
    <w:p w:rsidR="009E7235" w:rsidRDefault="009E7235" w:rsidP="009C6A45">
      <w:pPr>
        <w:adjustRightInd w:val="0"/>
        <w:snapToGrid w:val="0"/>
        <w:spacing w:beforeLines="0" w:line="360" w:lineRule="auto"/>
        <w:ind w:firstLineChars="227" w:firstLine="545"/>
        <w:rPr>
          <w:rFonts w:ascii="宋体" w:hAnsi="宋体" w:cs="宋体"/>
        </w:rPr>
      </w:pPr>
      <w:r>
        <w:rPr>
          <w:rFonts w:ascii="宋体" w:hAnsi="宋体" w:cs="宋体" w:hint="eastAsia"/>
        </w:rPr>
        <w:t>11.1纸质文件4份，正本1份，副本3份。</w:t>
      </w:r>
    </w:p>
    <w:p w:rsidR="00F139E6" w:rsidRDefault="009E7235" w:rsidP="009C6A45">
      <w:pPr>
        <w:adjustRightInd w:val="0"/>
        <w:snapToGrid w:val="0"/>
        <w:spacing w:beforeLines="0" w:line="360" w:lineRule="auto"/>
        <w:ind w:firstLineChars="227" w:firstLine="545"/>
        <w:rPr>
          <w:rFonts w:ascii="宋体" w:hAnsi="宋体" w:cs="宋体"/>
        </w:rPr>
      </w:pPr>
      <w:r>
        <w:rPr>
          <w:rFonts w:ascii="宋体" w:hAnsi="宋体" w:cs="宋体" w:hint="eastAsia"/>
        </w:rPr>
        <w:t>11.2</w:t>
      </w:r>
      <w:r w:rsidR="00F139E6">
        <w:rPr>
          <w:rFonts w:ascii="宋体" w:hAnsi="宋体" w:cs="宋体" w:hint="eastAsia"/>
        </w:rPr>
        <w:t>电子版1份（投标人应提供电子版投标文件（一般应为PDF格式、U盘形式、随纸质正本文件一并提交）。当电子版文件和纸质正本文件不一致时，以纸质正本文件为准。电子版文件用于辅助评标和平台存档，投标人需承担前述不一致造成的不利后果。）</w:t>
      </w:r>
    </w:p>
    <w:p w:rsidR="00F139E6" w:rsidRDefault="00F139E6" w:rsidP="009C6A45">
      <w:pPr>
        <w:adjustRightInd w:val="0"/>
        <w:snapToGrid w:val="0"/>
        <w:spacing w:beforeLines="0" w:line="360" w:lineRule="auto"/>
        <w:ind w:firstLineChars="227" w:firstLine="545"/>
        <w:rPr>
          <w:rFonts w:ascii="宋体" w:hAnsi="宋体" w:cs="宋体"/>
        </w:rPr>
      </w:pPr>
    </w:p>
    <w:p w:rsidR="0036542A" w:rsidRDefault="0036542A" w:rsidP="009C6A45">
      <w:pPr>
        <w:adjustRightInd w:val="0"/>
        <w:snapToGrid w:val="0"/>
        <w:spacing w:beforeLines="0" w:line="360" w:lineRule="auto"/>
        <w:ind w:firstLineChars="227" w:firstLine="545"/>
        <w:rPr>
          <w:rFonts w:ascii="宋体" w:hAnsi="宋体" w:cs="宋体"/>
        </w:rPr>
      </w:pPr>
    </w:p>
    <w:p w:rsidR="0036542A" w:rsidRDefault="0036542A" w:rsidP="009C6A45">
      <w:pPr>
        <w:adjustRightInd w:val="0"/>
        <w:snapToGrid w:val="0"/>
        <w:spacing w:beforeLines="0" w:line="360" w:lineRule="auto"/>
        <w:ind w:firstLineChars="227" w:firstLine="545"/>
        <w:rPr>
          <w:rFonts w:ascii="宋体" w:hAnsi="宋体" w:cs="宋体"/>
        </w:rPr>
      </w:pPr>
    </w:p>
    <w:bookmarkEnd w:id="1"/>
    <w:p w:rsidR="00F139E6" w:rsidRDefault="00082332" w:rsidP="009C6A45">
      <w:pPr>
        <w:adjustRightInd w:val="0"/>
        <w:snapToGrid w:val="0"/>
        <w:spacing w:beforeLines="0" w:line="360" w:lineRule="auto"/>
        <w:ind w:firstLineChars="0" w:firstLine="0"/>
        <w:jc w:val="center"/>
        <w:rPr>
          <w:rFonts w:ascii="宋体" w:hAnsi="宋体" w:cs="宋体"/>
          <w:b/>
          <w:bCs/>
          <w:sz w:val="32"/>
          <w:szCs w:val="32"/>
        </w:rPr>
      </w:pPr>
      <w:r>
        <w:rPr>
          <w:rFonts w:ascii="宋体" w:hAnsi="宋体" w:cs="宋体" w:hint="eastAsia"/>
          <w:b/>
          <w:bCs/>
          <w:sz w:val="32"/>
          <w:szCs w:val="32"/>
        </w:rPr>
        <w:lastRenderedPageBreak/>
        <w:t xml:space="preserve">第二章 </w:t>
      </w:r>
      <w:r w:rsidR="00F139E6">
        <w:rPr>
          <w:rFonts w:ascii="宋体" w:hAnsi="宋体" w:cs="宋体" w:hint="eastAsia"/>
          <w:b/>
          <w:bCs/>
          <w:sz w:val="32"/>
          <w:szCs w:val="32"/>
        </w:rPr>
        <w:t>技术规格、参数及其他要求</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1．项目概述：</w:t>
      </w:r>
    </w:p>
    <w:p w:rsidR="00F139E6" w:rsidRDefault="00F139E6" w:rsidP="009C6A45">
      <w:pPr>
        <w:adjustRightInd w:val="0"/>
        <w:snapToGrid w:val="0"/>
        <w:spacing w:beforeLines="0" w:line="360" w:lineRule="auto"/>
        <w:ind w:firstLineChars="227" w:firstLine="545"/>
        <w:rPr>
          <w:rFonts w:ascii="宋体" w:hAnsi="宋体" w:cs="宋体"/>
          <w:b/>
          <w:bCs/>
        </w:rPr>
      </w:pPr>
      <w:r>
        <w:rPr>
          <w:rFonts w:ascii="宋体" w:hAnsi="宋体" w:cs="宋体" w:hint="eastAsia"/>
        </w:rPr>
        <w:t>1.1本次招标的是</w:t>
      </w:r>
      <w:r w:rsidR="00603088">
        <w:rPr>
          <w:rFonts w:ascii="宋体" w:hAnsi="宋体" w:cs="宋体" w:hint="eastAsia"/>
          <w:b/>
          <w:bCs/>
        </w:rPr>
        <w:t>国药控股鞍山有限公司</w:t>
      </w:r>
      <w:r>
        <w:rPr>
          <w:rFonts w:ascii="宋体" w:hAnsi="宋体" w:cs="宋体" w:hint="eastAsia"/>
          <w:b/>
          <w:bCs/>
        </w:rPr>
        <w:t>所需</w:t>
      </w:r>
      <w:r w:rsidR="00603088">
        <w:rPr>
          <w:rFonts w:ascii="宋体" w:hAnsi="宋体" w:cs="宋体" w:hint="eastAsia"/>
          <w:b/>
          <w:bCs/>
        </w:rPr>
        <w:t>鞍山市肿瘤医院</w:t>
      </w:r>
      <w:r>
        <w:rPr>
          <w:rFonts w:ascii="宋体" w:hAnsi="宋体" w:cs="宋体" w:hint="eastAsia"/>
          <w:b/>
          <w:bCs/>
        </w:rPr>
        <w:t>医用耗材SPD服务系统智能化设备供应商招标项目</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2．招标内容、技术要求及设备清单：</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2.1招标内容：本次招标的是</w:t>
      </w:r>
      <w:r w:rsidR="00603088">
        <w:rPr>
          <w:rFonts w:ascii="宋体" w:hAnsi="宋体" w:cs="宋体" w:hint="eastAsia"/>
        </w:rPr>
        <w:t>国药控股鞍山有限公司</w:t>
      </w:r>
      <w:r>
        <w:rPr>
          <w:rFonts w:ascii="宋体" w:hAnsi="宋体" w:cs="宋体" w:hint="eastAsia"/>
        </w:rPr>
        <w:t>所需</w:t>
      </w:r>
      <w:r w:rsidR="00925DFD" w:rsidRPr="00925DFD">
        <w:rPr>
          <w:rFonts w:ascii="宋体" w:hAnsi="宋体" w:cs="宋体" w:hint="eastAsia"/>
        </w:rPr>
        <w:t>鞍山市肿瘤医院</w:t>
      </w:r>
      <w:r>
        <w:rPr>
          <w:rFonts w:ascii="宋体" w:hAnsi="宋体" w:cs="宋体" w:hint="eastAsia"/>
        </w:rPr>
        <w:t>医用耗材SPD服务系统智能化设备供应商招标项目及相关服务所需全部设备、材料、软件运抵买方项目现场，负责安装、调试，直至验收合格，交付买方使用，即交钥匙工程。</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2.2技术要求及设备清单：</w:t>
      </w:r>
    </w:p>
    <w:p w:rsidR="00F139E6" w:rsidRDefault="00F139E6" w:rsidP="009C6A45">
      <w:pPr>
        <w:adjustRightInd w:val="0"/>
        <w:snapToGrid w:val="0"/>
        <w:spacing w:beforeLines="0" w:line="360" w:lineRule="auto"/>
        <w:ind w:firstLineChars="227" w:firstLine="547"/>
        <w:rPr>
          <w:rFonts w:ascii="宋体" w:hAnsi="宋体" w:cs="宋体"/>
          <w:b/>
          <w:bCs/>
        </w:rPr>
      </w:pPr>
      <w:r>
        <w:rPr>
          <w:rFonts w:ascii="宋体" w:hAnsi="宋体" w:cs="宋体" w:hint="eastAsia"/>
          <w:b/>
          <w:bCs/>
        </w:rPr>
        <w:t>详见附件1：《</w:t>
      </w:r>
      <w:r w:rsidR="00925DFD">
        <w:rPr>
          <w:rFonts w:ascii="宋体" w:hAnsi="宋体" w:cs="宋体" w:hint="eastAsia"/>
          <w:b/>
          <w:bCs/>
        </w:rPr>
        <w:t>鞍山市肿瘤医院</w:t>
      </w:r>
      <w:r>
        <w:rPr>
          <w:rFonts w:ascii="宋体" w:hAnsi="宋体" w:cs="宋体" w:hint="eastAsia"/>
          <w:b/>
          <w:bCs/>
        </w:rPr>
        <w:t>医用耗材SPD服务系统智能化设备供应商招标项目技术要求》</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3.有关说明</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3.1本次招标，投标人必须对全部内容投标；否则，招标人不予接受。</w:t>
      </w:r>
      <w:r w:rsidR="007C39FE">
        <w:rPr>
          <w:rFonts w:ascii="宋体" w:hAnsi="宋体" w:cs="宋体" w:hint="eastAsia"/>
        </w:rPr>
        <w:t>买方签订合同时或在安装施工过程中，可能对部分设备、材料的型号规格或数量进行调整，调整的依据以卖方在投标时投标报价中的单价乘以增减的数量及相关费用，对合同总价作相应的调整，按实结算。</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3.2 投标人在投标文件中应提供相关的资质证书。</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3.2.1投标人在投标文件中应提供，拟担任本次招标项目项目经理的资质证书及其简历、业绩等。</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3.3有关技术资料的提供：</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3.3.1投标人在投标文件中应提供投标系统的相关资料，包括但不限于：设备布置图、与其它专业配合的相关要求。</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3.3.2投标人在投标文件中应提供详细的供货范围清单。投标人在投标文件中应分系统列出详细的设备、材料明细清单，并提供设备、品牌、型号规格、数量、单价、制造商全称及制造地点等，软件的名称及版权情况。</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 文件、资料的提供</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3.4.1投标人应随投标文件提供设备、材料的制造、安装、验收标准及系统的检测、验收标准。</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3.4.2投标人应在投标文件中提供施工方案、计划、组织机构及人员配备情况，有关</w:t>
      </w:r>
      <w:r>
        <w:rPr>
          <w:rFonts w:ascii="宋体" w:hAnsi="宋体" w:cs="宋体" w:hint="eastAsia"/>
        </w:rPr>
        <w:lastRenderedPageBreak/>
        <w:t>人员姓名、年龄、学历、履历、资历、已取得的相关资质证书，参加过类似项目的经验情况，在本项目中所处位置、承担的责任及最低服务时间。</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3.4.3投标人在投标文件中应提供投标文件与招标文件的技术条款偏差表，如与招标文件无偏差，也应说明。</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3.4.4投标人在投标文件中，应提供投标文件与招标文件商务条款偏差表，如与招标文件无偏差，也应说明。</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3.4.5中标人在交货时，应向买方提供设备、材料的装箱清单、使用说明书、操作规程、保养、维护所必须的资料。所提供资料的语言文字必须是中文。</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3.4.6中标人在交货时应向买方提供出厂前各项测试报告和产品合格证书。中标人所提供的设备或部件、材料如为国外制造的，在交货时应同时提供有关测试报告、产品合格证书、原产地证书、报关资料及检验检疫证明。</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3.4.7我国实行生产许可证、准入证制度的产品，必须是获得我国具备资质的单位批准认可的产品，投标人应随同投标文件提供有关证明文件。</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3.4.8投标人应在投标文件中提供对买方操作、维护人员的培训方案及计划。</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3.4.9投标人应在投标文件中提供，如果能中标的话，售后服务的承诺。</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3.5 投标人在投标文件中应保证，买方在其本国使用中标设备、材料、软件，当受到第三方提出的侵犯其专利权、版权、商标权或工业设计权的起诉时，一切后果由投标人负责。</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3.6 中标人应按买方的要求，在安装施工过程中必须与土建、装潢等其他专业相配合。</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3.7设备制造和安装应符合下列标准或规范并据此验收：</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3.7.1如果以上所列的标准和规范，有新的版本或新的标准、规范，则按最新标准和规范执行。</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3.7.2没有国家标准的按行业标准执行，没有行业标准的产品，投标人应提供制造商的标准。</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3.8投标报价</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3.8.1 投标报价应包括本次招标范围内全部设备、材料、软件的价格、随机备件及专用工具的价格、包装费、运杂费、保险费、安装费、调试费、买方操作、维护人员培训费及投标人认为需要的其他费用等。在安装、调试、验收过程中，如发现有漏项、缺件，卖方应无条件、无偿补齐，所发生的一切费用，视为已包含在卖方投标时的投标报价之中。且并不因此而影响交付买方使用的时间。</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lastRenderedPageBreak/>
        <w:t>3.8.</w:t>
      </w:r>
      <w:r w:rsidR="005F09A7">
        <w:rPr>
          <w:rFonts w:ascii="宋体" w:hAnsi="宋体" w:cs="宋体" w:hint="eastAsia"/>
        </w:rPr>
        <w:t>2</w:t>
      </w:r>
      <w:r>
        <w:rPr>
          <w:rFonts w:ascii="宋体" w:hAnsi="宋体" w:cs="宋体" w:hint="eastAsia"/>
        </w:rPr>
        <w:t xml:space="preserve"> 投标报价，以人民币万元或元为单位报价。</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3.8.</w:t>
      </w:r>
      <w:r w:rsidR="005F09A7">
        <w:rPr>
          <w:rFonts w:ascii="宋体" w:hAnsi="宋体" w:cs="宋体" w:hint="eastAsia"/>
        </w:rPr>
        <w:t>3</w:t>
      </w:r>
      <w:r>
        <w:rPr>
          <w:rFonts w:ascii="宋体" w:hAnsi="宋体" w:cs="宋体" w:hint="eastAsia"/>
        </w:rPr>
        <w:t>投标报价既要有投标总价、每个系统的合价和分项报价，也要有每种型号规格设备、材料的单价及明细报价。</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3.9 要求交付使用时间：</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合同签订后</w:t>
      </w:r>
      <w:r w:rsidR="00B96FE2">
        <w:rPr>
          <w:rFonts w:ascii="宋体" w:hAnsi="宋体" w:cs="宋体" w:hint="eastAsia"/>
          <w:u w:val="single"/>
        </w:rPr>
        <w:t>45</w:t>
      </w:r>
      <w:r>
        <w:rPr>
          <w:rFonts w:ascii="宋体" w:hAnsi="宋体" w:cs="宋体" w:hint="eastAsia"/>
        </w:rPr>
        <w:t>天内，设备、材料、软件全部运抵买方</w:t>
      </w:r>
      <w:r w:rsidR="005F09A7">
        <w:rPr>
          <w:rFonts w:ascii="宋体" w:hAnsi="宋体" w:cs="宋体" w:hint="eastAsia"/>
        </w:rPr>
        <w:t>施工</w:t>
      </w:r>
      <w:r>
        <w:rPr>
          <w:rFonts w:ascii="宋体" w:hAnsi="宋体" w:cs="宋体" w:hint="eastAsia"/>
        </w:rPr>
        <w:t>现场，并安装、调试结束，验收合格，交付买方使用。</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3.10 在安装、调试、验收过程中，卖方在买方</w:t>
      </w:r>
      <w:r w:rsidR="005F09A7">
        <w:rPr>
          <w:rFonts w:ascii="宋体" w:hAnsi="宋体" w:cs="宋体" w:hint="eastAsia"/>
        </w:rPr>
        <w:t>施工</w:t>
      </w:r>
      <w:r>
        <w:rPr>
          <w:rFonts w:ascii="宋体" w:hAnsi="宋体" w:cs="宋体" w:hint="eastAsia"/>
        </w:rPr>
        <w:t>现场安装、调试、验收人员的安全、保险、食宿、交通，由卖方负责。</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3.11 需买方配合的工作和条件</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 xml:space="preserve">投标人应在投标文件中说明，如能中标，在安装、调试、验收过程中需买方配合的工作和需买方提供的条件。 </w:t>
      </w:r>
    </w:p>
    <w:p w:rsidR="00F139E6" w:rsidRDefault="00F139E6" w:rsidP="009C6A45">
      <w:pPr>
        <w:adjustRightInd w:val="0"/>
        <w:snapToGrid w:val="0"/>
        <w:spacing w:beforeLines="0" w:line="360" w:lineRule="auto"/>
        <w:ind w:firstLineChars="0" w:firstLine="0"/>
        <w:rPr>
          <w:rFonts w:ascii="宋体" w:hAnsi="宋体" w:cs="宋体"/>
          <w:b/>
          <w:bCs/>
          <w:sz w:val="32"/>
          <w:szCs w:val="32"/>
        </w:rPr>
      </w:pPr>
    </w:p>
    <w:p w:rsidR="007E4BE6" w:rsidRDefault="007E4BE6" w:rsidP="009C6A45">
      <w:pPr>
        <w:adjustRightInd w:val="0"/>
        <w:snapToGrid w:val="0"/>
        <w:spacing w:beforeLines="0" w:line="360" w:lineRule="auto"/>
        <w:ind w:firstLineChars="0" w:firstLine="0"/>
        <w:rPr>
          <w:rFonts w:ascii="宋体" w:hAnsi="宋体" w:cs="宋体"/>
          <w:b/>
          <w:bCs/>
          <w:sz w:val="32"/>
          <w:szCs w:val="32"/>
        </w:rPr>
      </w:pPr>
    </w:p>
    <w:p w:rsidR="007E4BE6" w:rsidRDefault="007E4BE6" w:rsidP="009C6A45">
      <w:pPr>
        <w:adjustRightInd w:val="0"/>
        <w:snapToGrid w:val="0"/>
        <w:spacing w:beforeLines="0" w:line="360" w:lineRule="auto"/>
        <w:ind w:firstLineChars="0" w:firstLine="0"/>
        <w:rPr>
          <w:rFonts w:ascii="宋体" w:hAnsi="宋体" w:cs="宋体"/>
          <w:b/>
          <w:bCs/>
          <w:sz w:val="32"/>
          <w:szCs w:val="32"/>
        </w:rPr>
      </w:pPr>
    </w:p>
    <w:p w:rsidR="007E4BE6" w:rsidRDefault="007E4BE6" w:rsidP="009C6A45">
      <w:pPr>
        <w:adjustRightInd w:val="0"/>
        <w:snapToGrid w:val="0"/>
        <w:spacing w:beforeLines="0" w:line="360" w:lineRule="auto"/>
        <w:ind w:firstLineChars="0" w:firstLine="0"/>
        <w:rPr>
          <w:rFonts w:ascii="宋体" w:hAnsi="宋体" w:cs="宋体"/>
          <w:b/>
          <w:bCs/>
          <w:sz w:val="32"/>
          <w:szCs w:val="32"/>
        </w:rPr>
      </w:pPr>
    </w:p>
    <w:p w:rsidR="007E4BE6" w:rsidRDefault="007E4BE6" w:rsidP="009C6A45">
      <w:pPr>
        <w:adjustRightInd w:val="0"/>
        <w:snapToGrid w:val="0"/>
        <w:spacing w:beforeLines="0" w:line="360" w:lineRule="auto"/>
        <w:ind w:firstLineChars="0" w:firstLine="0"/>
        <w:rPr>
          <w:rFonts w:ascii="宋体" w:hAnsi="宋体" w:cs="宋体"/>
          <w:b/>
          <w:bCs/>
          <w:sz w:val="32"/>
          <w:szCs w:val="32"/>
        </w:rPr>
      </w:pPr>
    </w:p>
    <w:p w:rsidR="007E4BE6" w:rsidRDefault="007E4BE6" w:rsidP="009C6A45">
      <w:pPr>
        <w:adjustRightInd w:val="0"/>
        <w:snapToGrid w:val="0"/>
        <w:spacing w:beforeLines="0" w:line="360" w:lineRule="auto"/>
        <w:ind w:firstLineChars="0" w:firstLine="0"/>
        <w:rPr>
          <w:rFonts w:ascii="宋体" w:hAnsi="宋体" w:cs="宋体"/>
          <w:b/>
          <w:bCs/>
          <w:sz w:val="32"/>
          <w:szCs w:val="32"/>
        </w:rPr>
      </w:pPr>
    </w:p>
    <w:p w:rsidR="007E4BE6" w:rsidRDefault="007E4BE6" w:rsidP="009C6A45">
      <w:pPr>
        <w:adjustRightInd w:val="0"/>
        <w:snapToGrid w:val="0"/>
        <w:spacing w:beforeLines="0" w:line="360" w:lineRule="auto"/>
        <w:ind w:firstLineChars="0" w:firstLine="0"/>
        <w:rPr>
          <w:rFonts w:ascii="宋体" w:hAnsi="宋体" w:cs="宋体"/>
          <w:b/>
          <w:bCs/>
          <w:sz w:val="32"/>
          <w:szCs w:val="32"/>
        </w:rPr>
      </w:pPr>
    </w:p>
    <w:p w:rsidR="007E4BE6" w:rsidRDefault="007E4BE6" w:rsidP="009C6A45">
      <w:pPr>
        <w:adjustRightInd w:val="0"/>
        <w:snapToGrid w:val="0"/>
        <w:spacing w:beforeLines="0" w:line="360" w:lineRule="auto"/>
        <w:ind w:firstLineChars="0" w:firstLine="0"/>
        <w:rPr>
          <w:rFonts w:ascii="宋体" w:hAnsi="宋体" w:cs="宋体"/>
          <w:b/>
          <w:bCs/>
          <w:sz w:val="32"/>
          <w:szCs w:val="32"/>
        </w:rPr>
      </w:pPr>
    </w:p>
    <w:p w:rsidR="007E4BE6" w:rsidRDefault="007E4BE6" w:rsidP="009C6A45">
      <w:pPr>
        <w:adjustRightInd w:val="0"/>
        <w:snapToGrid w:val="0"/>
        <w:spacing w:beforeLines="0" w:line="360" w:lineRule="auto"/>
        <w:ind w:firstLineChars="0" w:firstLine="0"/>
        <w:rPr>
          <w:rFonts w:ascii="宋体" w:hAnsi="宋体" w:cs="宋体"/>
          <w:b/>
          <w:bCs/>
          <w:sz w:val="32"/>
          <w:szCs w:val="32"/>
        </w:rPr>
      </w:pPr>
    </w:p>
    <w:p w:rsidR="007E4BE6" w:rsidRDefault="007E4BE6" w:rsidP="009C6A45">
      <w:pPr>
        <w:adjustRightInd w:val="0"/>
        <w:snapToGrid w:val="0"/>
        <w:spacing w:beforeLines="0" w:line="360" w:lineRule="auto"/>
        <w:ind w:firstLineChars="0" w:firstLine="0"/>
        <w:rPr>
          <w:rFonts w:ascii="宋体" w:hAnsi="宋体" w:cs="宋体"/>
          <w:b/>
          <w:bCs/>
          <w:sz w:val="32"/>
          <w:szCs w:val="32"/>
        </w:rPr>
      </w:pPr>
    </w:p>
    <w:p w:rsidR="007E4BE6" w:rsidRDefault="007E4BE6" w:rsidP="009C6A45">
      <w:pPr>
        <w:adjustRightInd w:val="0"/>
        <w:snapToGrid w:val="0"/>
        <w:spacing w:beforeLines="0" w:line="360" w:lineRule="auto"/>
        <w:ind w:firstLineChars="0" w:firstLine="0"/>
        <w:rPr>
          <w:rFonts w:ascii="宋体" w:hAnsi="宋体" w:cs="宋体"/>
          <w:b/>
          <w:bCs/>
          <w:sz w:val="32"/>
          <w:szCs w:val="32"/>
        </w:rPr>
      </w:pPr>
    </w:p>
    <w:p w:rsidR="007E4BE6" w:rsidRDefault="007E4BE6" w:rsidP="009C6A45">
      <w:pPr>
        <w:adjustRightInd w:val="0"/>
        <w:snapToGrid w:val="0"/>
        <w:spacing w:beforeLines="0" w:line="360" w:lineRule="auto"/>
        <w:ind w:firstLineChars="0" w:firstLine="0"/>
        <w:rPr>
          <w:rFonts w:ascii="宋体" w:hAnsi="宋体" w:cs="宋体"/>
          <w:b/>
          <w:bCs/>
          <w:sz w:val="32"/>
          <w:szCs w:val="32"/>
        </w:rPr>
      </w:pPr>
    </w:p>
    <w:p w:rsidR="007E4BE6" w:rsidRDefault="007E4BE6" w:rsidP="009C6A45">
      <w:pPr>
        <w:adjustRightInd w:val="0"/>
        <w:snapToGrid w:val="0"/>
        <w:spacing w:beforeLines="0" w:line="360" w:lineRule="auto"/>
        <w:ind w:firstLineChars="0" w:firstLine="0"/>
        <w:rPr>
          <w:rFonts w:ascii="宋体" w:hAnsi="宋体" w:cs="宋体"/>
          <w:b/>
          <w:bCs/>
          <w:sz w:val="32"/>
          <w:szCs w:val="32"/>
        </w:rPr>
      </w:pPr>
    </w:p>
    <w:p w:rsidR="007E4BE6" w:rsidRDefault="007E4BE6" w:rsidP="009C6A45">
      <w:pPr>
        <w:adjustRightInd w:val="0"/>
        <w:snapToGrid w:val="0"/>
        <w:spacing w:beforeLines="0" w:line="360" w:lineRule="auto"/>
        <w:ind w:firstLineChars="0" w:firstLine="0"/>
        <w:rPr>
          <w:rFonts w:ascii="宋体" w:hAnsi="宋体" w:cs="宋体"/>
          <w:b/>
          <w:bCs/>
          <w:sz w:val="32"/>
          <w:szCs w:val="32"/>
        </w:rPr>
      </w:pPr>
    </w:p>
    <w:p w:rsidR="00F139E6" w:rsidRDefault="00F139E6" w:rsidP="009C6A45">
      <w:pPr>
        <w:adjustRightInd w:val="0"/>
        <w:snapToGrid w:val="0"/>
        <w:spacing w:beforeLines="0" w:line="360" w:lineRule="auto"/>
        <w:ind w:leftChars="-171" w:left="-410" w:rightChars="-85" w:right="-204" w:firstLine="803"/>
        <w:jc w:val="center"/>
        <w:rPr>
          <w:rFonts w:ascii="宋体" w:hAnsi="宋体" w:cs="宋体"/>
          <w:b/>
          <w:sz w:val="32"/>
        </w:rPr>
      </w:pPr>
      <w:bookmarkStart w:id="2" w:name="_Toc107643812"/>
      <w:r>
        <w:rPr>
          <w:rFonts w:ascii="宋体" w:hAnsi="宋体" w:cs="宋体" w:hint="eastAsia"/>
          <w:b/>
          <w:sz w:val="32"/>
        </w:rPr>
        <w:lastRenderedPageBreak/>
        <w:t>第</w:t>
      </w:r>
      <w:r w:rsidR="00DC3E4C">
        <w:rPr>
          <w:rFonts w:ascii="宋体" w:hAnsi="宋体" w:cs="宋体" w:hint="eastAsia"/>
          <w:b/>
          <w:sz w:val="32"/>
        </w:rPr>
        <w:t>三</w:t>
      </w:r>
      <w:r>
        <w:rPr>
          <w:rFonts w:ascii="宋体" w:hAnsi="宋体" w:cs="宋体" w:hint="eastAsia"/>
          <w:b/>
          <w:sz w:val="32"/>
        </w:rPr>
        <w:t>章</w:t>
      </w:r>
      <w:r w:rsidR="00DC3E4C">
        <w:rPr>
          <w:rFonts w:ascii="宋体" w:hAnsi="宋体" w:cs="宋体" w:hint="eastAsia"/>
          <w:b/>
          <w:sz w:val="32"/>
        </w:rPr>
        <w:t xml:space="preserve"> </w:t>
      </w:r>
      <w:r>
        <w:rPr>
          <w:rFonts w:ascii="宋体" w:hAnsi="宋体" w:cs="宋体" w:hint="eastAsia"/>
          <w:b/>
          <w:sz w:val="32"/>
        </w:rPr>
        <w:t>评标标准和方法</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1.本次招标，评标委员会先对各投标文件进行初步评审，初步评审不合格的投标文件作废标处理，不进入详细评审；初步评审合格的投标文件进入详细评审，在详细评审的基础上，评标委员会推荐中标候选人。</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2.初步评审</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2.1资格后审项目初步评审分为资格性审查和响应性审查：</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2.1.1具有独立法人资格，招标内容在其营业执照的经营范围内；提供营业执照（副本）。（提供营业执照副本复印件加盖公章,原件备查）</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2.1.2提供投标人法定代表人授权委托书。（提供原件）</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2.1.3企业财务和经营状况良好，具备履行合同能力，无不良经营行为。（提供承诺书原件）</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2.1.4提供在项目所在地的售后服务机构及人员配置情况的说明。（提供相关说明）</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2.1.5投标人不得有下列行为之一：（提供承诺书原件）</w:t>
      </w:r>
      <w:r>
        <w:rPr>
          <w:rFonts w:ascii="宋体" w:hAnsi="宋体" w:cs="宋体" w:hint="eastAsia"/>
        </w:rPr>
        <w:br/>
        <w:t xml:space="preserve">　　（</w:t>
      </w:r>
      <w:r w:rsidR="005F09A7">
        <w:rPr>
          <w:rFonts w:ascii="宋体" w:hAnsi="宋体" w:cs="宋体" w:hint="eastAsia"/>
        </w:rPr>
        <w:t>1</w:t>
      </w:r>
      <w:r>
        <w:rPr>
          <w:rFonts w:ascii="宋体" w:hAnsi="宋体" w:cs="宋体" w:hint="eastAsia"/>
        </w:rPr>
        <w:t>）有违反法律、法规行为，依法被取消投标资格且期限未满的；</w:t>
      </w:r>
      <w:r>
        <w:rPr>
          <w:rFonts w:ascii="宋体" w:hAnsi="宋体" w:cs="宋体" w:hint="eastAsia"/>
        </w:rPr>
        <w:br/>
        <w:t xml:space="preserve">　　（</w:t>
      </w:r>
      <w:r w:rsidR="005F09A7">
        <w:rPr>
          <w:rFonts w:ascii="宋体" w:hAnsi="宋体" w:cs="宋体" w:hint="eastAsia"/>
        </w:rPr>
        <w:t>2</w:t>
      </w:r>
      <w:r>
        <w:rPr>
          <w:rFonts w:ascii="宋体" w:hAnsi="宋体" w:cs="宋体" w:hint="eastAsia"/>
        </w:rPr>
        <w:t>）因招投标活动中有违法违规和不良行为，被有关招投标行政监督部门公示且公示期限未满的。</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2.1.7本项目不接受联合体投标。</w:t>
      </w:r>
    </w:p>
    <w:p w:rsidR="005F09A7" w:rsidRDefault="005F09A7" w:rsidP="009C6A45">
      <w:pPr>
        <w:adjustRightInd w:val="0"/>
        <w:snapToGrid w:val="0"/>
        <w:spacing w:beforeLines="0" w:line="360" w:lineRule="auto"/>
        <w:ind w:firstLineChars="227" w:firstLine="545"/>
        <w:rPr>
          <w:rFonts w:ascii="宋体" w:hAnsi="宋体" w:cs="宋体"/>
        </w:rPr>
      </w:pPr>
      <w:r>
        <w:rPr>
          <w:rFonts w:ascii="宋体" w:hAnsi="宋体" w:cs="宋体" w:hint="eastAsia"/>
        </w:rPr>
        <w:t>2.2关于偏差</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2.2.1关于重大偏差</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评标委员会对各投标文件是否实质性地响应招标文件进行初步评审。投标文件对招标文件有1项重大偏差，即是对招标文件没有作出实质性响应，初步评审为不合格。本招标文件 “第</w:t>
      </w:r>
      <w:r w:rsidR="00993DFA">
        <w:rPr>
          <w:rFonts w:ascii="宋体" w:hAnsi="宋体" w:cs="宋体" w:hint="eastAsia"/>
        </w:rPr>
        <w:t>二</w:t>
      </w:r>
      <w:r>
        <w:rPr>
          <w:rFonts w:ascii="宋体" w:hAnsi="宋体" w:cs="宋体" w:hint="eastAsia"/>
        </w:rPr>
        <w:t>章技术规格、参数、不满足★条款之一者及其他要求”中招标人不予接受的条款之一者和本招标文件载明的其他按废标处理的情形之一者，即属于对招标文件有重大偏差。</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2.2.2关于细微偏差</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细微偏差是指投标文件在实质上响应招标文件的要求，但在个别地方存在漏项或者提供了不完整的技术信息和数据等情况，并且补正这些遗漏或者不完整不会对其他投标人造成不公平的结果。评标委员会书面要求存在细微偏差的投标人在评标结束前予以补正。已做补正的，不影响投标文件的有效性。拒不补正的，在详细评审时对细微偏差作不利于该</w:t>
      </w:r>
      <w:r>
        <w:rPr>
          <w:rFonts w:ascii="宋体" w:hAnsi="宋体" w:cs="宋体" w:hint="eastAsia"/>
        </w:rPr>
        <w:lastRenderedPageBreak/>
        <w:t>投标人的量化。</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3.详细评审</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本次招标，采取综合评估法进行详细评审，并采取打分的方法衡量投标文件是否最大限度地满足招标文件中规定的各项评价标准，满分为100分。评标委员会从以下几方面对投标文件进行详细评审和打分：</w:t>
      </w:r>
    </w:p>
    <w:p w:rsidR="00F139E6" w:rsidRPr="00993DFA" w:rsidRDefault="00F139E6" w:rsidP="009C6A45">
      <w:pPr>
        <w:adjustRightInd w:val="0"/>
        <w:snapToGrid w:val="0"/>
        <w:spacing w:beforeLines="0" w:line="360" w:lineRule="auto"/>
        <w:ind w:firstLineChars="227" w:firstLine="547"/>
        <w:jc w:val="left"/>
        <w:rPr>
          <w:rFonts w:ascii="宋体" w:hAnsi="宋体" w:cs="宋体"/>
          <w:b/>
          <w:color w:val="000000"/>
          <w:szCs w:val="21"/>
        </w:rPr>
      </w:pPr>
      <w:bookmarkStart w:id="3" w:name="_Toc227034744"/>
      <w:bookmarkStart w:id="4" w:name="_Toc226971675"/>
      <w:bookmarkStart w:id="5" w:name="_Toc227047097"/>
      <w:r w:rsidRPr="00993DFA">
        <w:rPr>
          <w:rFonts w:ascii="宋体" w:hAnsi="宋体" w:cs="宋体" w:hint="eastAsia"/>
          <w:b/>
          <w:bCs/>
          <w:color w:val="000000"/>
          <w:szCs w:val="21"/>
        </w:rPr>
        <w:t>一、</w:t>
      </w:r>
      <w:bookmarkEnd w:id="3"/>
      <w:bookmarkEnd w:id="4"/>
      <w:bookmarkEnd w:id="5"/>
      <w:r w:rsidRPr="00993DFA">
        <w:rPr>
          <w:rFonts w:ascii="宋体" w:hAnsi="宋体" w:cs="宋体" w:hint="eastAsia"/>
          <w:b/>
          <w:bCs/>
          <w:color w:val="000000"/>
          <w:szCs w:val="21"/>
        </w:rPr>
        <w:t>评标办法：</w:t>
      </w:r>
    </w:p>
    <w:p w:rsidR="00F139E6" w:rsidRDefault="00F139E6" w:rsidP="009C6A45">
      <w:pPr>
        <w:adjustRightInd w:val="0"/>
        <w:snapToGrid w:val="0"/>
        <w:spacing w:beforeLines="0" w:line="360" w:lineRule="auto"/>
        <w:ind w:firstLineChars="200" w:firstLine="480"/>
        <w:textAlignment w:val="baseline"/>
        <w:rPr>
          <w:rFonts w:ascii="宋体" w:hAnsi="宋体" w:cs="宋体"/>
          <w:color w:val="000000"/>
          <w:szCs w:val="21"/>
        </w:rPr>
      </w:pPr>
      <w:r>
        <w:rPr>
          <w:rFonts w:ascii="宋体" w:hAnsi="宋体" w:cs="宋体" w:hint="eastAsia"/>
          <w:color w:val="000000"/>
          <w:szCs w:val="21"/>
        </w:rPr>
        <w:t>1、本次招标评标采用综合评分法，即在响应招标文件实质性要求前提下，按照招标文件中规定的评分标准和各项因素进行综合评审后，以评标总得分最高的投标人作为中标候选人。</w:t>
      </w:r>
    </w:p>
    <w:p w:rsidR="00F139E6" w:rsidRDefault="00F139E6" w:rsidP="009C6A45">
      <w:pPr>
        <w:adjustRightInd w:val="0"/>
        <w:snapToGrid w:val="0"/>
        <w:spacing w:beforeLines="0" w:line="360" w:lineRule="auto"/>
        <w:ind w:firstLineChars="200" w:firstLine="480"/>
        <w:textAlignment w:val="baseline"/>
        <w:rPr>
          <w:rFonts w:ascii="宋体" w:hAnsi="宋体" w:cs="宋体"/>
          <w:color w:val="000000"/>
          <w:szCs w:val="21"/>
        </w:rPr>
      </w:pPr>
      <w:r>
        <w:rPr>
          <w:rFonts w:ascii="宋体" w:hAnsi="宋体" w:cs="宋体" w:hint="eastAsia"/>
          <w:color w:val="000000"/>
          <w:szCs w:val="21"/>
        </w:rPr>
        <w:t>2、评标委员会各成员独立对每个进入打分程序的有效投标人的标书技术和资质部分以打分的形式进行评审和评价。</w:t>
      </w:r>
    </w:p>
    <w:p w:rsidR="00F139E6" w:rsidRDefault="00F139E6" w:rsidP="009C6A45">
      <w:pPr>
        <w:adjustRightInd w:val="0"/>
        <w:snapToGrid w:val="0"/>
        <w:spacing w:beforeLines="0" w:line="360" w:lineRule="auto"/>
        <w:ind w:firstLineChars="200" w:firstLine="480"/>
        <w:textAlignment w:val="baseline"/>
        <w:rPr>
          <w:rFonts w:ascii="宋体" w:hAnsi="宋体" w:cs="宋体"/>
          <w:color w:val="000000"/>
          <w:szCs w:val="21"/>
        </w:rPr>
      </w:pPr>
      <w:r>
        <w:rPr>
          <w:rFonts w:ascii="宋体" w:hAnsi="宋体" w:cs="宋体" w:hint="eastAsia"/>
          <w:color w:val="000000"/>
          <w:szCs w:val="21"/>
        </w:rPr>
        <w:t>3、如出现评标总得分最高的投标人有两个或两个以上的，以投标报价较低者优先作为中标候选人，如果投标报价也相同的，则由公证机构组织以抽签方式确定中标候选人。</w:t>
      </w:r>
    </w:p>
    <w:p w:rsidR="00F139E6" w:rsidRDefault="00F139E6" w:rsidP="009C6A45">
      <w:pPr>
        <w:adjustRightInd w:val="0"/>
        <w:snapToGrid w:val="0"/>
        <w:spacing w:beforeLines="0" w:line="360" w:lineRule="auto"/>
        <w:ind w:firstLineChars="200" w:firstLine="480"/>
        <w:textAlignment w:val="baseline"/>
        <w:rPr>
          <w:rFonts w:ascii="宋体" w:hAnsi="宋体" w:cs="宋体"/>
          <w:color w:val="000000"/>
          <w:szCs w:val="21"/>
        </w:rPr>
      </w:pPr>
      <w:r>
        <w:rPr>
          <w:rFonts w:ascii="宋体" w:hAnsi="宋体" w:cs="宋体" w:hint="eastAsia"/>
          <w:color w:val="000000"/>
          <w:szCs w:val="21"/>
        </w:rPr>
        <w:t>4、评标时，评标委员会各成员独立对每个有效投标人的投标文件技术及资质部分进行评价、打分，按算术平均方法，计算出每个投标人的技术得分；报价得分通过计算公式直接取得；报价得分加评委算术平均得分，为投标人的总得分。</w:t>
      </w:r>
    </w:p>
    <w:p w:rsidR="00462316" w:rsidRPr="005F09A7" w:rsidRDefault="00462316" w:rsidP="009C6A45">
      <w:pPr>
        <w:adjustRightInd w:val="0"/>
        <w:snapToGrid w:val="0"/>
        <w:spacing w:beforeLines="0" w:line="360" w:lineRule="auto"/>
        <w:ind w:firstLineChars="200" w:firstLine="480"/>
        <w:textAlignment w:val="baseline"/>
        <w:rPr>
          <w:rFonts w:ascii="宋体" w:hAnsi="宋体" w:cs="宋体"/>
          <w:color w:val="000000"/>
          <w:kern w:val="0"/>
          <w:szCs w:val="21"/>
        </w:rPr>
      </w:pPr>
      <w:r w:rsidRPr="005F09A7">
        <w:rPr>
          <w:rFonts w:ascii="宋体" w:hAnsi="宋体" w:cs="宋体" w:hint="eastAsia"/>
          <w:color w:val="000000"/>
          <w:szCs w:val="21"/>
        </w:rPr>
        <w:t>5、</w:t>
      </w:r>
      <w:r w:rsidRPr="005F09A7">
        <w:rPr>
          <w:rFonts w:ascii="宋体" w:hAnsi="宋体" w:hint="eastAsia"/>
          <w:szCs w:val="21"/>
        </w:rPr>
        <w:t>如合格投标人只有2家，则采用竞争性谈判继续评标，结果有效。如合格投标人只有1家，则采用单一来源采购继续评标，结果有效。</w:t>
      </w:r>
    </w:p>
    <w:p w:rsidR="00F139E6" w:rsidRPr="00993DFA" w:rsidRDefault="00F139E6" w:rsidP="009C6A45">
      <w:pPr>
        <w:adjustRightInd w:val="0"/>
        <w:snapToGrid w:val="0"/>
        <w:spacing w:beforeLines="0" w:line="360" w:lineRule="auto"/>
        <w:ind w:firstLine="602"/>
        <w:jc w:val="left"/>
        <w:rPr>
          <w:rFonts w:ascii="宋体" w:hAnsi="宋体" w:cs="宋体"/>
          <w:b/>
          <w:color w:val="000000"/>
          <w:szCs w:val="21"/>
        </w:rPr>
      </w:pPr>
      <w:r w:rsidRPr="00993DFA">
        <w:rPr>
          <w:rFonts w:ascii="宋体" w:hAnsi="宋体" w:cs="宋体" w:hint="eastAsia"/>
          <w:b/>
          <w:color w:val="000000"/>
          <w:szCs w:val="21"/>
        </w:rPr>
        <w:t>二、具体评分内容</w:t>
      </w:r>
    </w:p>
    <w:p w:rsidR="00F139E6" w:rsidRDefault="00F139E6" w:rsidP="009C6A45">
      <w:pPr>
        <w:adjustRightInd w:val="0"/>
        <w:snapToGrid w:val="0"/>
        <w:spacing w:beforeLines="0" w:line="360" w:lineRule="auto"/>
        <w:ind w:firstLine="602"/>
        <w:jc w:val="left"/>
        <w:rPr>
          <w:rFonts w:ascii="宋体" w:hAnsi="宋体" w:cs="宋体"/>
          <w:b/>
          <w:bCs/>
          <w:color w:val="000000"/>
          <w:szCs w:val="21"/>
        </w:rPr>
      </w:pPr>
      <w:r>
        <w:rPr>
          <w:rFonts w:ascii="宋体" w:hAnsi="宋体" w:cs="宋体" w:hint="eastAsia"/>
          <w:b/>
          <w:bCs/>
          <w:color w:val="000000"/>
          <w:szCs w:val="21"/>
        </w:rPr>
        <w:t>（一）价格分（</w:t>
      </w:r>
      <w:r w:rsidR="00B96FE2">
        <w:rPr>
          <w:rFonts w:ascii="宋体" w:hAnsi="宋体" w:cs="宋体" w:hint="eastAsia"/>
          <w:b/>
          <w:bCs/>
          <w:color w:val="000000"/>
          <w:szCs w:val="21"/>
        </w:rPr>
        <w:t>30</w:t>
      </w:r>
      <w:r>
        <w:rPr>
          <w:rFonts w:ascii="宋体" w:hAnsi="宋体" w:cs="宋体" w:hint="eastAsia"/>
          <w:b/>
          <w:bCs/>
          <w:color w:val="000000"/>
          <w:szCs w:val="21"/>
        </w:rPr>
        <w:t>分）</w:t>
      </w:r>
    </w:p>
    <w:p w:rsidR="00F139E6" w:rsidRDefault="00F139E6" w:rsidP="009C6A45">
      <w:pPr>
        <w:adjustRightInd w:val="0"/>
        <w:snapToGrid w:val="0"/>
        <w:spacing w:beforeLines="0" w:line="360" w:lineRule="auto"/>
        <w:ind w:firstLineChars="147" w:firstLine="353"/>
        <w:outlineLvl w:val="0"/>
        <w:rPr>
          <w:rFonts w:ascii="宋体" w:hAnsi="宋体" w:cs="宋体"/>
          <w:color w:val="000000"/>
          <w:szCs w:val="21"/>
        </w:rPr>
      </w:pPr>
      <w:r>
        <w:rPr>
          <w:rFonts w:ascii="宋体" w:hAnsi="宋体" w:cs="宋体" w:hint="eastAsia"/>
          <w:color w:val="000000"/>
          <w:szCs w:val="21"/>
        </w:rPr>
        <w:t>第一步：投标报价低于或等于预算价格的，为有效投标报价；超预算的投标报价为无效投标报价。无效投标报价的投标文件不进行评审，也不得标。</w:t>
      </w:r>
    </w:p>
    <w:p w:rsidR="00F139E6" w:rsidRDefault="00F139E6" w:rsidP="009C6A45">
      <w:pPr>
        <w:adjustRightInd w:val="0"/>
        <w:snapToGrid w:val="0"/>
        <w:spacing w:beforeLines="0" w:line="360" w:lineRule="auto"/>
        <w:ind w:firstLineChars="200" w:firstLine="480"/>
        <w:rPr>
          <w:rFonts w:ascii="宋体" w:hAnsi="宋体" w:cs="宋体"/>
          <w:snapToGrid w:val="0"/>
          <w:kern w:val="0"/>
        </w:rPr>
      </w:pPr>
      <w:r>
        <w:rPr>
          <w:rFonts w:ascii="宋体" w:hAnsi="宋体" w:cs="宋体" w:hint="eastAsia"/>
          <w:color w:val="000000"/>
          <w:szCs w:val="21"/>
        </w:rPr>
        <w:t>第二步：</w:t>
      </w:r>
      <w:r>
        <w:rPr>
          <w:rFonts w:ascii="宋体" w:hAnsi="宋体" w:cs="宋体" w:hint="eastAsia"/>
          <w:snapToGrid w:val="0"/>
          <w:kern w:val="0"/>
        </w:rPr>
        <w:t>以各投标人的评审价的算术平均值为基准价。</w:t>
      </w:r>
    </w:p>
    <w:p w:rsidR="00F139E6" w:rsidRDefault="00F139E6" w:rsidP="009C6A45">
      <w:pPr>
        <w:adjustRightInd w:val="0"/>
        <w:snapToGrid w:val="0"/>
        <w:spacing w:beforeLines="0" w:line="360" w:lineRule="auto"/>
        <w:ind w:leftChars="200" w:left="1846" w:hangingChars="567" w:hanging="1366"/>
        <w:rPr>
          <w:rFonts w:ascii="宋体" w:hAnsi="宋体" w:cs="宋体"/>
          <w:b/>
          <w:snapToGrid w:val="0"/>
          <w:kern w:val="0"/>
        </w:rPr>
      </w:pPr>
      <w:r>
        <w:rPr>
          <w:rFonts w:ascii="宋体" w:hAnsi="宋体" w:cs="宋体" w:hint="eastAsia"/>
          <w:b/>
          <w:snapToGrid w:val="0"/>
          <w:kern w:val="0"/>
        </w:rPr>
        <w:t>各投标人的得分：</w:t>
      </w:r>
    </w:p>
    <w:p w:rsidR="00F139E6" w:rsidRDefault="00F139E6" w:rsidP="009C6A45">
      <w:pPr>
        <w:adjustRightInd w:val="0"/>
        <w:snapToGrid w:val="0"/>
        <w:spacing w:beforeLines="0" w:line="360" w:lineRule="auto"/>
        <w:ind w:firstLineChars="200" w:firstLine="480"/>
        <w:rPr>
          <w:rFonts w:ascii="宋体" w:hAnsi="宋体" w:cs="宋体"/>
          <w:snapToGrid w:val="0"/>
          <w:kern w:val="0"/>
        </w:rPr>
      </w:pPr>
      <w:r>
        <w:rPr>
          <w:rFonts w:ascii="宋体" w:hAnsi="宋体" w:cs="宋体" w:hint="eastAsia"/>
          <w:snapToGrid w:val="0"/>
          <w:kern w:val="0"/>
        </w:rPr>
        <w:t>评审价等于评标基准价的得满分</w:t>
      </w:r>
      <w:r w:rsidR="00B96FE2">
        <w:rPr>
          <w:rFonts w:ascii="宋体" w:hAnsi="宋体" w:cs="宋体" w:hint="eastAsia"/>
          <w:snapToGrid w:val="0"/>
          <w:kern w:val="0"/>
        </w:rPr>
        <w:t>30</w:t>
      </w:r>
      <w:r>
        <w:rPr>
          <w:rFonts w:ascii="宋体" w:hAnsi="宋体" w:cs="宋体" w:hint="eastAsia"/>
          <w:snapToGrid w:val="0"/>
          <w:kern w:val="0"/>
        </w:rPr>
        <w:t>分。评审价在基准价的基础上每上浮1%扣</w:t>
      </w:r>
      <w:r w:rsidR="00B96FE2">
        <w:rPr>
          <w:rFonts w:ascii="宋体" w:hAnsi="宋体" w:cs="宋体" w:hint="eastAsia"/>
          <w:snapToGrid w:val="0"/>
          <w:kern w:val="0"/>
        </w:rPr>
        <w:t>0.2</w:t>
      </w:r>
      <w:r>
        <w:rPr>
          <w:rFonts w:ascii="宋体" w:hAnsi="宋体" w:cs="宋体" w:hint="eastAsia"/>
          <w:snapToGrid w:val="0"/>
          <w:kern w:val="0"/>
        </w:rPr>
        <w:t>分，每下浮1%的扣0.2</w:t>
      </w:r>
      <w:r w:rsidR="00B96FE2">
        <w:rPr>
          <w:rFonts w:ascii="宋体" w:hAnsi="宋体" w:cs="宋体" w:hint="eastAsia"/>
          <w:snapToGrid w:val="0"/>
          <w:kern w:val="0"/>
        </w:rPr>
        <w:t>分，最低扣</w:t>
      </w:r>
      <w:r w:rsidR="00301C57">
        <w:rPr>
          <w:rFonts w:ascii="宋体" w:hAnsi="宋体" w:cs="宋体" w:hint="eastAsia"/>
          <w:snapToGrid w:val="0"/>
          <w:kern w:val="0"/>
        </w:rPr>
        <w:t>至</w:t>
      </w:r>
      <w:r w:rsidR="00B96FE2">
        <w:rPr>
          <w:rFonts w:ascii="宋体" w:hAnsi="宋体" w:cs="宋体" w:hint="eastAsia"/>
          <w:snapToGrid w:val="0"/>
          <w:kern w:val="0"/>
        </w:rPr>
        <w:t>2</w:t>
      </w:r>
      <w:r w:rsidR="00301C57">
        <w:rPr>
          <w:rFonts w:ascii="宋体" w:hAnsi="宋体" w:cs="宋体" w:hint="eastAsia"/>
          <w:snapToGrid w:val="0"/>
          <w:kern w:val="0"/>
        </w:rPr>
        <w:t>3</w:t>
      </w:r>
      <w:r>
        <w:rPr>
          <w:rFonts w:ascii="宋体" w:hAnsi="宋体" w:cs="宋体" w:hint="eastAsia"/>
          <w:snapToGrid w:val="0"/>
          <w:kern w:val="0"/>
        </w:rPr>
        <w:t>分；中间数值采用线性插入法（小数点后保留2位，第3位四舍五入）。</w:t>
      </w:r>
    </w:p>
    <w:p w:rsidR="00F139E6" w:rsidRPr="005F09A7" w:rsidRDefault="00F139E6" w:rsidP="005F09A7">
      <w:pPr>
        <w:pStyle w:val="13"/>
        <w:numPr>
          <w:ilvl w:val="0"/>
          <w:numId w:val="12"/>
        </w:numPr>
        <w:snapToGrid w:val="0"/>
        <w:spacing w:beforeLines="0" w:line="360" w:lineRule="auto"/>
        <w:ind w:firstLineChars="50" w:firstLine="120"/>
        <w:rPr>
          <w:rFonts w:eastAsia="宋体" w:hAnsi="宋体" w:cs="宋体"/>
          <w:b/>
          <w:bCs/>
          <w:color w:val="000000"/>
          <w:sz w:val="24"/>
          <w:szCs w:val="24"/>
        </w:rPr>
      </w:pPr>
      <w:r w:rsidRPr="005F09A7">
        <w:rPr>
          <w:rFonts w:eastAsia="宋体" w:hAnsi="宋体" w:cs="宋体" w:hint="eastAsia"/>
          <w:b/>
          <w:bCs/>
          <w:color w:val="000000"/>
          <w:sz w:val="24"/>
          <w:szCs w:val="24"/>
        </w:rPr>
        <w:t>技术方案部分：（</w:t>
      </w:r>
      <w:r w:rsidR="00B96FE2" w:rsidRPr="005F09A7">
        <w:rPr>
          <w:rFonts w:eastAsia="宋体" w:hAnsi="宋体" w:cs="宋体" w:hint="eastAsia"/>
          <w:b/>
          <w:bCs/>
          <w:color w:val="000000"/>
          <w:sz w:val="24"/>
          <w:szCs w:val="24"/>
        </w:rPr>
        <w:t>70</w:t>
      </w:r>
      <w:r w:rsidRPr="005F09A7">
        <w:rPr>
          <w:rFonts w:eastAsia="宋体" w:hAnsi="宋体" w:cs="宋体" w:hint="eastAsia"/>
          <w:b/>
          <w:bCs/>
          <w:color w:val="000000"/>
          <w:sz w:val="24"/>
          <w:szCs w:val="24"/>
        </w:rPr>
        <w:t>分）</w:t>
      </w:r>
    </w:p>
    <w:tbl>
      <w:tblPr>
        <w:tblpPr w:leftFromText="180" w:rightFromText="180" w:vertAnchor="text" w:horzAnchor="page" w:tblpX="1350" w:tblpY="517"/>
        <w:tblOverlap w:val="never"/>
        <w:tblW w:w="0" w:type="auto"/>
        <w:tblLayout w:type="fixed"/>
        <w:tblLook w:val="0000"/>
      </w:tblPr>
      <w:tblGrid>
        <w:gridCol w:w="1276"/>
        <w:gridCol w:w="1087"/>
        <w:gridCol w:w="6817"/>
      </w:tblGrid>
      <w:tr w:rsidR="00F139E6" w:rsidTr="00F307F1">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rPr>
                <w:rFonts w:ascii="宋体" w:hAnsi="宋体" w:cs="宋体"/>
                <w:color w:val="000000"/>
                <w:szCs w:val="21"/>
              </w:rPr>
            </w:pPr>
            <w:r>
              <w:rPr>
                <w:rFonts w:ascii="宋体" w:hAnsi="宋体" w:cs="宋体" w:hint="eastAsia"/>
                <w:color w:val="000000"/>
                <w:szCs w:val="21"/>
              </w:rPr>
              <w:t>评分项目</w:t>
            </w:r>
          </w:p>
        </w:tc>
        <w:tc>
          <w:tcPr>
            <w:tcW w:w="1087" w:type="dxa"/>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rPr>
                <w:rFonts w:ascii="宋体" w:hAnsi="宋体" w:cs="宋体"/>
                <w:color w:val="000000"/>
                <w:szCs w:val="21"/>
              </w:rPr>
            </w:pPr>
            <w:r>
              <w:rPr>
                <w:rFonts w:ascii="宋体" w:hAnsi="宋体" w:cs="宋体" w:hint="eastAsia"/>
                <w:color w:val="000000"/>
                <w:szCs w:val="21"/>
              </w:rPr>
              <w:t>分值</w:t>
            </w:r>
          </w:p>
        </w:tc>
        <w:tc>
          <w:tcPr>
            <w:tcW w:w="6817" w:type="dxa"/>
            <w:tcBorders>
              <w:top w:val="single" w:sz="4" w:space="0" w:color="auto"/>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600"/>
              <w:jc w:val="center"/>
              <w:rPr>
                <w:rFonts w:ascii="宋体" w:hAnsi="宋体" w:cs="宋体"/>
                <w:color w:val="000000"/>
                <w:szCs w:val="21"/>
              </w:rPr>
            </w:pPr>
            <w:r>
              <w:rPr>
                <w:rFonts w:ascii="宋体" w:hAnsi="宋体" w:cs="宋体" w:hint="eastAsia"/>
                <w:color w:val="000000"/>
                <w:szCs w:val="21"/>
              </w:rPr>
              <w:t>评分标准说明</w:t>
            </w:r>
          </w:p>
        </w:tc>
      </w:tr>
      <w:tr w:rsidR="00F139E6" w:rsidTr="00F307F1">
        <w:trPr>
          <w:trHeight w:val="1871"/>
        </w:trPr>
        <w:tc>
          <w:tcPr>
            <w:tcW w:w="1276" w:type="dxa"/>
            <w:tcBorders>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lastRenderedPageBreak/>
              <w:t>项目业绩</w:t>
            </w:r>
          </w:p>
        </w:tc>
        <w:tc>
          <w:tcPr>
            <w:tcW w:w="1087" w:type="dxa"/>
            <w:tcBorders>
              <w:left w:val="single" w:sz="4" w:space="0" w:color="auto"/>
              <w:bottom w:val="single" w:sz="4" w:space="0" w:color="auto"/>
              <w:right w:val="single" w:sz="4" w:space="0" w:color="auto"/>
            </w:tcBorders>
            <w:vAlign w:val="center"/>
          </w:tcPr>
          <w:p w:rsidR="00F139E6" w:rsidRDefault="00B96FE2"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12</w:t>
            </w:r>
            <w:r w:rsidR="00F139E6">
              <w:rPr>
                <w:rFonts w:ascii="宋体" w:hAnsi="宋体" w:cs="宋体" w:hint="eastAsia"/>
                <w:color w:val="000000"/>
                <w:szCs w:val="21"/>
              </w:rPr>
              <w:t>分</w:t>
            </w:r>
          </w:p>
        </w:tc>
        <w:tc>
          <w:tcPr>
            <w:tcW w:w="6817" w:type="dxa"/>
            <w:tcBorders>
              <w:top w:val="single" w:sz="4" w:space="0" w:color="auto"/>
              <w:left w:val="nil"/>
              <w:bottom w:val="single" w:sz="4" w:space="0" w:color="auto"/>
              <w:right w:val="single" w:sz="4" w:space="0" w:color="auto"/>
            </w:tcBorders>
            <w:vAlign w:val="center"/>
          </w:tcPr>
          <w:p w:rsidR="00B96FE2" w:rsidRPr="00B96FE2" w:rsidRDefault="00B96FE2" w:rsidP="00F307F1">
            <w:pPr>
              <w:adjustRightInd w:val="0"/>
              <w:snapToGrid w:val="0"/>
              <w:spacing w:beforeLines="0" w:line="240" w:lineRule="auto"/>
              <w:ind w:firstLineChars="19" w:firstLine="46"/>
              <w:jc w:val="left"/>
              <w:rPr>
                <w:rFonts w:ascii="宋体" w:hAnsi="宋体" w:cs="宋体"/>
                <w:color w:val="000000"/>
                <w:szCs w:val="21"/>
              </w:rPr>
            </w:pPr>
            <w:r>
              <w:rPr>
                <w:rFonts w:ascii="宋体" w:hAnsi="宋体" w:cs="宋体" w:hint="eastAsia"/>
                <w:color w:val="000000"/>
                <w:szCs w:val="21"/>
              </w:rPr>
              <w:t>高值耗材柜厂商与本项目指定软件方</w:t>
            </w:r>
            <w:r w:rsidRPr="00B96FE2">
              <w:rPr>
                <w:rFonts w:ascii="宋体" w:hAnsi="宋体" w:cs="宋体" w:hint="eastAsia"/>
                <w:color w:val="000000"/>
                <w:szCs w:val="21"/>
              </w:rPr>
              <w:t>同时合作服务于同一家三级医院</w:t>
            </w:r>
            <w:r w:rsidRPr="00B96FE2">
              <w:rPr>
                <w:rFonts w:ascii="宋体" w:hAnsi="宋体" w:cs="宋体"/>
                <w:color w:val="000000"/>
                <w:szCs w:val="21"/>
              </w:rPr>
              <w:t>SP</w:t>
            </w:r>
            <w:r w:rsidRPr="00B96FE2">
              <w:rPr>
                <w:rFonts w:ascii="宋体" w:hAnsi="宋体" w:cs="宋体" w:hint="eastAsia"/>
                <w:color w:val="000000"/>
                <w:szCs w:val="21"/>
              </w:rPr>
              <w:t>D</w:t>
            </w:r>
            <w:r w:rsidRPr="00B96FE2">
              <w:rPr>
                <w:rFonts w:ascii="宋体" w:hAnsi="宋体" w:cs="宋体"/>
                <w:color w:val="000000"/>
                <w:szCs w:val="21"/>
              </w:rPr>
              <w:t>项目</w:t>
            </w:r>
            <w:r w:rsidRPr="00B96FE2">
              <w:rPr>
                <w:rFonts w:ascii="宋体" w:hAnsi="宋体" w:cs="宋体" w:hint="eastAsia"/>
                <w:color w:val="000000"/>
                <w:szCs w:val="21"/>
              </w:rPr>
              <w:t>,提供与SPD运营商的采购合同复印件。高值耗材柜厂商提供在该院</w:t>
            </w:r>
            <w:r w:rsidRPr="00B96FE2">
              <w:rPr>
                <w:rFonts w:ascii="宋体" w:hAnsi="宋体" w:cs="宋体"/>
                <w:color w:val="000000"/>
                <w:szCs w:val="21"/>
              </w:rPr>
              <w:t>手术室，介入室，内镜室，口腔科等至少</w:t>
            </w:r>
            <w:r w:rsidRPr="00B96FE2">
              <w:rPr>
                <w:rFonts w:ascii="宋体" w:hAnsi="宋体" w:cs="宋体" w:hint="eastAsia"/>
                <w:color w:val="000000"/>
                <w:szCs w:val="21"/>
              </w:rPr>
              <w:t>3</w:t>
            </w:r>
            <w:r w:rsidRPr="00B96FE2">
              <w:rPr>
                <w:rFonts w:ascii="宋体" w:hAnsi="宋体" w:cs="宋体"/>
                <w:color w:val="000000"/>
                <w:szCs w:val="21"/>
              </w:rPr>
              <w:t>个不同手术</w:t>
            </w:r>
            <w:r w:rsidRPr="00B96FE2">
              <w:rPr>
                <w:rFonts w:ascii="宋体" w:hAnsi="宋体" w:cs="宋体" w:hint="eastAsia"/>
                <w:color w:val="000000"/>
                <w:szCs w:val="21"/>
              </w:rPr>
              <w:t>物理</w:t>
            </w:r>
            <w:r w:rsidRPr="00B96FE2">
              <w:rPr>
                <w:rFonts w:ascii="宋体" w:hAnsi="宋体" w:cs="宋体"/>
                <w:color w:val="000000"/>
                <w:szCs w:val="21"/>
              </w:rPr>
              <w:t>区域环境上全部部署智能柜的样板案例，</w:t>
            </w:r>
            <w:r w:rsidRPr="00B96FE2">
              <w:rPr>
                <w:rFonts w:ascii="宋体" w:hAnsi="宋体" w:cs="宋体" w:hint="eastAsia"/>
                <w:color w:val="000000"/>
                <w:szCs w:val="21"/>
              </w:rPr>
              <w:t>提供在用</w:t>
            </w:r>
            <w:r w:rsidRPr="00B96FE2">
              <w:rPr>
                <w:rFonts w:ascii="宋体" w:hAnsi="宋体" w:cs="宋体"/>
                <w:color w:val="000000"/>
                <w:szCs w:val="21"/>
              </w:rPr>
              <w:t>医院使用方签字</w:t>
            </w:r>
            <w:r w:rsidRPr="00B96FE2">
              <w:rPr>
                <w:rFonts w:ascii="宋体" w:hAnsi="宋体" w:cs="宋体" w:hint="eastAsia"/>
                <w:color w:val="000000"/>
                <w:szCs w:val="21"/>
              </w:rPr>
              <w:t>并盖章证明。现场提供原件备查。</w:t>
            </w:r>
            <w:r w:rsidRPr="00B96FE2">
              <w:rPr>
                <w:rFonts w:ascii="宋体" w:hAnsi="宋体" w:cs="宋体"/>
                <w:color w:val="000000"/>
                <w:szCs w:val="21"/>
              </w:rPr>
              <w:t>每提供一</w:t>
            </w:r>
            <w:r w:rsidRPr="00B96FE2">
              <w:rPr>
                <w:rFonts w:ascii="宋体" w:hAnsi="宋体" w:cs="宋体" w:hint="eastAsia"/>
                <w:color w:val="000000"/>
                <w:szCs w:val="21"/>
              </w:rPr>
              <w:t>份</w:t>
            </w:r>
            <w:r w:rsidRPr="00B96FE2">
              <w:rPr>
                <w:rFonts w:ascii="宋体" w:hAnsi="宋体" w:cs="宋体"/>
                <w:color w:val="000000"/>
                <w:szCs w:val="21"/>
              </w:rPr>
              <w:t>得</w:t>
            </w:r>
            <w:r>
              <w:rPr>
                <w:rFonts w:ascii="宋体" w:hAnsi="宋体" w:cs="宋体"/>
                <w:color w:val="000000"/>
                <w:szCs w:val="21"/>
              </w:rPr>
              <w:t>3</w:t>
            </w:r>
            <w:r w:rsidRPr="00B96FE2">
              <w:rPr>
                <w:rFonts w:ascii="宋体" w:hAnsi="宋体" w:cs="宋体"/>
                <w:color w:val="000000"/>
                <w:szCs w:val="21"/>
              </w:rPr>
              <w:t>分，最多得</w:t>
            </w:r>
            <w:r>
              <w:rPr>
                <w:rFonts w:ascii="宋体" w:hAnsi="宋体" w:cs="宋体"/>
                <w:color w:val="000000"/>
                <w:szCs w:val="21"/>
              </w:rPr>
              <w:t>12</w:t>
            </w:r>
            <w:r w:rsidRPr="00B96FE2">
              <w:rPr>
                <w:rFonts w:ascii="宋体" w:hAnsi="宋体" w:cs="宋体"/>
                <w:color w:val="000000"/>
                <w:szCs w:val="21"/>
              </w:rPr>
              <w:t>分。</w:t>
            </w:r>
          </w:p>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（提供医院证明或合同复印件加盖公章，原件备查）</w:t>
            </w:r>
          </w:p>
        </w:tc>
      </w:tr>
      <w:tr w:rsidR="00F139E6" w:rsidTr="00F307F1">
        <w:trPr>
          <w:trHeight w:val="737"/>
        </w:trPr>
        <w:tc>
          <w:tcPr>
            <w:tcW w:w="1276" w:type="dxa"/>
            <w:vMerge w:val="restart"/>
            <w:tcBorders>
              <w:top w:val="single" w:sz="4" w:space="0" w:color="auto"/>
              <w:left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服务能力</w:t>
            </w:r>
          </w:p>
        </w:tc>
        <w:tc>
          <w:tcPr>
            <w:tcW w:w="1087" w:type="dxa"/>
            <w:vMerge w:val="restart"/>
            <w:tcBorders>
              <w:top w:val="single" w:sz="4" w:space="0" w:color="auto"/>
              <w:left w:val="single" w:sz="4" w:space="0" w:color="auto"/>
              <w:right w:val="single" w:sz="4" w:space="0" w:color="auto"/>
            </w:tcBorders>
            <w:vAlign w:val="center"/>
          </w:tcPr>
          <w:p w:rsidR="00F139E6" w:rsidRDefault="002D46CC"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10</w:t>
            </w:r>
            <w:r w:rsidR="00F139E6">
              <w:rPr>
                <w:rFonts w:ascii="宋体" w:hAnsi="宋体" w:cs="宋体" w:hint="eastAsia"/>
                <w:color w:val="000000"/>
                <w:szCs w:val="21"/>
              </w:rPr>
              <w:t>分</w:t>
            </w:r>
          </w:p>
        </w:tc>
        <w:tc>
          <w:tcPr>
            <w:tcW w:w="6817" w:type="dxa"/>
            <w:tcBorders>
              <w:top w:val="single" w:sz="4" w:space="0" w:color="auto"/>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现场长期派驻技术支持人员，服务非常及时，服务态度良好，应急预案非常完善，得</w:t>
            </w:r>
            <w:r w:rsidR="002D46CC">
              <w:rPr>
                <w:rFonts w:ascii="宋体" w:hAnsi="宋体" w:cs="宋体" w:hint="eastAsia"/>
                <w:color w:val="000000"/>
                <w:szCs w:val="21"/>
              </w:rPr>
              <w:t>5-10</w:t>
            </w:r>
            <w:r>
              <w:rPr>
                <w:rFonts w:ascii="宋体" w:hAnsi="宋体" w:cs="宋体" w:hint="eastAsia"/>
                <w:color w:val="000000"/>
                <w:szCs w:val="21"/>
              </w:rPr>
              <w:t>分；在投标文件服务部分注明达到本要求。</w:t>
            </w:r>
          </w:p>
        </w:tc>
      </w:tr>
      <w:tr w:rsidR="00F139E6" w:rsidTr="00F307F1">
        <w:trPr>
          <w:trHeight w:val="508"/>
        </w:trPr>
        <w:tc>
          <w:tcPr>
            <w:tcW w:w="1276" w:type="dxa"/>
            <w:vMerge/>
            <w:tcBorders>
              <w:left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1087" w:type="dxa"/>
            <w:vMerge/>
            <w:tcBorders>
              <w:left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6817" w:type="dxa"/>
            <w:tcBorders>
              <w:top w:val="single" w:sz="4" w:space="0" w:color="auto"/>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现场无派驻技术支持人员，远程服务及时，服务态度较好，应急预案完善，得</w:t>
            </w:r>
            <w:r w:rsidR="002D46CC">
              <w:rPr>
                <w:rFonts w:ascii="宋体" w:hAnsi="宋体" w:cs="宋体" w:hint="eastAsia"/>
                <w:color w:val="000000"/>
                <w:szCs w:val="21"/>
              </w:rPr>
              <w:t>3-5</w:t>
            </w:r>
            <w:r>
              <w:rPr>
                <w:rFonts w:ascii="宋体" w:hAnsi="宋体" w:cs="宋体" w:hint="eastAsia"/>
                <w:color w:val="000000"/>
                <w:szCs w:val="21"/>
              </w:rPr>
              <w:t>分；</w:t>
            </w:r>
          </w:p>
        </w:tc>
      </w:tr>
      <w:tr w:rsidR="00F139E6" w:rsidTr="00F307F1">
        <w:trPr>
          <w:trHeight w:val="680"/>
        </w:trPr>
        <w:tc>
          <w:tcPr>
            <w:tcW w:w="1276" w:type="dxa"/>
            <w:vMerge/>
            <w:tcBorders>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1087" w:type="dxa"/>
            <w:vMerge/>
            <w:tcBorders>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6817" w:type="dxa"/>
            <w:tcBorders>
              <w:top w:val="single" w:sz="4" w:space="0" w:color="auto"/>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现场无派驻技术支持人员，远程服务基本及时，服务态度一般，应急预案一般，得</w:t>
            </w:r>
            <w:r w:rsidR="002D46CC">
              <w:rPr>
                <w:rFonts w:ascii="宋体" w:hAnsi="宋体" w:cs="宋体" w:hint="eastAsia"/>
                <w:color w:val="000000"/>
                <w:szCs w:val="21"/>
              </w:rPr>
              <w:t>0-3</w:t>
            </w:r>
            <w:r>
              <w:rPr>
                <w:rFonts w:ascii="宋体" w:hAnsi="宋体" w:cs="宋体" w:hint="eastAsia"/>
                <w:color w:val="000000"/>
                <w:szCs w:val="21"/>
              </w:rPr>
              <w:t>分。</w:t>
            </w:r>
          </w:p>
        </w:tc>
      </w:tr>
      <w:tr w:rsidR="00F139E6" w:rsidTr="00F307F1">
        <w:trPr>
          <w:trHeight w:val="1361"/>
        </w:trPr>
        <w:tc>
          <w:tcPr>
            <w:tcW w:w="1276" w:type="dxa"/>
            <w:vMerge w:val="restart"/>
            <w:tcBorders>
              <w:top w:val="single" w:sz="4" w:space="0" w:color="auto"/>
              <w:left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技术及服务方案</w:t>
            </w:r>
          </w:p>
        </w:tc>
        <w:tc>
          <w:tcPr>
            <w:tcW w:w="1087" w:type="dxa"/>
            <w:vMerge w:val="restart"/>
            <w:tcBorders>
              <w:top w:val="single" w:sz="4" w:space="0" w:color="auto"/>
              <w:left w:val="single" w:sz="4" w:space="0" w:color="auto"/>
              <w:right w:val="single" w:sz="4" w:space="0" w:color="auto"/>
            </w:tcBorders>
            <w:vAlign w:val="center"/>
          </w:tcPr>
          <w:p w:rsidR="00F139E6" w:rsidRDefault="00B96FE2"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20</w:t>
            </w:r>
            <w:r w:rsidR="00F139E6">
              <w:rPr>
                <w:rFonts w:ascii="宋体" w:hAnsi="宋体" w:cs="宋体" w:hint="eastAsia"/>
                <w:color w:val="000000"/>
                <w:szCs w:val="21"/>
              </w:rPr>
              <w:t>分</w:t>
            </w:r>
          </w:p>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6817" w:type="dxa"/>
            <w:tcBorders>
              <w:top w:val="single" w:sz="4" w:space="0" w:color="auto"/>
              <w:left w:val="single" w:sz="4" w:space="0" w:color="auto"/>
              <w:right w:val="single" w:sz="4" w:space="0" w:color="auto"/>
            </w:tcBorders>
            <w:vAlign w:val="center"/>
          </w:tcPr>
          <w:p w:rsidR="00F139E6" w:rsidRDefault="00B96FE2"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bCs/>
                <w:szCs w:val="21"/>
              </w:rPr>
              <w:t>要求高值耗材柜体内物品识别准确率≥99%，自动对账正确率≥</w:t>
            </w:r>
            <w:r w:rsidR="00301C57">
              <w:rPr>
                <w:rFonts w:ascii="宋体" w:hAnsi="宋体" w:cs="宋体" w:hint="eastAsia"/>
                <w:bCs/>
                <w:szCs w:val="21"/>
              </w:rPr>
              <w:t>99.9</w:t>
            </w:r>
            <w:r>
              <w:rPr>
                <w:rFonts w:ascii="宋体" w:hAnsi="宋体" w:cs="宋体" w:hint="eastAsia"/>
                <w:bCs/>
                <w:szCs w:val="21"/>
              </w:rPr>
              <w:t>%。彻底实现精准用后核算，要求提供该设备精准识别技术能力的实证证明，包括设备与SPD软件等相关系统对账表的样板文件，加盖医院公章和证明</w:t>
            </w:r>
            <w:r w:rsidR="00F139E6">
              <w:rPr>
                <w:rFonts w:ascii="宋体" w:hAnsi="宋体" w:cs="宋体" w:hint="eastAsia"/>
                <w:color w:val="000000"/>
                <w:szCs w:val="21"/>
              </w:rPr>
              <w:t>。</w:t>
            </w:r>
            <w:r>
              <w:rPr>
                <w:rFonts w:ascii="宋体" w:hAnsi="宋体" w:cs="宋体" w:hint="eastAsia"/>
                <w:color w:val="000000"/>
                <w:szCs w:val="21"/>
              </w:rPr>
              <w:t>得</w:t>
            </w:r>
            <w:r w:rsidR="002D46CC">
              <w:rPr>
                <w:rFonts w:ascii="宋体" w:hAnsi="宋体" w:cs="宋体" w:hint="eastAsia"/>
                <w:color w:val="000000"/>
                <w:szCs w:val="21"/>
              </w:rPr>
              <w:t>15-20</w:t>
            </w:r>
            <w:r>
              <w:rPr>
                <w:rFonts w:ascii="宋体" w:hAnsi="宋体" w:cs="宋体" w:hint="eastAsia"/>
                <w:color w:val="000000"/>
                <w:szCs w:val="21"/>
              </w:rPr>
              <w:t>分</w:t>
            </w:r>
            <w:r w:rsidR="002D46CC">
              <w:rPr>
                <w:rFonts w:ascii="宋体" w:hAnsi="宋体" w:cs="宋体" w:hint="eastAsia"/>
                <w:color w:val="000000"/>
                <w:szCs w:val="21"/>
              </w:rPr>
              <w:t>，不提供或提供资料不合格不得分。</w:t>
            </w:r>
          </w:p>
        </w:tc>
      </w:tr>
      <w:tr w:rsidR="00F139E6" w:rsidTr="00F307F1">
        <w:trPr>
          <w:trHeight w:val="1020"/>
        </w:trPr>
        <w:tc>
          <w:tcPr>
            <w:tcW w:w="1276" w:type="dxa"/>
            <w:vMerge/>
            <w:tcBorders>
              <w:left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1087" w:type="dxa"/>
            <w:vMerge/>
            <w:tcBorders>
              <w:left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6817" w:type="dxa"/>
            <w:tcBorders>
              <w:top w:val="single" w:sz="4" w:space="0" w:color="auto"/>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针对本招标要求提供的项目方案较为完整，考虑较为合理，可以大部分满足全高值耗材寄售全品种单件追溯，每日自动对账，日清月结，大面积部署的要求的，得</w:t>
            </w:r>
            <w:r w:rsidR="002D46CC">
              <w:rPr>
                <w:rFonts w:ascii="宋体" w:hAnsi="宋体" w:cs="宋体" w:hint="eastAsia"/>
                <w:color w:val="000000"/>
                <w:szCs w:val="21"/>
              </w:rPr>
              <w:t>5-10</w:t>
            </w:r>
            <w:r>
              <w:rPr>
                <w:rFonts w:ascii="宋体" w:hAnsi="宋体" w:cs="宋体" w:hint="eastAsia"/>
                <w:color w:val="000000"/>
                <w:szCs w:val="21"/>
              </w:rPr>
              <w:t>分。</w:t>
            </w:r>
          </w:p>
        </w:tc>
      </w:tr>
      <w:tr w:rsidR="00F139E6" w:rsidTr="00F307F1">
        <w:trPr>
          <w:trHeight w:val="1020"/>
        </w:trPr>
        <w:tc>
          <w:tcPr>
            <w:tcW w:w="1276" w:type="dxa"/>
            <w:vMerge/>
            <w:tcBorders>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1087" w:type="dxa"/>
            <w:vMerge/>
            <w:tcBorders>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6817" w:type="dxa"/>
            <w:tcBorders>
              <w:top w:val="single" w:sz="4" w:space="0" w:color="auto"/>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针对本招标要求提供的项目方案基本完整，考虑基本合理，只能少部分满足全高值耗材寄售全品种单件追溯，每日自动对账，日清月结，大面积部署的要求的，得</w:t>
            </w:r>
            <w:r w:rsidR="002D46CC">
              <w:rPr>
                <w:rFonts w:ascii="宋体" w:hAnsi="宋体" w:cs="宋体" w:hint="eastAsia"/>
                <w:color w:val="000000"/>
                <w:szCs w:val="21"/>
              </w:rPr>
              <w:t>0-5</w:t>
            </w:r>
            <w:r>
              <w:rPr>
                <w:rFonts w:ascii="宋体" w:hAnsi="宋体" w:cs="宋体" w:hint="eastAsia"/>
                <w:color w:val="000000"/>
                <w:szCs w:val="21"/>
              </w:rPr>
              <w:t>分；</w:t>
            </w:r>
          </w:p>
        </w:tc>
      </w:tr>
      <w:tr w:rsidR="00F139E6" w:rsidTr="00F307F1">
        <w:trPr>
          <w:trHeight w:val="540"/>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与SPD系统的对接</w:t>
            </w:r>
          </w:p>
        </w:tc>
        <w:tc>
          <w:tcPr>
            <w:tcW w:w="1087" w:type="dxa"/>
            <w:vMerge w:val="restart"/>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5分</w:t>
            </w:r>
          </w:p>
        </w:tc>
        <w:tc>
          <w:tcPr>
            <w:tcW w:w="6817" w:type="dxa"/>
            <w:tcBorders>
              <w:top w:val="single" w:sz="4" w:space="0" w:color="auto"/>
              <w:left w:val="nil"/>
              <w:bottom w:val="single" w:sz="4" w:space="0" w:color="auto"/>
              <w:right w:val="single" w:sz="4" w:space="0" w:color="auto"/>
            </w:tcBorders>
            <w:vAlign w:val="center"/>
          </w:tcPr>
          <w:p w:rsidR="00F139E6" w:rsidRPr="002D46CC" w:rsidRDefault="00F139E6" w:rsidP="00F307F1">
            <w:pPr>
              <w:widowControl/>
              <w:adjustRightInd w:val="0"/>
              <w:snapToGrid w:val="0"/>
              <w:spacing w:beforeLines="0" w:line="240" w:lineRule="auto"/>
              <w:ind w:firstLineChars="0" w:firstLine="0"/>
              <w:jc w:val="left"/>
              <w:rPr>
                <w:rFonts w:ascii="宋体" w:hAnsi="宋体" w:cs="宋体"/>
                <w:szCs w:val="21"/>
              </w:rPr>
            </w:pPr>
            <w:r w:rsidRPr="002D46CC">
              <w:rPr>
                <w:rFonts w:ascii="宋体" w:hAnsi="宋体" w:cs="宋体" w:hint="eastAsia"/>
                <w:szCs w:val="21"/>
              </w:rPr>
              <w:t>有本客户的现有SPD系统成熟对接案例的， 能做到用后结算，日清月结的， 得分5分；要求在投标文件技术部分及证明文件中相关部分注明达到本要求。</w:t>
            </w:r>
          </w:p>
        </w:tc>
      </w:tr>
      <w:tr w:rsidR="00F139E6" w:rsidTr="00F307F1">
        <w:trPr>
          <w:trHeight w:val="540"/>
        </w:trPr>
        <w:tc>
          <w:tcPr>
            <w:tcW w:w="1276" w:type="dxa"/>
            <w:vMerge/>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6817" w:type="dxa"/>
            <w:tcBorders>
              <w:top w:val="nil"/>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有其他SPD系统成熟对接案例的， 能做到用后结算，日清月结的，得2分；</w:t>
            </w:r>
          </w:p>
        </w:tc>
      </w:tr>
      <w:tr w:rsidR="00F139E6" w:rsidTr="00F307F1">
        <w:trPr>
          <w:trHeight w:val="510"/>
        </w:trPr>
        <w:tc>
          <w:tcPr>
            <w:tcW w:w="1276" w:type="dxa"/>
            <w:vMerge/>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6817" w:type="dxa"/>
            <w:tcBorders>
              <w:top w:val="nil"/>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没有在医疗耗材管理方面与SPD系统有对接案例的，得0分。</w:t>
            </w:r>
          </w:p>
        </w:tc>
      </w:tr>
      <w:tr w:rsidR="00F139E6" w:rsidTr="00F307F1">
        <w:trPr>
          <w:trHeight w:val="312"/>
        </w:trPr>
        <w:tc>
          <w:tcPr>
            <w:tcW w:w="1276" w:type="dxa"/>
            <w:vMerge w:val="restart"/>
            <w:tcBorders>
              <w:top w:val="single" w:sz="4" w:space="0" w:color="auto"/>
              <w:left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智能设备的技术先进性及通用性</w:t>
            </w:r>
          </w:p>
        </w:tc>
        <w:tc>
          <w:tcPr>
            <w:tcW w:w="1087" w:type="dxa"/>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5分</w:t>
            </w:r>
          </w:p>
        </w:tc>
        <w:tc>
          <w:tcPr>
            <w:tcW w:w="6817" w:type="dxa"/>
            <w:tcBorders>
              <w:top w:val="single" w:sz="4" w:space="0" w:color="auto"/>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采用RFID UHF 超高频群读技术的，得5分。采用RFID HF 高频单个读取技术的， 得2分， 采用其他追溯技术的，得1分。</w:t>
            </w:r>
          </w:p>
        </w:tc>
      </w:tr>
      <w:tr w:rsidR="00F139E6" w:rsidTr="00F307F1">
        <w:trPr>
          <w:trHeight w:val="2268"/>
        </w:trPr>
        <w:tc>
          <w:tcPr>
            <w:tcW w:w="1276" w:type="dxa"/>
            <w:vMerge/>
            <w:tcBorders>
              <w:left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F139E6" w:rsidRDefault="002D46CC"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15</w:t>
            </w:r>
            <w:r w:rsidR="00F139E6">
              <w:rPr>
                <w:rFonts w:ascii="宋体" w:hAnsi="宋体" w:cs="宋体" w:hint="eastAsia"/>
                <w:color w:val="000000"/>
                <w:szCs w:val="21"/>
              </w:rPr>
              <w:t>分</w:t>
            </w:r>
          </w:p>
        </w:tc>
        <w:tc>
          <w:tcPr>
            <w:tcW w:w="6817" w:type="dxa"/>
            <w:tcBorders>
              <w:top w:val="single" w:sz="4" w:space="0" w:color="auto"/>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覆盖追溯所有的高值耗材寄售类品种（包括金属包装的支架，</w:t>
            </w:r>
            <w:r w:rsidR="00B96FE2">
              <w:rPr>
                <w:rFonts w:ascii="宋体" w:hAnsi="宋体" w:cs="宋体" w:hint="eastAsia"/>
                <w:color w:val="000000"/>
                <w:szCs w:val="21"/>
              </w:rPr>
              <w:t>超过165mm</w:t>
            </w:r>
            <w:r>
              <w:rPr>
                <w:rFonts w:ascii="宋体" w:hAnsi="宋体" w:cs="宋体" w:hint="eastAsia"/>
                <w:color w:val="000000"/>
                <w:szCs w:val="21"/>
              </w:rPr>
              <w:t>异形长条的导丝，以及吻合器类缝合器具等），能实现每日正向和逆向双向自动对账的，得</w:t>
            </w:r>
            <w:r w:rsidR="002D46CC">
              <w:rPr>
                <w:rFonts w:ascii="宋体" w:hAnsi="宋体" w:cs="宋体" w:hint="eastAsia"/>
                <w:color w:val="000000"/>
                <w:szCs w:val="21"/>
              </w:rPr>
              <w:t>10-15</w:t>
            </w:r>
            <w:r>
              <w:rPr>
                <w:rFonts w:ascii="宋体" w:hAnsi="宋体" w:cs="宋体" w:hint="eastAsia"/>
                <w:color w:val="000000"/>
                <w:szCs w:val="21"/>
              </w:rPr>
              <w:t>分； 只能覆盖追溯部分品种的，能实现每日手动对账的，得</w:t>
            </w:r>
            <w:r w:rsidR="002D46CC">
              <w:rPr>
                <w:rFonts w:ascii="宋体" w:hAnsi="宋体" w:cs="宋体" w:hint="eastAsia"/>
                <w:color w:val="000000"/>
                <w:szCs w:val="21"/>
              </w:rPr>
              <w:t>5-10分</w:t>
            </w:r>
            <w:r>
              <w:rPr>
                <w:rFonts w:ascii="宋体" w:hAnsi="宋体" w:cs="宋体" w:hint="eastAsia"/>
                <w:color w:val="000000"/>
                <w:szCs w:val="21"/>
              </w:rPr>
              <w:t>；能部分覆盖追溯部分品种，不能实现每日对账的，得</w:t>
            </w:r>
            <w:r w:rsidR="002D46CC">
              <w:rPr>
                <w:rFonts w:ascii="宋体" w:hAnsi="宋体" w:cs="宋体" w:hint="eastAsia"/>
                <w:color w:val="000000"/>
                <w:szCs w:val="21"/>
              </w:rPr>
              <w:t>0-5</w:t>
            </w:r>
            <w:r>
              <w:rPr>
                <w:rFonts w:ascii="宋体" w:hAnsi="宋体" w:cs="宋体" w:hint="eastAsia"/>
                <w:color w:val="000000"/>
                <w:szCs w:val="21"/>
              </w:rPr>
              <w:t>分。</w:t>
            </w:r>
          </w:p>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（提供运营公司与智能设备供应商数据对账的文件或系统页面，复印件加盖公章，原件备查）</w:t>
            </w:r>
          </w:p>
        </w:tc>
      </w:tr>
      <w:tr w:rsidR="002D46CC" w:rsidTr="00F307F1">
        <w:trPr>
          <w:trHeight w:val="680"/>
        </w:trPr>
        <w:tc>
          <w:tcPr>
            <w:tcW w:w="1276" w:type="dxa"/>
            <w:tcBorders>
              <w:left w:val="single" w:sz="4" w:space="0" w:color="auto"/>
              <w:bottom w:val="single" w:sz="4" w:space="0" w:color="auto"/>
              <w:right w:val="single" w:sz="4" w:space="0" w:color="auto"/>
            </w:tcBorders>
            <w:vAlign w:val="center"/>
          </w:tcPr>
          <w:p w:rsidR="002D46CC" w:rsidRDefault="002D46CC"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2D46CC" w:rsidRDefault="002D46CC"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3分</w:t>
            </w:r>
          </w:p>
        </w:tc>
        <w:tc>
          <w:tcPr>
            <w:tcW w:w="6817" w:type="dxa"/>
            <w:tcBorders>
              <w:top w:val="single" w:sz="4" w:space="0" w:color="auto"/>
              <w:left w:val="nil"/>
              <w:bottom w:val="single" w:sz="4" w:space="0" w:color="auto"/>
              <w:right w:val="single" w:sz="4" w:space="0" w:color="auto"/>
            </w:tcBorders>
            <w:vAlign w:val="center"/>
          </w:tcPr>
          <w:p w:rsidR="002D46CC" w:rsidRDefault="002D46CC" w:rsidP="00F307F1">
            <w:pPr>
              <w:widowControl/>
              <w:adjustRightInd w:val="0"/>
              <w:snapToGrid w:val="0"/>
              <w:spacing w:beforeLines="0" w:line="240" w:lineRule="auto"/>
              <w:ind w:firstLineChars="0" w:firstLine="0"/>
              <w:jc w:val="left"/>
              <w:rPr>
                <w:rFonts w:ascii="宋体" w:hAnsi="宋体" w:cs="宋体"/>
                <w:color w:val="000000"/>
                <w:szCs w:val="21"/>
              </w:rPr>
            </w:pPr>
            <w:r>
              <w:rPr>
                <w:rFonts w:hint="eastAsia"/>
                <w:szCs w:val="21"/>
              </w:rPr>
              <w:t>支持</w:t>
            </w:r>
            <w:r w:rsidRPr="00F9088A">
              <w:rPr>
                <w:rFonts w:ascii="宋体" w:hAnsi="宋体" w:hint="eastAsia"/>
                <w:szCs w:val="21"/>
              </w:rPr>
              <w:t>24</w:t>
            </w:r>
            <w:r>
              <w:rPr>
                <w:rFonts w:hint="eastAsia"/>
                <w:szCs w:val="21"/>
              </w:rPr>
              <w:t>小时异人异柜取还货品，以及模糊查询功能。</w:t>
            </w:r>
            <w:r>
              <w:rPr>
                <w:rFonts w:hint="eastAsia"/>
                <w:szCs w:val="21"/>
              </w:rPr>
              <w:t xml:space="preserve"> </w:t>
            </w:r>
            <w:r>
              <w:rPr>
                <w:rFonts w:hint="eastAsia"/>
                <w:szCs w:val="21"/>
              </w:rPr>
              <w:t>提供医院使用该功能证明图例或者流程说明。得</w:t>
            </w:r>
            <w:r w:rsidRPr="00F9088A">
              <w:rPr>
                <w:rFonts w:ascii="宋体" w:hAnsi="宋体" w:hint="eastAsia"/>
                <w:szCs w:val="21"/>
              </w:rPr>
              <w:t>3</w:t>
            </w:r>
            <w:r>
              <w:rPr>
                <w:rFonts w:hint="eastAsia"/>
                <w:szCs w:val="21"/>
              </w:rPr>
              <w:t>分，无该功能不得分</w:t>
            </w:r>
          </w:p>
        </w:tc>
      </w:tr>
    </w:tbl>
    <w:p w:rsidR="00F139E6" w:rsidRDefault="00F139E6" w:rsidP="009C6A45">
      <w:pPr>
        <w:widowControl/>
        <w:adjustRightInd w:val="0"/>
        <w:snapToGrid w:val="0"/>
        <w:spacing w:beforeLines="0" w:line="360" w:lineRule="auto"/>
        <w:ind w:firstLineChars="0" w:firstLine="0"/>
        <w:jc w:val="left"/>
        <w:rPr>
          <w:rFonts w:ascii="宋体" w:hAnsi="宋体" w:cs="宋体"/>
          <w:color w:val="000000"/>
          <w:szCs w:val="21"/>
        </w:rPr>
      </w:pP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注：投标文件中未提供评分标准中涉及的证书证明等资料复印件（加盖投标人公章）的，相应条款不得分。</w:t>
      </w:r>
    </w:p>
    <w:p w:rsidR="00F139E6" w:rsidRDefault="00F139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7E4BE6" w:rsidRDefault="007E4BE6" w:rsidP="009C6A45">
      <w:pPr>
        <w:adjustRightInd w:val="0"/>
        <w:snapToGrid w:val="0"/>
        <w:spacing w:beforeLines="0" w:line="360" w:lineRule="auto"/>
        <w:ind w:firstLineChars="227" w:firstLine="545"/>
        <w:rPr>
          <w:rFonts w:ascii="宋体" w:hAnsi="宋体" w:cs="宋体"/>
        </w:rPr>
      </w:pPr>
    </w:p>
    <w:p w:rsidR="00F139E6" w:rsidRDefault="00F139E6" w:rsidP="009C6A45">
      <w:pPr>
        <w:adjustRightInd w:val="0"/>
        <w:snapToGrid w:val="0"/>
        <w:spacing w:beforeLines="0" w:line="360" w:lineRule="auto"/>
        <w:ind w:leftChars="-171" w:left="-410" w:rightChars="-171" w:right="-410" w:firstLine="753"/>
        <w:jc w:val="center"/>
        <w:rPr>
          <w:rFonts w:ascii="宋体" w:hAnsi="宋体" w:cs="宋体"/>
          <w:b/>
          <w:bCs/>
          <w:sz w:val="30"/>
          <w:szCs w:val="30"/>
        </w:rPr>
      </w:pPr>
      <w:r>
        <w:rPr>
          <w:rFonts w:ascii="宋体" w:hAnsi="宋体" w:cs="宋体" w:hint="eastAsia"/>
          <w:b/>
          <w:sz w:val="30"/>
          <w:szCs w:val="30"/>
        </w:rPr>
        <w:lastRenderedPageBreak/>
        <w:t>第六章  合同主要条款</w:t>
      </w:r>
      <w:bookmarkEnd w:id="2"/>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买方：</w:t>
      </w:r>
      <w:r w:rsidR="005865EA">
        <w:rPr>
          <w:rFonts w:ascii="宋体" w:hAnsi="宋体" w:cs="宋体" w:hint="eastAsia"/>
        </w:rPr>
        <w:t>国药控股鞍山有限公司</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卖方：</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一.说明：</w:t>
      </w:r>
    </w:p>
    <w:p w:rsidR="00F139E6" w:rsidRDefault="00785670" w:rsidP="009C6A45">
      <w:pPr>
        <w:adjustRightInd w:val="0"/>
        <w:snapToGrid w:val="0"/>
        <w:spacing w:beforeLines="0" w:line="360" w:lineRule="auto"/>
        <w:ind w:firstLineChars="227" w:firstLine="545"/>
        <w:rPr>
          <w:rFonts w:ascii="宋体" w:hAnsi="宋体" w:cs="宋体"/>
        </w:rPr>
      </w:pPr>
      <w:r>
        <w:rPr>
          <w:rFonts w:ascii="宋体" w:hAnsi="宋体" w:cs="宋体" w:hint="eastAsia"/>
        </w:rPr>
        <w:t>买方</w:t>
      </w:r>
      <w:r w:rsidR="00F139E6">
        <w:rPr>
          <w:rFonts w:ascii="宋体" w:hAnsi="宋体" w:cs="宋体" w:hint="eastAsia"/>
        </w:rPr>
        <w:t>于20</w:t>
      </w:r>
      <w:r w:rsidR="005865EA">
        <w:rPr>
          <w:rFonts w:ascii="宋体" w:hAnsi="宋体" w:cs="宋体" w:hint="eastAsia"/>
        </w:rPr>
        <w:t>19</w:t>
      </w:r>
      <w:r w:rsidR="00F139E6">
        <w:rPr>
          <w:rFonts w:ascii="宋体" w:hAnsi="宋体" w:cs="宋体" w:hint="eastAsia"/>
        </w:rPr>
        <w:t>年</w:t>
      </w:r>
      <w:r w:rsidR="005865EA">
        <w:rPr>
          <w:rFonts w:ascii="宋体" w:hAnsi="宋体" w:cs="宋体" w:hint="eastAsia"/>
        </w:rPr>
        <w:t>3</w:t>
      </w:r>
      <w:r w:rsidR="00F139E6">
        <w:rPr>
          <w:rFonts w:ascii="宋体" w:hAnsi="宋体" w:cs="宋体" w:hint="eastAsia"/>
        </w:rPr>
        <w:t>月</w:t>
      </w:r>
      <w:r>
        <w:rPr>
          <w:rFonts w:ascii="宋体" w:hAnsi="宋体" w:cs="宋体" w:hint="eastAsia"/>
        </w:rPr>
        <w:t>29</w:t>
      </w:r>
      <w:r w:rsidR="00F139E6">
        <w:rPr>
          <w:rFonts w:ascii="宋体" w:hAnsi="宋体" w:cs="宋体" w:hint="eastAsia"/>
        </w:rPr>
        <w:t>日组织了</w:t>
      </w:r>
      <w:r w:rsidR="005865EA">
        <w:rPr>
          <w:rFonts w:ascii="宋体" w:hAnsi="宋体" w:cs="宋体" w:hint="eastAsia"/>
        </w:rPr>
        <w:t>国药控股鞍山有限公司</w:t>
      </w:r>
      <w:r w:rsidR="00F139E6">
        <w:rPr>
          <w:rFonts w:ascii="宋体" w:hAnsi="宋体" w:cs="宋体" w:hint="eastAsia"/>
        </w:rPr>
        <w:t>所需</w:t>
      </w:r>
      <w:r w:rsidR="005865EA">
        <w:rPr>
          <w:rFonts w:ascii="宋体" w:hAnsi="宋体" w:cs="宋体" w:hint="eastAsia"/>
        </w:rPr>
        <w:t>鞍山市肿瘤医院</w:t>
      </w:r>
      <w:r w:rsidR="00F139E6">
        <w:rPr>
          <w:rFonts w:ascii="宋体" w:hAnsi="宋体" w:cs="宋体" w:hint="eastAsia"/>
          <w:lang w:val="zh-CN"/>
        </w:rPr>
        <w:t>医用耗材运营管理专用设备硬件</w:t>
      </w:r>
      <w:r w:rsidR="00F139E6">
        <w:rPr>
          <w:rFonts w:ascii="宋体" w:hAnsi="宋体" w:cs="宋体" w:hint="eastAsia"/>
        </w:rPr>
        <w:t>及相关服务项目的招标，经评委认真严格地评审，确定由卖方中标。</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二.合同条款：</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合同由买卖双方签订，并依据</w:t>
      </w:r>
      <w:r w:rsidR="005865EA">
        <w:rPr>
          <w:rFonts w:ascii="宋体" w:hAnsi="宋体" w:cs="宋体" w:hint="eastAsia"/>
        </w:rPr>
        <w:t>201903</w:t>
      </w:r>
      <w:r w:rsidR="00785670">
        <w:rPr>
          <w:rFonts w:ascii="宋体" w:hAnsi="宋体" w:cs="宋体" w:hint="eastAsia"/>
        </w:rPr>
        <w:t>29</w:t>
      </w:r>
      <w:r w:rsidR="005865EA">
        <w:rPr>
          <w:rFonts w:ascii="宋体" w:hAnsi="宋体" w:cs="宋体" w:hint="eastAsia"/>
        </w:rPr>
        <w:t>-2</w:t>
      </w:r>
      <w:r>
        <w:rPr>
          <w:rFonts w:ascii="宋体" w:hAnsi="宋体" w:cs="宋体" w:hint="eastAsia"/>
        </w:rPr>
        <w:t>号招标文件规定，按下列合同条款买方同意购入，卖方同意卖出下列设备及服务。</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1.设备名称、型号规格、数量及服务内容。</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详见第</w:t>
      </w:r>
      <w:r w:rsidR="005865EA">
        <w:rPr>
          <w:rFonts w:ascii="宋体" w:hAnsi="宋体" w:cs="宋体" w:hint="eastAsia"/>
        </w:rPr>
        <w:t>二</w:t>
      </w:r>
      <w:r>
        <w:rPr>
          <w:rFonts w:ascii="宋体" w:hAnsi="宋体" w:cs="宋体" w:hint="eastAsia"/>
        </w:rPr>
        <w:t>章：技术规格、参数及其他要求</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2．合同总价（大写）：</w:t>
      </w:r>
      <w:r>
        <w:rPr>
          <w:rFonts w:ascii="宋体" w:hAnsi="宋体" w:cs="宋体" w:hint="eastAsia"/>
          <w:u w:val="single"/>
        </w:rPr>
        <w:t xml:space="preserve">                        </w:t>
      </w:r>
      <w:r>
        <w:rPr>
          <w:rFonts w:ascii="宋体" w:hAnsi="宋体" w:cs="宋体" w:hint="eastAsia"/>
        </w:rPr>
        <w:t>。  （小写：</w:t>
      </w:r>
      <w:r>
        <w:rPr>
          <w:rFonts w:ascii="宋体" w:hAnsi="宋体" w:cs="宋体" w:hint="eastAsia"/>
          <w:u w:val="single"/>
        </w:rPr>
        <w:t xml:space="preserve">            </w:t>
      </w:r>
      <w:r>
        <w:rPr>
          <w:rFonts w:ascii="宋体" w:hAnsi="宋体" w:cs="宋体" w:hint="eastAsia"/>
        </w:rPr>
        <w:t>）。</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合同总价中，包含了本次招标范围内全部设备、材料、软件的价格、随机备件及专用工具的价格、包装费、运杂费、保险费、安装费、调试费、买方操作、维护人员培训费及投标人认为需要的其他费用等。在安装、调试、验收过程中，如发现有漏项、缺件，卖方应无条件、无偿补齐，所发生的一切费用，视为已包含在卖方投标时的投标报价之中。且并不因此而影响交付买方使用的时间。</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2.2 买方在安装施工过程中，可能对部分设备、材料的型号规格或数量进行调整，调整的依据以卖方在投标时投标报价中的单价乘以增减的数量及相关费用，对合同总价作相应的调整。</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3．要求交付使用时间：</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合同签订后</w:t>
      </w:r>
      <w:r>
        <w:rPr>
          <w:rFonts w:ascii="宋体" w:hAnsi="宋体" w:cs="宋体" w:hint="eastAsia"/>
          <w:u w:val="single"/>
        </w:rPr>
        <w:t xml:space="preserve"> </w:t>
      </w:r>
      <w:r w:rsidR="002D46CC">
        <w:rPr>
          <w:rFonts w:ascii="宋体" w:hAnsi="宋体" w:cs="宋体" w:hint="eastAsia"/>
          <w:u w:val="single"/>
        </w:rPr>
        <w:t>45</w:t>
      </w:r>
      <w:r>
        <w:rPr>
          <w:rFonts w:ascii="宋体" w:hAnsi="宋体" w:cs="宋体" w:hint="eastAsia"/>
          <w:u w:val="single"/>
        </w:rPr>
        <w:t xml:space="preserve"> </w:t>
      </w:r>
      <w:r>
        <w:rPr>
          <w:rFonts w:ascii="宋体" w:hAnsi="宋体" w:cs="宋体" w:hint="eastAsia"/>
        </w:rPr>
        <w:t>天内，设备、材料、软件全部运抵买方</w:t>
      </w:r>
      <w:r w:rsidR="00F307F1">
        <w:rPr>
          <w:rFonts w:ascii="宋体" w:hAnsi="宋体" w:cs="宋体" w:hint="eastAsia"/>
        </w:rPr>
        <w:t>施工</w:t>
      </w:r>
      <w:r>
        <w:rPr>
          <w:rFonts w:ascii="宋体" w:hAnsi="宋体" w:cs="宋体" w:hint="eastAsia"/>
        </w:rPr>
        <w:t>现场，并安装、调试结束，验收合格，交付买方使用。</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4. 收货人：</w:t>
      </w:r>
      <w:r w:rsidR="00B97A31">
        <w:rPr>
          <w:rFonts w:ascii="宋体" w:hAnsi="宋体" w:cs="宋体" w:hint="eastAsia"/>
        </w:rPr>
        <w:t>国药控股鞍山有限公司</w:t>
      </w:r>
      <w:r>
        <w:rPr>
          <w:rFonts w:ascii="宋体" w:hAnsi="宋体" w:cs="宋体" w:hint="eastAsia"/>
        </w:rPr>
        <w:t>。</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5. 交货地点：</w:t>
      </w:r>
      <w:r w:rsidR="00B97A31">
        <w:rPr>
          <w:rFonts w:ascii="宋体" w:hAnsi="宋体" w:cs="宋体" w:hint="eastAsia"/>
        </w:rPr>
        <w:t>国药控股鞍山有限公司</w:t>
      </w:r>
      <w:r>
        <w:rPr>
          <w:rFonts w:ascii="宋体" w:hAnsi="宋体" w:cs="宋体" w:hint="eastAsia"/>
        </w:rPr>
        <w:t>指定地点。</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6．设备的制造应符合</w:t>
      </w:r>
      <w:r w:rsidR="00F307F1">
        <w:rPr>
          <w:rFonts w:ascii="宋体" w:hAnsi="宋体" w:cs="宋体" w:hint="eastAsia"/>
        </w:rPr>
        <w:t>相应国家规定的</w:t>
      </w:r>
      <w:r>
        <w:rPr>
          <w:rFonts w:ascii="宋体" w:hAnsi="宋体" w:cs="宋体" w:hint="eastAsia"/>
        </w:rPr>
        <w:t>标准或</w:t>
      </w:r>
      <w:r w:rsidR="00F307F1">
        <w:rPr>
          <w:rFonts w:ascii="宋体" w:hAnsi="宋体" w:cs="宋体" w:hint="eastAsia"/>
        </w:rPr>
        <w:t>行业</w:t>
      </w:r>
      <w:r>
        <w:rPr>
          <w:rFonts w:ascii="宋体" w:hAnsi="宋体" w:cs="宋体" w:hint="eastAsia"/>
        </w:rPr>
        <w:t>规范并据此验收</w:t>
      </w:r>
      <w:r w:rsidR="00F307F1">
        <w:rPr>
          <w:rFonts w:ascii="宋体" w:hAnsi="宋体" w:cs="宋体" w:hint="eastAsia"/>
        </w:rPr>
        <w:t>。</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7.包装要求：全部货物的外包装，必须采用防漏、防潮、防震、防锈、防盗和考虑到可能会发生的野蛮装卸等长途内陆运输及多次装卸之需要。</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8</w:t>
      </w:r>
      <w:r w:rsidR="00B97A31">
        <w:rPr>
          <w:rFonts w:ascii="宋体" w:hAnsi="宋体" w:cs="宋体" w:hint="eastAsia"/>
        </w:rPr>
        <w:t>.</w:t>
      </w:r>
      <w:r>
        <w:rPr>
          <w:rFonts w:ascii="宋体" w:hAnsi="宋体" w:cs="宋体" w:hint="eastAsia"/>
        </w:rPr>
        <w:t xml:space="preserve"> 付款方式</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lastRenderedPageBreak/>
        <w:t>8.1 第1次付款：合同签订生效后3天内，买方向卖方支付合同总价</w:t>
      </w:r>
      <w:r w:rsidR="00F50188">
        <w:rPr>
          <w:rFonts w:ascii="宋体" w:hAnsi="宋体" w:cs="宋体" w:hint="eastAsia"/>
        </w:rPr>
        <w:t>4</w:t>
      </w:r>
      <w:r w:rsidR="00785670">
        <w:rPr>
          <w:rFonts w:ascii="宋体" w:hAnsi="宋体" w:cs="宋体" w:hint="eastAsia"/>
        </w:rPr>
        <w:t>0</w:t>
      </w:r>
      <w:r>
        <w:rPr>
          <w:rFonts w:ascii="宋体" w:hAnsi="宋体" w:cs="宋体" w:hint="eastAsia"/>
        </w:rPr>
        <w:t>％的预付款。</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8.2 第2次付款：全部设备、材料运抵交货地点，经第1次验收合格后，一周内，买方向卖方支付已到货物总价</w:t>
      </w:r>
      <w:r w:rsidR="00F50188">
        <w:rPr>
          <w:rFonts w:ascii="宋体" w:hAnsi="宋体" w:cs="宋体" w:hint="eastAsia"/>
        </w:rPr>
        <w:t>4</w:t>
      </w:r>
      <w:r>
        <w:rPr>
          <w:rFonts w:ascii="宋体" w:hAnsi="宋体" w:cs="宋体" w:hint="eastAsia"/>
        </w:rPr>
        <w:t>0％的货款。</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8.3 第3次付款：全部设备、材料安装结束，调试合格，工程全部竣工，经第2次验收合格后，一周内，买方向卖方支付合同总价</w:t>
      </w:r>
      <w:r w:rsidR="00F50188">
        <w:rPr>
          <w:rFonts w:ascii="宋体" w:hAnsi="宋体" w:cs="宋体" w:hint="eastAsia"/>
        </w:rPr>
        <w:t>2</w:t>
      </w:r>
      <w:r w:rsidR="00785670">
        <w:rPr>
          <w:rFonts w:ascii="宋体" w:hAnsi="宋体" w:cs="宋体" w:hint="eastAsia"/>
        </w:rPr>
        <w:t>0</w:t>
      </w:r>
      <w:r>
        <w:rPr>
          <w:rFonts w:ascii="宋体" w:hAnsi="宋体" w:cs="宋体" w:hint="eastAsia"/>
        </w:rPr>
        <w:t>％的货款。</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 xml:space="preserve">9.验收 </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9.1第1次验收：全部货物运抵买方</w:t>
      </w:r>
      <w:r w:rsidR="00F307F1">
        <w:rPr>
          <w:rFonts w:ascii="宋体" w:hAnsi="宋体" w:cs="宋体" w:hint="eastAsia"/>
        </w:rPr>
        <w:t>施工</w:t>
      </w:r>
      <w:r>
        <w:rPr>
          <w:rFonts w:ascii="宋体" w:hAnsi="宋体" w:cs="宋体" w:hint="eastAsia"/>
        </w:rPr>
        <w:t>现场，买、卖双方有关人员共同验货；如有货物短缺、质次、损坏等问题，应作详细纪录，并由卖方先立即、无条件为买方调换或补齐，然后再检查原因，追究责任人；直至无疑议后，第1次验收合格。</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9.2第2次验收：安装结束、运行正常</w:t>
      </w:r>
      <w:r w:rsidR="00B97A31">
        <w:rPr>
          <w:rFonts w:ascii="宋体" w:hAnsi="宋体" w:cs="宋体" w:hint="eastAsia"/>
        </w:rPr>
        <w:t>，</w:t>
      </w:r>
      <w:r>
        <w:rPr>
          <w:rFonts w:ascii="宋体" w:hAnsi="宋体" w:cs="宋体" w:hint="eastAsia"/>
        </w:rPr>
        <w:t>买、卖双方等有关单位共同验收合格。</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10．质保期及售后服务</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10.1卖方所投设备、材料、软件的质量保证期为</w:t>
      </w:r>
      <w:r w:rsidR="002D46CC" w:rsidRPr="00462316">
        <w:rPr>
          <w:rFonts w:ascii="宋体" w:hAnsi="宋体" w:cs="宋体" w:hint="eastAsia"/>
          <w:color w:val="000000"/>
        </w:rPr>
        <w:t>24</w:t>
      </w:r>
      <w:r w:rsidRPr="00462316">
        <w:rPr>
          <w:rFonts w:ascii="宋体" w:hAnsi="宋体" w:cs="宋体" w:hint="eastAsia"/>
          <w:color w:val="000000"/>
        </w:rPr>
        <w:t>个月</w:t>
      </w:r>
      <w:r>
        <w:rPr>
          <w:rFonts w:ascii="宋体" w:hAnsi="宋体" w:cs="宋体" w:hint="eastAsia"/>
        </w:rPr>
        <w:t>，自第2次验收合格起计算。</w:t>
      </w:r>
    </w:p>
    <w:p w:rsidR="00F139E6" w:rsidRDefault="00F139E6" w:rsidP="009C6A45">
      <w:pPr>
        <w:adjustRightInd w:val="0"/>
        <w:snapToGrid w:val="0"/>
        <w:spacing w:beforeLines="0" w:line="360" w:lineRule="auto"/>
        <w:ind w:firstLine="600"/>
        <w:rPr>
          <w:rFonts w:ascii="宋体" w:hAnsi="宋体" w:cs="宋体"/>
        </w:rPr>
      </w:pPr>
      <w:r>
        <w:rPr>
          <w:rFonts w:ascii="宋体" w:hAnsi="宋体" w:cs="宋体" w:hint="eastAsia"/>
        </w:rPr>
        <w:t>10.2在质保期内，因卖方制造质量出现问题时，卖方在接买方通知后，12小时内现场响应，并在48小时内排除故障。除免费处理外，还应支付因更换、修复所发生的运输、保险、安装、检测等有关的全部费用。</w:t>
      </w:r>
    </w:p>
    <w:p w:rsidR="00F139E6" w:rsidRDefault="00F139E6" w:rsidP="009C6A45">
      <w:pPr>
        <w:adjustRightInd w:val="0"/>
        <w:snapToGrid w:val="0"/>
        <w:spacing w:beforeLines="0" w:line="360" w:lineRule="auto"/>
        <w:ind w:firstLine="600"/>
        <w:rPr>
          <w:rFonts w:ascii="宋体" w:hAnsi="宋体" w:cs="宋体"/>
        </w:rPr>
      </w:pPr>
      <w:r>
        <w:rPr>
          <w:rFonts w:ascii="宋体" w:hAnsi="宋体" w:cs="宋体" w:hint="eastAsia"/>
        </w:rPr>
        <w:t>10.3质保期满后，如出现问题，卖方在接买方通知后，仍应在上述时间内响应并派人赶到买方现场，帮助处理解决。</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11.技术资料</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11.1按本招标文件“第</w:t>
      </w:r>
      <w:r w:rsidR="00B97A31">
        <w:rPr>
          <w:rFonts w:ascii="宋体" w:hAnsi="宋体" w:cs="宋体" w:hint="eastAsia"/>
        </w:rPr>
        <w:t>二</w:t>
      </w:r>
      <w:r>
        <w:rPr>
          <w:rFonts w:ascii="宋体" w:hAnsi="宋体" w:cs="宋体" w:hint="eastAsia"/>
        </w:rPr>
        <w:t>章技术规格、参数及其他要求”中的有关说明提供资料。</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11.2卖方在交货时，向买方提供装箱清单、测试报告、产品合格证书、使用说明书、保养、维护所必须的资料。</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12.卖方的违约责任</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12.1卖方未按合同规定的质量要求交货，买方有权拒收，由此造成的直接损失和间接损失由卖方赔偿。</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12.2卖方逾期交货（包括整修、返工、补交或由买方提出更改、卖方承诺，但未在承诺的工期内完成等）应向买方偿付违约金，每逾期</w:t>
      </w:r>
      <w:r w:rsidR="00F307F1">
        <w:rPr>
          <w:rFonts w:ascii="宋体" w:hAnsi="宋体" w:cs="宋体" w:hint="eastAsia"/>
        </w:rPr>
        <w:t>1</w:t>
      </w:r>
      <w:r>
        <w:rPr>
          <w:rFonts w:ascii="宋体" w:hAnsi="宋体" w:cs="宋体" w:hint="eastAsia"/>
        </w:rPr>
        <w:t>天，按合同价格的万分之五偿付违约金。</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12.3本合同所有货物的制造、安装，都必须由卖方自己或在投标文件中明确的单位承担，不得分包给其他单位。否则，买方有权按卖方不能交货或不能完成合同处理。</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12.4卖方履行义务不符合合同约定时，买方将扣减尾款。</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lastRenderedPageBreak/>
        <w:t>13．买方的违约责任：</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13.1买方未按合同规定的时间和要求向卖方提供技术资料等，卖方交货时间顺延。</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13.2买方如延迟付款，每延迟1天，按延迟部分价款的万分之五向卖方偿付违约金。</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14.卖方供给买方的货物及自己使用的工具，进入买方现场后的保管，由卖方负责；卖方在买方现场安装、验收人员的安全、保险、食宿，由卖方负责。</w:t>
      </w:r>
    </w:p>
    <w:p w:rsidR="00F139E6" w:rsidRPr="00462316" w:rsidRDefault="00F139E6" w:rsidP="009C6A45">
      <w:pPr>
        <w:adjustRightInd w:val="0"/>
        <w:snapToGrid w:val="0"/>
        <w:spacing w:beforeLines="0" w:line="360" w:lineRule="auto"/>
        <w:ind w:firstLineChars="227" w:firstLine="545"/>
        <w:rPr>
          <w:rFonts w:ascii="宋体" w:hAnsi="宋体" w:cs="宋体"/>
          <w:color w:val="000000"/>
        </w:rPr>
      </w:pPr>
      <w:r w:rsidRPr="00462316">
        <w:rPr>
          <w:rFonts w:ascii="宋体" w:hAnsi="宋体" w:cs="宋体" w:hint="eastAsia"/>
          <w:color w:val="000000"/>
        </w:rPr>
        <w:t>15.</w:t>
      </w:r>
      <w:r w:rsidR="00462316" w:rsidRPr="00462316">
        <w:rPr>
          <w:rFonts w:ascii="宋体" w:hAnsi="宋体" w:cs="宋体" w:hint="eastAsia"/>
          <w:color w:val="000000"/>
        </w:rPr>
        <w:t xml:space="preserve"> </w:t>
      </w:r>
      <w:r w:rsidRPr="00462316">
        <w:rPr>
          <w:rFonts w:ascii="宋体" w:hAnsi="宋体" w:cs="宋体" w:hint="eastAsia"/>
          <w:color w:val="000000"/>
        </w:rPr>
        <w:t>合同的生效：本合同一式</w:t>
      </w:r>
      <w:r w:rsidR="00785670">
        <w:rPr>
          <w:rFonts w:ascii="宋体" w:hAnsi="宋体" w:cs="宋体" w:hint="eastAsia"/>
          <w:color w:val="000000"/>
        </w:rPr>
        <w:t>四</w:t>
      </w:r>
      <w:r w:rsidRPr="00462316">
        <w:rPr>
          <w:rFonts w:ascii="宋体" w:hAnsi="宋体" w:cs="宋体" w:hint="eastAsia"/>
          <w:color w:val="000000"/>
        </w:rPr>
        <w:t>份，自买、卖双方签字、盖章后生效。</w:t>
      </w:r>
    </w:p>
    <w:p w:rsidR="00F139E6" w:rsidRPr="00462316" w:rsidRDefault="00462316" w:rsidP="009C6A45">
      <w:pPr>
        <w:adjustRightInd w:val="0"/>
        <w:snapToGrid w:val="0"/>
        <w:spacing w:beforeLines="0" w:line="360" w:lineRule="auto"/>
        <w:ind w:firstLineChars="227" w:firstLine="545"/>
        <w:rPr>
          <w:rFonts w:ascii="宋体" w:hAnsi="宋体" w:cs="宋体"/>
          <w:color w:val="000000"/>
        </w:rPr>
      </w:pPr>
      <w:r>
        <w:rPr>
          <w:rFonts w:ascii="宋体" w:hAnsi="宋体" w:cs="宋体" w:hint="eastAsia"/>
          <w:color w:val="000000"/>
        </w:rPr>
        <w:t>16</w:t>
      </w:r>
      <w:r w:rsidR="00F9088A" w:rsidRPr="00462316">
        <w:rPr>
          <w:rFonts w:ascii="宋体" w:hAnsi="宋体" w:cs="宋体" w:hint="eastAsia"/>
          <w:color w:val="000000"/>
        </w:rPr>
        <w:t xml:space="preserve">. </w:t>
      </w:r>
      <w:r w:rsidR="00F139E6" w:rsidRPr="00462316">
        <w:rPr>
          <w:rFonts w:ascii="宋体" w:hAnsi="宋体" w:cs="宋体" w:hint="eastAsia"/>
          <w:color w:val="000000"/>
        </w:rPr>
        <w:t>未尽事宜、双方协商解决，并按《合同法》调整。</w:t>
      </w:r>
    </w:p>
    <w:p w:rsidR="00F139E6" w:rsidRPr="00462316" w:rsidRDefault="00F139E6" w:rsidP="009C6A45">
      <w:pPr>
        <w:adjustRightInd w:val="0"/>
        <w:snapToGrid w:val="0"/>
        <w:spacing w:beforeLines="0" w:line="360" w:lineRule="auto"/>
        <w:ind w:firstLine="600"/>
        <w:rPr>
          <w:rFonts w:ascii="宋体" w:hAnsi="宋体" w:cs="宋体"/>
        </w:rPr>
      </w:pPr>
    </w:p>
    <w:p w:rsidR="00F139E6" w:rsidRDefault="00F139E6" w:rsidP="009C6A45">
      <w:pPr>
        <w:adjustRightInd w:val="0"/>
        <w:snapToGrid w:val="0"/>
        <w:spacing w:beforeLines="0" w:line="360" w:lineRule="auto"/>
        <w:ind w:firstLine="600"/>
        <w:rPr>
          <w:rFonts w:ascii="宋体" w:hAnsi="宋体" w:cs="宋体"/>
        </w:rPr>
      </w:pPr>
    </w:p>
    <w:p w:rsidR="00F139E6" w:rsidRDefault="00F139E6" w:rsidP="009C6A45">
      <w:pPr>
        <w:adjustRightInd w:val="0"/>
        <w:snapToGrid w:val="0"/>
        <w:spacing w:beforeLines="0" w:line="360" w:lineRule="auto"/>
        <w:ind w:firstLine="600"/>
        <w:rPr>
          <w:rFonts w:ascii="宋体" w:hAnsi="宋体" w:cs="宋体"/>
        </w:rPr>
      </w:pPr>
    </w:p>
    <w:p w:rsidR="00F139E6" w:rsidRDefault="00F139E6" w:rsidP="009C6A45">
      <w:pPr>
        <w:adjustRightInd w:val="0"/>
        <w:snapToGrid w:val="0"/>
        <w:spacing w:beforeLines="0" w:line="360" w:lineRule="auto"/>
        <w:ind w:firstLine="600"/>
        <w:rPr>
          <w:rFonts w:ascii="宋体" w:hAnsi="宋体" w:cs="宋体"/>
        </w:rPr>
      </w:pPr>
    </w:p>
    <w:p w:rsidR="007E4BE6" w:rsidRDefault="007E4BE6" w:rsidP="009C6A45">
      <w:pPr>
        <w:adjustRightInd w:val="0"/>
        <w:snapToGrid w:val="0"/>
        <w:spacing w:beforeLines="0" w:line="360" w:lineRule="auto"/>
        <w:ind w:firstLine="600"/>
        <w:rPr>
          <w:rFonts w:ascii="宋体" w:hAnsi="宋体" w:cs="宋体"/>
        </w:rPr>
      </w:pPr>
    </w:p>
    <w:p w:rsidR="007E4BE6" w:rsidRDefault="007E4BE6" w:rsidP="009C6A45">
      <w:pPr>
        <w:adjustRightInd w:val="0"/>
        <w:snapToGrid w:val="0"/>
        <w:spacing w:beforeLines="0" w:line="360" w:lineRule="auto"/>
        <w:ind w:firstLine="600"/>
        <w:rPr>
          <w:rFonts w:ascii="宋体" w:hAnsi="宋体" w:cs="宋体"/>
        </w:rPr>
      </w:pPr>
    </w:p>
    <w:p w:rsidR="007E4BE6" w:rsidRDefault="007E4BE6" w:rsidP="009C6A45">
      <w:pPr>
        <w:adjustRightInd w:val="0"/>
        <w:snapToGrid w:val="0"/>
        <w:spacing w:beforeLines="0" w:line="360" w:lineRule="auto"/>
        <w:ind w:firstLine="600"/>
        <w:rPr>
          <w:rFonts w:ascii="宋体" w:hAnsi="宋体" w:cs="宋体"/>
        </w:rPr>
      </w:pPr>
    </w:p>
    <w:p w:rsidR="007E4BE6" w:rsidRDefault="007E4BE6" w:rsidP="009C6A45">
      <w:pPr>
        <w:adjustRightInd w:val="0"/>
        <w:snapToGrid w:val="0"/>
        <w:spacing w:beforeLines="0" w:line="360" w:lineRule="auto"/>
        <w:ind w:firstLine="600"/>
        <w:rPr>
          <w:rFonts w:ascii="宋体" w:hAnsi="宋体" w:cs="宋体"/>
        </w:rPr>
      </w:pPr>
    </w:p>
    <w:p w:rsidR="007E4BE6" w:rsidRDefault="007E4BE6" w:rsidP="009C6A45">
      <w:pPr>
        <w:adjustRightInd w:val="0"/>
        <w:snapToGrid w:val="0"/>
        <w:spacing w:beforeLines="0" w:line="360" w:lineRule="auto"/>
        <w:ind w:firstLine="600"/>
        <w:rPr>
          <w:rFonts w:ascii="宋体" w:hAnsi="宋体" w:cs="宋体"/>
        </w:rPr>
      </w:pPr>
    </w:p>
    <w:p w:rsidR="007E4BE6" w:rsidRDefault="007E4BE6" w:rsidP="009C6A45">
      <w:pPr>
        <w:adjustRightInd w:val="0"/>
        <w:snapToGrid w:val="0"/>
        <w:spacing w:beforeLines="0" w:line="360" w:lineRule="auto"/>
        <w:ind w:firstLine="600"/>
        <w:rPr>
          <w:rFonts w:ascii="宋体" w:hAnsi="宋体" w:cs="宋体"/>
        </w:rPr>
      </w:pPr>
    </w:p>
    <w:p w:rsidR="007E4BE6" w:rsidRDefault="007E4BE6" w:rsidP="009C6A45">
      <w:pPr>
        <w:adjustRightInd w:val="0"/>
        <w:snapToGrid w:val="0"/>
        <w:spacing w:beforeLines="0" w:line="360" w:lineRule="auto"/>
        <w:ind w:firstLine="600"/>
        <w:rPr>
          <w:rFonts w:ascii="宋体" w:hAnsi="宋体" w:cs="宋体"/>
        </w:rPr>
      </w:pPr>
    </w:p>
    <w:p w:rsidR="007E4BE6" w:rsidRDefault="007E4BE6" w:rsidP="009C6A45">
      <w:pPr>
        <w:adjustRightInd w:val="0"/>
        <w:snapToGrid w:val="0"/>
        <w:spacing w:beforeLines="0" w:line="360" w:lineRule="auto"/>
        <w:ind w:firstLine="600"/>
        <w:rPr>
          <w:rFonts w:ascii="宋体" w:hAnsi="宋体" w:cs="宋体"/>
        </w:rPr>
      </w:pPr>
    </w:p>
    <w:p w:rsidR="007E4BE6" w:rsidRDefault="007E4BE6" w:rsidP="009C6A45">
      <w:pPr>
        <w:adjustRightInd w:val="0"/>
        <w:snapToGrid w:val="0"/>
        <w:spacing w:beforeLines="0" w:line="360" w:lineRule="auto"/>
        <w:ind w:firstLine="600"/>
        <w:rPr>
          <w:rFonts w:ascii="宋体" w:hAnsi="宋体" w:cs="宋体"/>
        </w:rPr>
      </w:pPr>
    </w:p>
    <w:p w:rsidR="007E4BE6" w:rsidRDefault="007E4BE6" w:rsidP="009C6A45">
      <w:pPr>
        <w:adjustRightInd w:val="0"/>
        <w:snapToGrid w:val="0"/>
        <w:spacing w:beforeLines="0" w:line="360" w:lineRule="auto"/>
        <w:ind w:firstLine="600"/>
        <w:rPr>
          <w:rFonts w:ascii="宋体" w:hAnsi="宋体" w:cs="宋体"/>
        </w:rPr>
      </w:pPr>
    </w:p>
    <w:p w:rsidR="007E4BE6" w:rsidRDefault="007E4BE6" w:rsidP="009C6A45">
      <w:pPr>
        <w:adjustRightInd w:val="0"/>
        <w:snapToGrid w:val="0"/>
        <w:spacing w:beforeLines="0" w:line="360" w:lineRule="auto"/>
        <w:ind w:firstLine="600"/>
        <w:rPr>
          <w:rFonts w:ascii="宋体" w:hAnsi="宋体" w:cs="宋体"/>
        </w:rPr>
      </w:pPr>
    </w:p>
    <w:p w:rsidR="007E4BE6" w:rsidRDefault="007E4BE6" w:rsidP="009C6A45">
      <w:pPr>
        <w:adjustRightInd w:val="0"/>
        <w:snapToGrid w:val="0"/>
        <w:spacing w:beforeLines="0" w:line="360" w:lineRule="auto"/>
        <w:ind w:firstLine="600"/>
        <w:rPr>
          <w:rFonts w:ascii="宋体" w:hAnsi="宋体" w:cs="宋体"/>
        </w:rPr>
      </w:pPr>
    </w:p>
    <w:p w:rsidR="007E4BE6" w:rsidRDefault="007E4BE6" w:rsidP="009C6A45">
      <w:pPr>
        <w:adjustRightInd w:val="0"/>
        <w:snapToGrid w:val="0"/>
        <w:spacing w:beforeLines="0" w:line="360" w:lineRule="auto"/>
        <w:ind w:firstLine="600"/>
        <w:rPr>
          <w:rFonts w:ascii="宋体" w:hAnsi="宋体" w:cs="宋体"/>
        </w:rPr>
      </w:pPr>
    </w:p>
    <w:p w:rsidR="007E4BE6" w:rsidRDefault="007E4BE6" w:rsidP="009C6A45">
      <w:pPr>
        <w:adjustRightInd w:val="0"/>
        <w:snapToGrid w:val="0"/>
        <w:spacing w:beforeLines="0" w:line="360" w:lineRule="auto"/>
        <w:ind w:firstLine="600"/>
        <w:rPr>
          <w:rFonts w:ascii="宋体" w:hAnsi="宋体" w:cs="宋体"/>
        </w:rPr>
      </w:pPr>
    </w:p>
    <w:p w:rsidR="007E4BE6" w:rsidRDefault="007E4BE6" w:rsidP="009C6A45">
      <w:pPr>
        <w:adjustRightInd w:val="0"/>
        <w:snapToGrid w:val="0"/>
        <w:spacing w:beforeLines="0" w:line="360" w:lineRule="auto"/>
        <w:ind w:firstLine="600"/>
        <w:rPr>
          <w:rFonts w:ascii="宋体" w:hAnsi="宋体" w:cs="宋体"/>
        </w:rPr>
      </w:pPr>
    </w:p>
    <w:p w:rsidR="00F139E6" w:rsidRDefault="00F139E6" w:rsidP="009C6A45">
      <w:pPr>
        <w:adjustRightInd w:val="0"/>
        <w:snapToGrid w:val="0"/>
        <w:spacing w:beforeLines="0" w:line="360" w:lineRule="auto"/>
        <w:ind w:firstLine="600"/>
        <w:rPr>
          <w:rFonts w:ascii="宋体" w:hAnsi="宋体" w:cs="宋体"/>
        </w:rPr>
      </w:pPr>
    </w:p>
    <w:p w:rsidR="00F139E6" w:rsidRDefault="00F139E6" w:rsidP="009C6A45">
      <w:pPr>
        <w:adjustRightInd w:val="0"/>
        <w:snapToGrid w:val="0"/>
        <w:spacing w:beforeLines="0" w:line="360" w:lineRule="auto"/>
        <w:ind w:firstLineChars="0" w:firstLine="0"/>
        <w:rPr>
          <w:rFonts w:ascii="宋体" w:hAnsi="宋体" w:cs="宋体"/>
          <w:b/>
          <w:bCs/>
          <w:sz w:val="32"/>
          <w:szCs w:val="32"/>
        </w:rPr>
      </w:pPr>
      <w:r>
        <w:rPr>
          <w:rFonts w:ascii="宋体" w:hAnsi="宋体" w:cs="宋体" w:hint="eastAsia"/>
          <w:b/>
          <w:bCs/>
          <w:sz w:val="32"/>
          <w:szCs w:val="32"/>
        </w:rPr>
        <w:t>附件1：《</w:t>
      </w:r>
      <w:r w:rsidR="009C7470">
        <w:rPr>
          <w:rFonts w:ascii="宋体" w:hAnsi="宋体" w:cs="宋体" w:hint="eastAsia"/>
          <w:b/>
          <w:bCs/>
          <w:sz w:val="32"/>
          <w:szCs w:val="32"/>
        </w:rPr>
        <w:t>国药控股鞍山有限公司</w:t>
      </w:r>
      <w:r>
        <w:rPr>
          <w:rFonts w:ascii="宋体" w:hAnsi="宋体" w:cs="宋体" w:hint="eastAsia"/>
          <w:b/>
          <w:bCs/>
          <w:sz w:val="32"/>
          <w:szCs w:val="32"/>
        </w:rPr>
        <w:t>所需</w:t>
      </w:r>
      <w:r w:rsidR="009C7470">
        <w:rPr>
          <w:rFonts w:ascii="宋体" w:hAnsi="宋体" w:cs="宋体" w:hint="eastAsia"/>
          <w:b/>
          <w:bCs/>
          <w:sz w:val="32"/>
          <w:szCs w:val="32"/>
        </w:rPr>
        <w:t>鞍山市肿瘤医院</w:t>
      </w:r>
      <w:r>
        <w:rPr>
          <w:rFonts w:ascii="宋体" w:hAnsi="宋体" w:cs="宋体" w:hint="eastAsia"/>
          <w:b/>
          <w:bCs/>
          <w:sz w:val="32"/>
          <w:szCs w:val="32"/>
        </w:rPr>
        <w:t>医用耗材SPD服务系统智能化设备供应商招标项目技术要求》：</w:t>
      </w:r>
    </w:p>
    <w:p w:rsidR="00F139E6" w:rsidRDefault="00F139E6" w:rsidP="009C6A45">
      <w:pPr>
        <w:numPr>
          <w:ilvl w:val="0"/>
          <w:numId w:val="13"/>
        </w:numPr>
        <w:tabs>
          <w:tab w:val="left" w:pos="480"/>
        </w:tabs>
        <w:adjustRightInd w:val="0"/>
        <w:snapToGrid w:val="0"/>
        <w:spacing w:beforeLines="0" w:line="360" w:lineRule="auto"/>
        <w:ind w:left="0" w:firstLine="602"/>
        <w:rPr>
          <w:rFonts w:ascii="宋体" w:hAnsi="宋体" w:cs="宋体"/>
          <w:b/>
        </w:rPr>
      </w:pPr>
      <w:r>
        <w:rPr>
          <w:rFonts w:ascii="宋体" w:hAnsi="宋体" w:cs="宋体" w:hint="eastAsia"/>
          <w:b/>
        </w:rPr>
        <w:lastRenderedPageBreak/>
        <w:t>招标内容</w:t>
      </w:r>
    </w:p>
    <w:tbl>
      <w:tblPr>
        <w:tblW w:w="0" w:type="auto"/>
        <w:tblInd w:w="250" w:type="dxa"/>
        <w:tblLayout w:type="fixed"/>
        <w:tblLook w:val="0000"/>
      </w:tblPr>
      <w:tblGrid>
        <w:gridCol w:w="992"/>
        <w:gridCol w:w="4110"/>
        <w:gridCol w:w="2553"/>
        <w:gridCol w:w="1225"/>
      </w:tblGrid>
      <w:tr w:rsidR="00F139E6" w:rsidTr="00F307F1">
        <w:trPr>
          <w:trHeight w:val="454"/>
        </w:trPr>
        <w:tc>
          <w:tcPr>
            <w:tcW w:w="992" w:type="dxa"/>
            <w:tcBorders>
              <w:top w:val="single" w:sz="4" w:space="0" w:color="auto"/>
              <w:left w:val="single" w:sz="8" w:space="0" w:color="auto"/>
              <w:bottom w:val="single" w:sz="4" w:space="0" w:color="auto"/>
              <w:right w:val="single" w:sz="4" w:space="0" w:color="auto"/>
            </w:tcBorders>
            <w:shd w:val="clear" w:color="000000" w:fill="FFFFFF"/>
            <w:vAlign w:val="center"/>
          </w:tcPr>
          <w:p w:rsidR="00F139E6" w:rsidRDefault="00F139E6" w:rsidP="00F307F1">
            <w:pPr>
              <w:widowControl/>
              <w:adjustRightInd w:val="0"/>
              <w:snapToGrid w:val="0"/>
              <w:spacing w:beforeLines="0" w:line="240" w:lineRule="auto"/>
              <w:ind w:firstLineChars="14" w:firstLine="34"/>
              <w:rPr>
                <w:rFonts w:ascii="宋体" w:hAnsi="宋体" w:cs="宋体"/>
                <w:b/>
                <w:kern w:val="0"/>
              </w:rPr>
            </w:pPr>
            <w:r>
              <w:rPr>
                <w:rFonts w:ascii="宋体" w:hAnsi="宋体" w:cs="宋体" w:hint="eastAsia"/>
                <w:b/>
                <w:kern w:val="0"/>
              </w:rPr>
              <w:t>序号</w:t>
            </w:r>
          </w:p>
        </w:tc>
        <w:tc>
          <w:tcPr>
            <w:tcW w:w="6663" w:type="dxa"/>
            <w:gridSpan w:val="2"/>
            <w:tcBorders>
              <w:top w:val="single" w:sz="4" w:space="0" w:color="auto"/>
              <w:left w:val="nil"/>
              <w:bottom w:val="single" w:sz="4" w:space="0" w:color="auto"/>
              <w:right w:val="single" w:sz="4" w:space="0" w:color="auto"/>
            </w:tcBorders>
            <w:shd w:val="clear" w:color="000000" w:fill="FFFFFF"/>
            <w:vAlign w:val="center"/>
          </w:tcPr>
          <w:p w:rsidR="00F139E6" w:rsidRDefault="00F139E6" w:rsidP="00F307F1">
            <w:pPr>
              <w:widowControl/>
              <w:adjustRightInd w:val="0"/>
              <w:snapToGrid w:val="0"/>
              <w:spacing w:beforeLines="0" w:line="240" w:lineRule="auto"/>
              <w:ind w:firstLine="602"/>
              <w:jc w:val="center"/>
              <w:rPr>
                <w:rFonts w:ascii="宋体" w:hAnsi="宋体" w:cs="宋体"/>
                <w:b/>
                <w:kern w:val="0"/>
              </w:rPr>
            </w:pPr>
            <w:r>
              <w:rPr>
                <w:rFonts w:ascii="宋体" w:hAnsi="宋体" w:cs="宋体" w:hint="eastAsia"/>
                <w:b/>
                <w:kern w:val="0"/>
              </w:rPr>
              <w:t>采  购  内  容</w:t>
            </w:r>
          </w:p>
        </w:tc>
        <w:tc>
          <w:tcPr>
            <w:tcW w:w="1225" w:type="dxa"/>
            <w:tcBorders>
              <w:top w:val="single" w:sz="4" w:space="0" w:color="auto"/>
              <w:left w:val="nil"/>
              <w:bottom w:val="single" w:sz="4" w:space="0" w:color="auto"/>
              <w:right w:val="single" w:sz="4" w:space="0" w:color="auto"/>
            </w:tcBorders>
            <w:shd w:val="clear" w:color="000000" w:fill="FFFFFF"/>
            <w:vAlign w:val="center"/>
          </w:tcPr>
          <w:p w:rsidR="00F139E6" w:rsidRDefault="00F139E6" w:rsidP="00F307F1">
            <w:pPr>
              <w:widowControl/>
              <w:adjustRightInd w:val="0"/>
              <w:snapToGrid w:val="0"/>
              <w:spacing w:beforeLines="0" w:line="240" w:lineRule="auto"/>
              <w:ind w:firstLineChars="100" w:firstLine="241"/>
              <w:rPr>
                <w:rFonts w:ascii="宋体" w:hAnsi="宋体" w:cs="宋体"/>
                <w:b/>
                <w:kern w:val="0"/>
              </w:rPr>
            </w:pPr>
            <w:r>
              <w:rPr>
                <w:rFonts w:ascii="宋体" w:hAnsi="宋体" w:cs="宋体" w:hint="eastAsia"/>
                <w:b/>
                <w:kern w:val="0"/>
              </w:rPr>
              <w:t>数 量</w:t>
            </w:r>
          </w:p>
        </w:tc>
      </w:tr>
      <w:tr w:rsidR="00F139E6" w:rsidTr="00F307F1">
        <w:trPr>
          <w:trHeight w:val="454"/>
        </w:trPr>
        <w:tc>
          <w:tcPr>
            <w:tcW w:w="992" w:type="dxa"/>
            <w:tcBorders>
              <w:top w:val="single" w:sz="4" w:space="0" w:color="auto"/>
              <w:left w:val="single" w:sz="8" w:space="0" w:color="auto"/>
              <w:bottom w:val="single" w:sz="4" w:space="0" w:color="auto"/>
              <w:right w:val="single" w:sz="4" w:space="0" w:color="auto"/>
            </w:tcBorders>
            <w:shd w:val="clear" w:color="000000" w:fill="FFFFFF"/>
            <w:vAlign w:val="center"/>
          </w:tcPr>
          <w:p w:rsidR="00F139E6" w:rsidRDefault="00F139E6" w:rsidP="00F307F1">
            <w:pPr>
              <w:widowControl/>
              <w:adjustRightInd w:val="0"/>
              <w:snapToGrid w:val="0"/>
              <w:spacing w:beforeLines="0" w:line="240" w:lineRule="auto"/>
              <w:ind w:firstLineChars="0" w:firstLine="0"/>
              <w:jc w:val="center"/>
              <w:rPr>
                <w:rFonts w:ascii="宋体" w:hAnsi="宋体" w:cs="宋体"/>
                <w:kern w:val="0"/>
              </w:rPr>
            </w:pPr>
            <w:r>
              <w:rPr>
                <w:rFonts w:ascii="宋体" w:hAnsi="宋体" w:cs="宋体" w:hint="eastAsia"/>
                <w:kern w:val="0"/>
              </w:rPr>
              <w:t>1</w:t>
            </w:r>
          </w:p>
        </w:tc>
        <w:tc>
          <w:tcPr>
            <w:tcW w:w="6663" w:type="dxa"/>
            <w:gridSpan w:val="2"/>
            <w:tcBorders>
              <w:top w:val="single" w:sz="4" w:space="0" w:color="auto"/>
              <w:left w:val="nil"/>
              <w:bottom w:val="single" w:sz="4" w:space="0" w:color="auto"/>
              <w:right w:val="single" w:sz="4" w:space="0" w:color="auto"/>
            </w:tcBorders>
            <w:shd w:val="clear" w:color="000000" w:fill="FFFFFF"/>
            <w:vAlign w:val="center"/>
          </w:tcPr>
          <w:p w:rsidR="00F139E6" w:rsidRDefault="00F139E6" w:rsidP="00F307F1">
            <w:pPr>
              <w:widowControl/>
              <w:adjustRightInd w:val="0"/>
              <w:snapToGrid w:val="0"/>
              <w:spacing w:beforeLines="0" w:line="240" w:lineRule="auto"/>
              <w:ind w:firstLine="600"/>
              <w:jc w:val="center"/>
              <w:rPr>
                <w:rFonts w:ascii="宋体" w:hAnsi="宋体" w:cs="宋体"/>
                <w:kern w:val="0"/>
              </w:rPr>
            </w:pPr>
            <w:r>
              <w:rPr>
                <w:rFonts w:ascii="宋体" w:hAnsi="宋体" w:cs="宋体" w:hint="eastAsia"/>
                <w:kern w:val="0"/>
              </w:rPr>
              <w:t>RFID耗材配送管理平台</w:t>
            </w:r>
          </w:p>
        </w:tc>
        <w:tc>
          <w:tcPr>
            <w:tcW w:w="1225" w:type="dxa"/>
            <w:tcBorders>
              <w:top w:val="single" w:sz="4" w:space="0" w:color="auto"/>
              <w:left w:val="nil"/>
              <w:bottom w:val="single" w:sz="4" w:space="0" w:color="auto"/>
              <w:right w:val="single" w:sz="4" w:space="0" w:color="auto"/>
            </w:tcBorders>
            <w:shd w:val="clear" w:color="000000" w:fill="FFFFFF"/>
            <w:vAlign w:val="center"/>
          </w:tcPr>
          <w:p w:rsidR="00F139E6" w:rsidRDefault="00F139E6" w:rsidP="00F307F1">
            <w:pPr>
              <w:widowControl/>
              <w:adjustRightInd w:val="0"/>
              <w:snapToGrid w:val="0"/>
              <w:spacing w:beforeLines="0" w:line="240" w:lineRule="auto"/>
              <w:ind w:firstLineChars="0" w:firstLine="0"/>
              <w:jc w:val="center"/>
              <w:rPr>
                <w:rFonts w:ascii="宋体" w:hAnsi="宋体" w:cs="宋体"/>
                <w:kern w:val="0"/>
              </w:rPr>
            </w:pPr>
            <w:r>
              <w:rPr>
                <w:rFonts w:ascii="宋体" w:hAnsi="宋体" w:cs="宋体" w:hint="eastAsia"/>
                <w:kern w:val="0"/>
              </w:rPr>
              <w:t>1套</w:t>
            </w:r>
          </w:p>
        </w:tc>
      </w:tr>
      <w:tr w:rsidR="00F139E6" w:rsidTr="00F307F1">
        <w:trPr>
          <w:trHeight w:val="454"/>
        </w:trPr>
        <w:tc>
          <w:tcPr>
            <w:tcW w:w="992" w:type="dxa"/>
            <w:vMerge w:val="restart"/>
            <w:tcBorders>
              <w:top w:val="nil"/>
              <w:left w:val="single" w:sz="8" w:space="0" w:color="auto"/>
              <w:right w:val="single" w:sz="4" w:space="0" w:color="auto"/>
            </w:tcBorders>
            <w:shd w:val="clear" w:color="000000" w:fill="FFFFFF"/>
            <w:vAlign w:val="center"/>
          </w:tcPr>
          <w:p w:rsidR="00F139E6" w:rsidRDefault="00F139E6" w:rsidP="00F307F1">
            <w:pPr>
              <w:widowControl/>
              <w:adjustRightInd w:val="0"/>
              <w:snapToGrid w:val="0"/>
              <w:spacing w:beforeLines="0" w:line="240" w:lineRule="auto"/>
              <w:ind w:firstLineChars="0" w:firstLine="0"/>
              <w:jc w:val="center"/>
              <w:rPr>
                <w:rFonts w:ascii="宋体" w:hAnsi="宋体" w:cs="宋体"/>
                <w:kern w:val="0"/>
              </w:rPr>
            </w:pPr>
            <w:r>
              <w:rPr>
                <w:rFonts w:ascii="宋体" w:hAnsi="宋体" w:cs="宋体" w:hint="eastAsia"/>
                <w:kern w:val="0"/>
              </w:rPr>
              <w:t>2</w:t>
            </w:r>
          </w:p>
        </w:tc>
        <w:tc>
          <w:tcPr>
            <w:tcW w:w="4110" w:type="dxa"/>
            <w:vMerge w:val="restart"/>
            <w:tcBorders>
              <w:top w:val="nil"/>
              <w:left w:val="nil"/>
              <w:right w:val="single" w:sz="4" w:space="0" w:color="auto"/>
            </w:tcBorders>
            <w:vAlign w:val="center"/>
          </w:tcPr>
          <w:p w:rsidR="00F139E6" w:rsidRDefault="00F139E6" w:rsidP="00F307F1">
            <w:pPr>
              <w:widowControl/>
              <w:adjustRightInd w:val="0"/>
              <w:snapToGrid w:val="0"/>
              <w:spacing w:beforeLines="0" w:line="240" w:lineRule="auto"/>
              <w:ind w:firstLineChars="100" w:firstLine="240"/>
              <w:rPr>
                <w:rFonts w:ascii="宋体" w:hAnsi="宋体" w:cs="宋体"/>
                <w:kern w:val="0"/>
              </w:rPr>
            </w:pPr>
            <w:r>
              <w:rPr>
                <w:rFonts w:ascii="宋体" w:hAnsi="宋体" w:cs="宋体" w:hint="eastAsia"/>
                <w:kern w:val="0"/>
              </w:rPr>
              <w:t>RFID高值耗材智能存储管理单元</w:t>
            </w:r>
          </w:p>
        </w:tc>
        <w:tc>
          <w:tcPr>
            <w:tcW w:w="2553" w:type="dxa"/>
            <w:tcBorders>
              <w:top w:val="nil"/>
              <w:left w:val="nil"/>
              <w:bottom w:val="single" w:sz="4" w:space="0" w:color="auto"/>
              <w:right w:val="single" w:sz="4" w:space="0" w:color="auto"/>
            </w:tcBorders>
            <w:vAlign w:val="center"/>
          </w:tcPr>
          <w:p w:rsidR="00F139E6" w:rsidRDefault="00F139E6" w:rsidP="00F307F1">
            <w:pPr>
              <w:adjustRightInd w:val="0"/>
              <w:snapToGrid w:val="0"/>
              <w:spacing w:beforeLines="0" w:line="240" w:lineRule="auto"/>
              <w:ind w:firstLine="602"/>
              <w:jc w:val="center"/>
              <w:rPr>
                <w:rFonts w:ascii="宋体" w:hAnsi="宋体" w:cs="宋体"/>
                <w:kern w:val="0"/>
              </w:rPr>
            </w:pPr>
            <w:r>
              <w:rPr>
                <w:rFonts w:ascii="宋体" w:hAnsi="宋体" w:cs="宋体" w:hint="eastAsia"/>
                <w:b/>
                <w:bCs/>
                <w:kern w:val="0"/>
              </w:rPr>
              <w:t>主柜</w:t>
            </w:r>
          </w:p>
        </w:tc>
        <w:tc>
          <w:tcPr>
            <w:tcW w:w="1225" w:type="dxa"/>
            <w:tcBorders>
              <w:top w:val="nil"/>
              <w:left w:val="nil"/>
              <w:bottom w:val="single" w:sz="4" w:space="0" w:color="auto"/>
              <w:right w:val="single" w:sz="4" w:space="0" w:color="auto"/>
            </w:tcBorders>
            <w:vAlign w:val="center"/>
          </w:tcPr>
          <w:p w:rsidR="00F139E6" w:rsidRDefault="009C7470" w:rsidP="00F307F1">
            <w:pPr>
              <w:adjustRightInd w:val="0"/>
              <w:snapToGrid w:val="0"/>
              <w:spacing w:beforeLines="0" w:line="240" w:lineRule="auto"/>
              <w:ind w:firstLineChars="0" w:firstLine="0"/>
              <w:jc w:val="center"/>
              <w:rPr>
                <w:rFonts w:ascii="宋体" w:hAnsi="宋体" w:cs="宋体"/>
                <w:kern w:val="0"/>
              </w:rPr>
            </w:pPr>
            <w:r>
              <w:rPr>
                <w:rFonts w:ascii="宋体" w:hAnsi="宋体" w:cs="宋体" w:hint="eastAsia"/>
                <w:kern w:val="0"/>
              </w:rPr>
              <w:t>1台</w:t>
            </w:r>
          </w:p>
        </w:tc>
      </w:tr>
      <w:tr w:rsidR="00F139E6" w:rsidTr="00F307F1">
        <w:trPr>
          <w:trHeight w:val="454"/>
        </w:trPr>
        <w:tc>
          <w:tcPr>
            <w:tcW w:w="992" w:type="dxa"/>
            <w:vMerge/>
            <w:tcBorders>
              <w:left w:val="single" w:sz="8"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center"/>
              <w:rPr>
                <w:rFonts w:ascii="宋体" w:hAnsi="宋体" w:cs="宋体"/>
                <w:kern w:val="0"/>
              </w:rPr>
            </w:pPr>
          </w:p>
        </w:tc>
        <w:tc>
          <w:tcPr>
            <w:tcW w:w="4110" w:type="dxa"/>
            <w:vMerge/>
            <w:tcBorders>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600"/>
              <w:jc w:val="center"/>
              <w:rPr>
                <w:rFonts w:ascii="宋体" w:hAnsi="宋体" w:cs="宋体"/>
                <w:kern w:val="0"/>
              </w:rPr>
            </w:pPr>
          </w:p>
        </w:tc>
        <w:tc>
          <w:tcPr>
            <w:tcW w:w="2553" w:type="dxa"/>
            <w:tcBorders>
              <w:top w:val="nil"/>
              <w:left w:val="nil"/>
              <w:bottom w:val="single" w:sz="4" w:space="0" w:color="auto"/>
              <w:right w:val="single" w:sz="4" w:space="0" w:color="auto"/>
            </w:tcBorders>
            <w:vAlign w:val="center"/>
          </w:tcPr>
          <w:p w:rsidR="00F139E6" w:rsidRDefault="00F139E6" w:rsidP="00F307F1">
            <w:pPr>
              <w:adjustRightInd w:val="0"/>
              <w:snapToGrid w:val="0"/>
              <w:spacing w:beforeLines="0" w:line="240" w:lineRule="auto"/>
              <w:ind w:firstLineChars="0" w:firstLine="0"/>
              <w:jc w:val="center"/>
              <w:rPr>
                <w:rFonts w:ascii="宋体" w:hAnsi="宋体" w:cs="宋体"/>
                <w:kern w:val="0"/>
              </w:rPr>
            </w:pPr>
            <w:r>
              <w:rPr>
                <w:rFonts w:ascii="宋体" w:hAnsi="宋体" w:cs="宋体" w:hint="eastAsia"/>
                <w:b/>
                <w:bCs/>
                <w:kern w:val="0"/>
              </w:rPr>
              <w:t>副柜</w:t>
            </w:r>
            <w:r w:rsidR="00F307F1">
              <w:rPr>
                <w:rFonts w:ascii="宋体" w:hAnsi="宋体" w:cs="宋体" w:hint="eastAsia"/>
                <w:b/>
                <w:bCs/>
                <w:kern w:val="0"/>
              </w:rPr>
              <w:t xml:space="preserve"> </w:t>
            </w:r>
            <w:r>
              <w:rPr>
                <w:rFonts w:ascii="宋体" w:hAnsi="宋体" w:cs="宋体" w:hint="eastAsia"/>
                <w:b/>
                <w:bCs/>
                <w:kern w:val="0"/>
              </w:rPr>
              <w:t>(横柜或竖柜)</w:t>
            </w:r>
          </w:p>
        </w:tc>
        <w:tc>
          <w:tcPr>
            <w:tcW w:w="1225" w:type="dxa"/>
            <w:tcBorders>
              <w:top w:val="nil"/>
              <w:left w:val="nil"/>
              <w:bottom w:val="single" w:sz="4" w:space="0" w:color="auto"/>
              <w:right w:val="single" w:sz="4" w:space="0" w:color="auto"/>
            </w:tcBorders>
            <w:vAlign w:val="center"/>
          </w:tcPr>
          <w:p w:rsidR="00F139E6" w:rsidRDefault="00F139E6" w:rsidP="00F307F1">
            <w:pPr>
              <w:adjustRightInd w:val="0"/>
              <w:snapToGrid w:val="0"/>
              <w:spacing w:beforeLines="0" w:line="240" w:lineRule="auto"/>
              <w:ind w:firstLineChars="0" w:firstLine="0"/>
              <w:jc w:val="center"/>
              <w:rPr>
                <w:rFonts w:ascii="宋体" w:hAnsi="宋体" w:cs="宋体"/>
                <w:kern w:val="0"/>
              </w:rPr>
            </w:pPr>
            <w:r>
              <w:rPr>
                <w:rFonts w:ascii="宋体" w:hAnsi="宋体" w:cs="宋体" w:hint="eastAsia"/>
                <w:kern w:val="0"/>
              </w:rPr>
              <w:t>4</w:t>
            </w:r>
            <w:r w:rsidR="009C7470">
              <w:rPr>
                <w:rFonts w:ascii="宋体" w:hAnsi="宋体" w:cs="宋体" w:hint="eastAsia"/>
                <w:kern w:val="0"/>
              </w:rPr>
              <w:t>台</w:t>
            </w:r>
          </w:p>
        </w:tc>
      </w:tr>
      <w:tr w:rsidR="00301C57" w:rsidTr="00F307F1">
        <w:trPr>
          <w:trHeight w:val="454"/>
        </w:trPr>
        <w:tc>
          <w:tcPr>
            <w:tcW w:w="992" w:type="dxa"/>
            <w:tcBorders>
              <w:top w:val="single" w:sz="4" w:space="0" w:color="auto"/>
              <w:left w:val="single" w:sz="4" w:space="0" w:color="auto"/>
              <w:bottom w:val="single" w:sz="4" w:space="0" w:color="auto"/>
              <w:right w:val="single" w:sz="4" w:space="0" w:color="auto"/>
            </w:tcBorders>
            <w:vAlign w:val="center"/>
          </w:tcPr>
          <w:p w:rsidR="00301C57" w:rsidRDefault="00301C57" w:rsidP="00F307F1">
            <w:pPr>
              <w:widowControl/>
              <w:adjustRightInd w:val="0"/>
              <w:snapToGrid w:val="0"/>
              <w:spacing w:beforeLines="0" w:line="240" w:lineRule="auto"/>
              <w:ind w:firstLineChars="0" w:firstLine="0"/>
              <w:jc w:val="center"/>
              <w:rPr>
                <w:rFonts w:ascii="宋体" w:hAnsi="宋体" w:cs="宋体"/>
                <w:kern w:val="0"/>
              </w:rPr>
            </w:pPr>
            <w:r>
              <w:rPr>
                <w:rFonts w:ascii="宋体" w:hAnsi="宋体" w:cs="宋体" w:hint="eastAsia"/>
                <w:kern w:val="0"/>
              </w:rPr>
              <w:t>3</w:t>
            </w:r>
          </w:p>
        </w:tc>
        <w:tc>
          <w:tcPr>
            <w:tcW w:w="6663" w:type="dxa"/>
            <w:gridSpan w:val="2"/>
            <w:tcBorders>
              <w:top w:val="single" w:sz="4" w:space="0" w:color="auto"/>
              <w:left w:val="nil"/>
              <w:bottom w:val="single" w:sz="4" w:space="0" w:color="auto"/>
              <w:right w:val="single" w:sz="4" w:space="0" w:color="auto"/>
            </w:tcBorders>
            <w:vAlign w:val="center"/>
          </w:tcPr>
          <w:p w:rsidR="00301C57" w:rsidRDefault="00301C57" w:rsidP="00F307F1">
            <w:pPr>
              <w:adjustRightInd w:val="0"/>
              <w:snapToGrid w:val="0"/>
              <w:spacing w:beforeLines="0" w:line="240" w:lineRule="auto"/>
              <w:ind w:firstLine="600"/>
              <w:jc w:val="center"/>
              <w:rPr>
                <w:rFonts w:ascii="宋体" w:hAnsi="宋体" w:cs="宋体"/>
                <w:b/>
                <w:bCs/>
                <w:kern w:val="0"/>
              </w:rPr>
            </w:pPr>
            <w:r>
              <w:rPr>
                <w:rFonts w:ascii="宋体" w:hAnsi="宋体" w:cs="宋体" w:hint="eastAsia"/>
                <w:kern w:val="0"/>
              </w:rPr>
              <w:t>伴随售后服务</w:t>
            </w:r>
          </w:p>
        </w:tc>
        <w:tc>
          <w:tcPr>
            <w:tcW w:w="1225" w:type="dxa"/>
            <w:tcBorders>
              <w:top w:val="single" w:sz="4" w:space="0" w:color="auto"/>
              <w:left w:val="nil"/>
              <w:bottom w:val="single" w:sz="4" w:space="0" w:color="auto"/>
              <w:right w:val="single" w:sz="4" w:space="0" w:color="auto"/>
            </w:tcBorders>
            <w:vAlign w:val="center"/>
          </w:tcPr>
          <w:p w:rsidR="00301C57" w:rsidRDefault="00301C57" w:rsidP="00F307F1">
            <w:pPr>
              <w:adjustRightInd w:val="0"/>
              <w:snapToGrid w:val="0"/>
              <w:spacing w:beforeLines="0" w:line="240" w:lineRule="auto"/>
              <w:ind w:firstLineChars="0" w:firstLine="0"/>
              <w:jc w:val="center"/>
              <w:rPr>
                <w:rFonts w:ascii="宋体" w:hAnsi="宋体" w:cs="宋体"/>
                <w:kern w:val="0"/>
              </w:rPr>
            </w:pPr>
          </w:p>
        </w:tc>
      </w:tr>
    </w:tbl>
    <w:p w:rsidR="00F139E6" w:rsidRDefault="00C131A1" w:rsidP="009C6A45">
      <w:pPr>
        <w:adjustRightInd w:val="0"/>
        <w:snapToGrid w:val="0"/>
        <w:spacing w:beforeLines="0" w:line="360" w:lineRule="auto"/>
        <w:ind w:firstLine="600"/>
        <w:rPr>
          <w:rFonts w:ascii="宋体" w:hAnsi="宋体" w:cs="宋体"/>
          <w:b/>
        </w:rPr>
      </w:pPr>
      <w:r>
        <w:rPr>
          <w:rFonts w:ascii="宋体" w:hAnsi="宋体" w:cs="宋体" w:hint="eastAsia"/>
        </w:rPr>
        <w:t>买方签订合同时或在安装施工过程中，可能对部分设备、材料的型号规格或数量进行调整，调整的依据以卖方在投标时投标报价中的单价乘以增减的数量及相关费用，对合同总价作相应的调整，按实结算。</w:t>
      </w:r>
    </w:p>
    <w:p w:rsidR="00F139E6" w:rsidRDefault="00F139E6" w:rsidP="009C6A45">
      <w:pPr>
        <w:numPr>
          <w:ilvl w:val="0"/>
          <w:numId w:val="13"/>
        </w:numPr>
        <w:tabs>
          <w:tab w:val="left" w:pos="480"/>
        </w:tabs>
        <w:adjustRightInd w:val="0"/>
        <w:snapToGrid w:val="0"/>
        <w:spacing w:beforeLines="0" w:line="360" w:lineRule="auto"/>
        <w:ind w:left="0" w:firstLine="602"/>
        <w:rPr>
          <w:rFonts w:ascii="宋体" w:hAnsi="宋体" w:cs="宋体"/>
          <w:b/>
        </w:rPr>
      </w:pPr>
      <w:r>
        <w:rPr>
          <w:rFonts w:ascii="宋体" w:hAnsi="宋体" w:cs="宋体" w:hint="eastAsia"/>
          <w:b/>
        </w:rPr>
        <w:t>总体要求：</w:t>
      </w:r>
    </w:p>
    <w:p w:rsidR="00F139E6" w:rsidRPr="00785670" w:rsidRDefault="00F307F1" w:rsidP="00785670">
      <w:pPr>
        <w:pStyle w:val="20"/>
        <w:keepNext w:val="0"/>
        <w:keepLines w:val="0"/>
        <w:adjustRightInd w:val="0"/>
        <w:snapToGrid w:val="0"/>
        <w:spacing w:beforeLines="0" w:after="0" w:line="360" w:lineRule="auto"/>
        <w:ind w:firstLineChars="200" w:firstLine="480"/>
        <w:rPr>
          <w:rFonts w:ascii="宋体" w:eastAsia="宋体" w:hAnsi="宋体" w:cs="宋体"/>
          <w:b w:val="0"/>
          <w:sz w:val="24"/>
          <w:szCs w:val="24"/>
        </w:rPr>
      </w:pPr>
      <w:bookmarkStart w:id="6" w:name="_Toc505959311"/>
      <w:r w:rsidRPr="00785670">
        <w:rPr>
          <w:rFonts w:ascii="宋体" w:eastAsia="宋体" w:hAnsi="宋体" w:cs="宋体" w:hint="eastAsia"/>
          <w:b w:val="0"/>
          <w:sz w:val="24"/>
          <w:szCs w:val="24"/>
        </w:rPr>
        <w:t>1.</w:t>
      </w:r>
      <w:r w:rsidR="00F139E6" w:rsidRPr="00785670">
        <w:rPr>
          <w:rFonts w:ascii="宋体" w:eastAsia="宋体" w:hAnsi="宋体" w:cs="宋体" w:hint="eastAsia"/>
          <w:b w:val="0"/>
          <w:sz w:val="24"/>
          <w:szCs w:val="24"/>
        </w:rPr>
        <w:t>本</w:t>
      </w:r>
      <w:r w:rsidR="00F139E6" w:rsidRPr="00785670">
        <w:rPr>
          <w:rStyle w:val="1Char2"/>
          <w:rFonts w:hAnsi="宋体" w:cs="宋体" w:hint="eastAsia"/>
          <w:b w:val="0"/>
          <w:spacing w:val="0"/>
          <w:sz w:val="24"/>
        </w:rPr>
        <w:t>技术规格</w:t>
      </w:r>
      <w:r w:rsidR="00F139E6" w:rsidRPr="00785670">
        <w:rPr>
          <w:rFonts w:ascii="宋体" w:eastAsia="宋体" w:hAnsi="宋体" w:cs="宋体" w:hint="eastAsia"/>
          <w:b w:val="0"/>
          <w:sz w:val="24"/>
          <w:szCs w:val="24"/>
        </w:rPr>
        <w:t>所提出的要求是对本次招标欲采购货物及伴随服务的基本技术要求，并未涉及所有技术细节，也未充分引述有关标准、规范的全部条款。投标人应保证其提供的货物及伴随服务除了满足本</w:t>
      </w:r>
      <w:r w:rsidR="00F139E6" w:rsidRPr="00785670">
        <w:rPr>
          <w:rStyle w:val="1Char2"/>
          <w:rFonts w:hAnsi="宋体" w:cs="宋体" w:hint="eastAsia"/>
          <w:b w:val="0"/>
          <w:spacing w:val="0"/>
          <w:sz w:val="24"/>
        </w:rPr>
        <w:t>技术规格</w:t>
      </w:r>
      <w:r w:rsidR="00F139E6" w:rsidRPr="00785670">
        <w:rPr>
          <w:rFonts w:ascii="宋体" w:eastAsia="宋体" w:hAnsi="宋体" w:cs="宋体" w:hint="eastAsia"/>
          <w:b w:val="0"/>
          <w:sz w:val="24"/>
          <w:szCs w:val="24"/>
        </w:rPr>
        <w:t>的要求外，还应符合中国国家、行业、地方、国际或设备制造商所在国的有关标准、规范（尤其是必须符合中国国家标准的有关强制性规定）。当上述标准、规范的有关规定之间存在差异时，应以要求高的为准；当上述标准、规范的有关规定与本</w:t>
      </w:r>
      <w:r w:rsidR="00F139E6" w:rsidRPr="00785670">
        <w:rPr>
          <w:rStyle w:val="1Char2"/>
          <w:rFonts w:hAnsi="宋体" w:cs="宋体" w:hint="eastAsia"/>
          <w:b w:val="0"/>
          <w:spacing w:val="0"/>
          <w:sz w:val="24"/>
        </w:rPr>
        <w:t>技术规格</w:t>
      </w:r>
      <w:r w:rsidR="00F139E6" w:rsidRPr="00785670">
        <w:rPr>
          <w:rFonts w:ascii="宋体" w:eastAsia="宋体" w:hAnsi="宋体" w:cs="宋体" w:hint="eastAsia"/>
          <w:b w:val="0"/>
          <w:sz w:val="24"/>
          <w:szCs w:val="24"/>
        </w:rPr>
        <w:t>的规定之间存在差异时，应以本</w:t>
      </w:r>
      <w:r w:rsidR="00F139E6" w:rsidRPr="00785670">
        <w:rPr>
          <w:rStyle w:val="1Char2"/>
          <w:rFonts w:hAnsi="宋体" w:cs="宋体" w:hint="eastAsia"/>
          <w:b w:val="0"/>
          <w:spacing w:val="0"/>
          <w:sz w:val="24"/>
        </w:rPr>
        <w:t>技术规格</w:t>
      </w:r>
      <w:r w:rsidR="00F139E6" w:rsidRPr="00785670">
        <w:rPr>
          <w:rFonts w:ascii="宋体" w:eastAsia="宋体" w:hAnsi="宋体" w:cs="宋体" w:hint="eastAsia"/>
          <w:b w:val="0"/>
          <w:sz w:val="24"/>
          <w:szCs w:val="24"/>
        </w:rPr>
        <w:t>为准。</w:t>
      </w:r>
      <w:bookmarkEnd w:id="6"/>
    </w:p>
    <w:p w:rsidR="00F139E6" w:rsidRPr="00785670" w:rsidRDefault="00F307F1" w:rsidP="00785670">
      <w:pPr>
        <w:pStyle w:val="20"/>
        <w:keepNext w:val="0"/>
        <w:keepLines w:val="0"/>
        <w:adjustRightInd w:val="0"/>
        <w:snapToGrid w:val="0"/>
        <w:spacing w:beforeLines="0" w:after="0" w:line="360" w:lineRule="auto"/>
        <w:ind w:firstLineChars="200" w:firstLine="480"/>
        <w:rPr>
          <w:rFonts w:ascii="宋体" w:eastAsia="宋体" w:hAnsi="宋体" w:cs="宋体"/>
          <w:b w:val="0"/>
          <w:sz w:val="24"/>
          <w:szCs w:val="24"/>
        </w:rPr>
      </w:pPr>
      <w:bookmarkStart w:id="7" w:name="_Toc505959312"/>
      <w:r w:rsidRPr="00785670">
        <w:rPr>
          <w:rFonts w:ascii="宋体" w:eastAsia="宋体" w:hAnsi="宋体" w:cs="宋体" w:hint="eastAsia"/>
          <w:b w:val="0"/>
          <w:sz w:val="24"/>
          <w:szCs w:val="24"/>
        </w:rPr>
        <w:t>2.</w:t>
      </w:r>
      <w:r w:rsidR="00F139E6" w:rsidRPr="00785670">
        <w:rPr>
          <w:rFonts w:ascii="宋体" w:eastAsia="宋体" w:hAnsi="宋体" w:cs="宋体" w:hint="eastAsia"/>
          <w:b w:val="0"/>
          <w:sz w:val="24"/>
          <w:szCs w:val="24"/>
        </w:rPr>
        <w:t>本</w:t>
      </w:r>
      <w:r w:rsidR="00F139E6" w:rsidRPr="00785670">
        <w:rPr>
          <w:rStyle w:val="1Char2"/>
          <w:rFonts w:hAnsi="宋体" w:cs="宋体" w:hint="eastAsia"/>
          <w:b w:val="0"/>
          <w:spacing w:val="0"/>
          <w:sz w:val="24"/>
        </w:rPr>
        <w:t>技术规格</w:t>
      </w:r>
      <w:r w:rsidR="00F139E6" w:rsidRPr="00785670">
        <w:rPr>
          <w:rFonts w:ascii="宋体" w:eastAsia="宋体" w:hAnsi="宋体" w:cs="宋体" w:hint="eastAsia"/>
          <w:b w:val="0"/>
          <w:sz w:val="24"/>
          <w:szCs w:val="24"/>
        </w:rPr>
        <w:t>中指定的工艺、材料和设备的标准以及参照的品牌或型号（若有时）仅起说明作用，并没有任何限制性。投标人在投标中可以选用替代工艺、材料、标准、品牌或型号，但这些替代要实质上满足或优于本</w:t>
      </w:r>
      <w:r w:rsidR="00F139E6" w:rsidRPr="00785670">
        <w:rPr>
          <w:rStyle w:val="1Char2"/>
          <w:rFonts w:hAnsi="宋体" w:cs="宋体" w:hint="eastAsia"/>
          <w:b w:val="0"/>
          <w:spacing w:val="0"/>
          <w:sz w:val="24"/>
        </w:rPr>
        <w:t>技术规格</w:t>
      </w:r>
      <w:r w:rsidR="00F139E6" w:rsidRPr="00785670">
        <w:rPr>
          <w:rFonts w:ascii="宋体" w:eastAsia="宋体" w:hAnsi="宋体" w:cs="宋体" w:hint="eastAsia"/>
          <w:b w:val="0"/>
          <w:sz w:val="24"/>
          <w:szCs w:val="24"/>
        </w:rPr>
        <w:t>的要求。</w:t>
      </w:r>
      <w:bookmarkEnd w:id="7"/>
    </w:p>
    <w:p w:rsidR="00F139E6" w:rsidRPr="00785670" w:rsidRDefault="00F307F1" w:rsidP="00785670">
      <w:pPr>
        <w:pStyle w:val="20"/>
        <w:keepNext w:val="0"/>
        <w:keepLines w:val="0"/>
        <w:adjustRightInd w:val="0"/>
        <w:snapToGrid w:val="0"/>
        <w:spacing w:beforeLines="0" w:after="0" w:line="360" w:lineRule="auto"/>
        <w:ind w:firstLineChars="200" w:firstLine="480"/>
        <w:rPr>
          <w:rFonts w:ascii="宋体" w:eastAsia="宋体" w:hAnsi="宋体" w:cs="宋体"/>
          <w:b w:val="0"/>
          <w:sz w:val="24"/>
          <w:szCs w:val="24"/>
        </w:rPr>
      </w:pPr>
      <w:bookmarkStart w:id="8" w:name="_Toc505959313"/>
      <w:r w:rsidRPr="00785670">
        <w:rPr>
          <w:rFonts w:ascii="宋体" w:eastAsia="宋体" w:hAnsi="宋体" w:cs="宋体" w:hint="eastAsia"/>
          <w:b w:val="0"/>
          <w:sz w:val="24"/>
          <w:szCs w:val="24"/>
        </w:rPr>
        <w:t>3.</w:t>
      </w:r>
      <w:r w:rsidR="00F139E6" w:rsidRPr="00785670">
        <w:rPr>
          <w:rFonts w:ascii="宋体" w:eastAsia="宋体" w:hAnsi="宋体" w:cs="宋体" w:hint="eastAsia"/>
          <w:b w:val="0"/>
          <w:sz w:val="24"/>
          <w:szCs w:val="24"/>
        </w:rPr>
        <w:t>除有特殊说明之外，本</w:t>
      </w:r>
      <w:r w:rsidR="00F139E6" w:rsidRPr="00785670">
        <w:rPr>
          <w:rStyle w:val="1Char2"/>
          <w:rFonts w:hAnsi="宋体" w:cs="宋体" w:hint="eastAsia"/>
          <w:b w:val="0"/>
          <w:spacing w:val="0"/>
          <w:sz w:val="24"/>
        </w:rPr>
        <w:t>技术规格</w:t>
      </w:r>
      <w:r w:rsidR="00F139E6" w:rsidRPr="00785670">
        <w:rPr>
          <w:rFonts w:ascii="宋体" w:eastAsia="宋体" w:hAnsi="宋体" w:cs="宋体" w:hint="eastAsia"/>
          <w:b w:val="0"/>
          <w:sz w:val="24"/>
          <w:szCs w:val="24"/>
        </w:rPr>
        <w:t>中所有指定的具体技术参数或参数范围，均应理解为是招标人可接受的最低要求。也即，当对应技术参数或参数范围是越小越好时，则指定的具体技术参数或参数范围应理解为是上限值或最大允许范围；当对应技术参数或参数范围是越大越好时，则指定的具体技术参数或参数范围应理解为是下限值或最小允许范围。</w:t>
      </w:r>
      <w:bookmarkEnd w:id="8"/>
      <w:r w:rsidR="00F139E6" w:rsidRPr="00785670">
        <w:rPr>
          <w:rFonts w:ascii="宋体" w:eastAsia="宋体" w:hAnsi="宋体" w:cs="宋体" w:hint="eastAsia"/>
          <w:b w:val="0"/>
          <w:sz w:val="24"/>
          <w:szCs w:val="24"/>
        </w:rPr>
        <w:t>技术要求中带★部分有强制要求，投标方必须给予明确响应。</w:t>
      </w:r>
    </w:p>
    <w:p w:rsidR="00F139E6" w:rsidRDefault="00F139E6" w:rsidP="009C6A45">
      <w:pPr>
        <w:numPr>
          <w:ilvl w:val="0"/>
          <w:numId w:val="13"/>
        </w:numPr>
        <w:tabs>
          <w:tab w:val="left" w:pos="480"/>
        </w:tabs>
        <w:adjustRightInd w:val="0"/>
        <w:snapToGrid w:val="0"/>
        <w:spacing w:beforeLines="0" w:line="360" w:lineRule="auto"/>
        <w:ind w:left="0" w:firstLine="602"/>
        <w:rPr>
          <w:rFonts w:ascii="宋体" w:hAnsi="宋体" w:cs="宋体"/>
          <w:b/>
        </w:rPr>
      </w:pPr>
      <w:r>
        <w:rPr>
          <w:rFonts w:ascii="宋体" w:hAnsi="宋体" w:cs="宋体" w:hint="eastAsia"/>
          <w:b/>
        </w:rPr>
        <w:t>技术要求：</w:t>
      </w:r>
    </w:p>
    <w:p w:rsidR="00F139E6" w:rsidRDefault="00F139E6" w:rsidP="009C6A45">
      <w:pPr>
        <w:adjustRightInd w:val="0"/>
        <w:snapToGrid w:val="0"/>
        <w:spacing w:beforeLines="0" w:line="360" w:lineRule="auto"/>
        <w:ind w:firstLine="602"/>
        <w:rPr>
          <w:rFonts w:ascii="宋体" w:hAnsi="宋体" w:cs="宋体"/>
        </w:rPr>
      </w:pPr>
      <w:r>
        <w:rPr>
          <w:rFonts w:ascii="宋体" w:hAnsi="宋体" w:cs="宋体" w:hint="eastAsia"/>
          <w:b/>
        </w:rPr>
        <w:t>（一）、</w:t>
      </w:r>
      <w:r>
        <w:rPr>
          <w:rFonts w:ascii="宋体" w:hAnsi="宋体" w:cs="宋体" w:hint="eastAsia"/>
          <w:b/>
          <w:kern w:val="0"/>
        </w:rPr>
        <w:t>RFID耗材配送管理平台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92"/>
        <w:gridCol w:w="1282"/>
        <w:gridCol w:w="7932"/>
      </w:tblGrid>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vAlign w:val="center"/>
          </w:tcPr>
          <w:p w:rsidR="00F139E6" w:rsidRDefault="00F139E6" w:rsidP="00F307F1">
            <w:pPr>
              <w:adjustRightInd w:val="0"/>
              <w:snapToGrid w:val="0"/>
              <w:spacing w:beforeLines="0" w:line="240" w:lineRule="auto"/>
              <w:ind w:firstLineChars="100" w:firstLine="241"/>
              <w:rPr>
                <w:rFonts w:ascii="宋体" w:hAnsi="宋体" w:cs="宋体"/>
                <w:b/>
              </w:rPr>
            </w:pPr>
            <w:r>
              <w:rPr>
                <w:rFonts w:ascii="宋体" w:hAnsi="宋体" w:cs="宋体" w:hint="eastAsia"/>
                <w:b/>
              </w:rPr>
              <w:t>编 号</w:t>
            </w:r>
          </w:p>
        </w:tc>
        <w:tc>
          <w:tcPr>
            <w:tcW w:w="7932" w:type="dxa"/>
            <w:vAlign w:val="center"/>
          </w:tcPr>
          <w:p w:rsidR="00F139E6" w:rsidRDefault="00F139E6" w:rsidP="00F307F1">
            <w:pPr>
              <w:adjustRightInd w:val="0"/>
              <w:snapToGrid w:val="0"/>
              <w:spacing w:beforeLines="0" w:line="240" w:lineRule="auto"/>
              <w:ind w:firstLineChars="450" w:firstLine="1084"/>
              <w:rPr>
                <w:rFonts w:ascii="宋体" w:hAnsi="宋体" w:cs="宋体"/>
                <w:b/>
              </w:rPr>
            </w:pPr>
            <w:r>
              <w:rPr>
                <w:rFonts w:ascii="宋体" w:hAnsi="宋体" w:cs="宋体" w:hint="eastAsia"/>
                <w:b/>
              </w:rPr>
              <w:t>性   能   要   求</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设备概况</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vAlign w:val="center"/>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1.1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设备品牌型号：提供设备品牌型号信息</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vAlign w:val="center"/>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1.2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生产地：提供产地信息</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vAlign w:val="center"/>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1.3</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用途：医院RFID耗材SPD配送管理</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bCs/>
              </w:rPr>
            </w:pPr>
          </w:p>
        </w:tc>
        <w:tc>
          <w:tcPr>
            <w:tcW w:w="128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主要技术性能要求</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2.1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硬件要求：</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r>
              <w:rPr>
                <w:rFonts w:ascii="宋体" w:hAnsi="宋体" w:cs="宋体" w:hint="eastAsia"/>
              </w:rPr>
              <w:t>★</w:t>
            </w: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2.1.1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具备RFID定数耗材实时追踪功能，对SPD库房出入库进行追踪</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2.1.2</w:t>
            </w:r>
          </w:p>
        </w:tc>
        <w:tc>
          <w:tcPr>
            <w:tcW w:w="7932" w:type="dxa"/>
            <w:vAlign w:val="center"/>
          </w:tcPr>
          <w:p w:rsidR="00F139E6" w:rsidRPr="002A471C" w:rsidRDefault="00F139E6" w:rsidP="00F307F1">
            <w:pPr>
              <w:pStyle w:val="ae"/>
              <w:adjustRightInd w:val="0"/>
              <w:snapToGrid w:val="0"/>
              <w:spacing w:beforeLines="0"/>
              <w:ind w:firstLineChars="0" w:firstLine="0"/>
              <w:rPr>
                <w:rFonts w:ascii="宋体" w:hAnsi="宋体" w:cs="宋体"/>
                <w:sz w:val="24"/>
                <w:szCs w:val="24"/>
                <w:lang w:val="en-US" w:eastAsia="zh-CN"/>
              </w:rPr>
            </w:pPr>
            <w:r w:rsidRPr="00F139E6">
              <w:rPr>
                <w:rFonts w:ascii="宋体" w:hAnsi="宋体" w:cs="宋体" w:hint="eastAsia"/>
                <w:sz w:val="24"/>
                <w:szCs w:val="24"/>
                <w:lang w:val="en-US" w:eastAsia="zh-CN"/>
              </w:rPr>
              <w:t>提供标准化SPD周转箱和定数容器；</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2.1.3</w:t>
            </w:r>
          </w:p>
        </w:tc>
        <w:tc>
          <w:tcPr>
            <w:tcW w:w="7932" w:type="dxa"/>
            <w:vAlign w:val="center"/>
          </w:tcPr>
          <w:p w:rsidR="00F139E6" w:rsidRPr="002A471C" w:rsidRDefault="00F139E6" w:rsidP="00F307F1">
            <w:pPr>
              <w:pStyle w:val="ae"/>
              <w:adjustRightInd w:val="0"/>
              <w:snapToGrid w:val="0"/>
              <w:spacing w:beforeLines="0"/>
              <w:ind w:firstLineChars="0" w:firstLine="0"/>
              <w:rPr>
                <w:rFonts w:ascii="宋体" w:hAnsi="宋体" w:cs="宋体"/>
                <w:sz w:val="24"/>
                <w:szCs w:val="24"/>
                <w:lang w:val="en-US" w:eastAsia="zh-CN"/>
              </w:rPr>
            </w:pPr>
            <w:r w:rsidRPr="00F139E6">
              <w:rPr>
                <w:rFonts w:ascii="宋体" w:hAnsi="宋体" w:cs="宋体" w:hint="eastAsia"/>
                <w:sz w:val="24"/>
                <w:szCs w:val="24"/>
                <w:lang w:val="en-US" w:eastAsia="zh-CN"/>
              </w:rPr>
              <w:t>提供RFID定数化标签制作设备工具；</w:t>
            </w:r>
          </w:p>
        </w:tc>
      </w:tr>
      <w:tr w:rsidR="00F139E6" w:rsidTr="004501F5">
        <w:trPr>
          <w:trHeight w:val="296"/>
        </w:trPr>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r>
              <w:rPr>
                <w:rFonts w:ascii="宋体" w:hAnsi="宋体" w:cs="宋体" w:hint="eastAsia"/>
              </w:rPr>
              <w:t>★</w:t>
            </w: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2.1.4</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高值耗材定数化UHF RFID超高频标签为一次性使用。</w:t>
            </w:r>
          </w:p>
        </w:tc>
      </w:tr>
      <w:tr w:rsidR="00F139E6">
        <w:trPr>
          <w:trHeight w:val="489"/>
        </w:trPr>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r>
              <w:rPr>
                <w:rFonts w:ascii="宋体" w:hAnsi="宋体" w:cs="宋体" w:hint="eastAsia"/>
              </w:rPr>
              <w:t>★</w:t>
            </w: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2.1.5</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提供1台机架式服务器，CPU: 不低于四核2.0Hz，内存：4G以上，硬盘：RAID 1，1T,　热插拔硬盘，双电源；</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2.2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软件要求：</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2.2.1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具备UHF RFID超高频制标管理功能</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r>
              <w:rPr>
                <w:rFonts w:ascii="宋体" w:hAnsi="宋体" w:cs="宋体" w:hint="eastAsia"/>
              </w:rPr>
              <w:t>★</w:t>
            </w: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2.2.2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支持与本项目选用的SPD软件系统无缝对接；并提供与本项目SPD软件对接的医院案例，合同复印件加盖公章，原件备查。</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2.2.3</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具备预警报警设置管理功能</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2.2.4</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具有图示化实时追踪客户端显示</w:t>
            </w:r>
          </w:p>
        </w:tc>
      </w:tr>
    </w:tbl>
    <w:p w:rsidR="00F307F1" w:rsidRDefault="00F307F1" w:rsidP="009C6A45">
      <w:pPr>
        <w:adjustRightInd w:val="0"/>
        <w:snapToGrid w:val="0"/>
        <w:spacing w:beforeLines="0" w:line="360" w:lineRule="auto"/>
        <w:ind w:firstLine="602"/>
        <w:rPr>
          <w:rFonts w:ascii="宋体" w:hAnsi="宋体" w:cs="宋体"/>
          <w:b/>
          <w:kern w:val="0"/>
        </w:rPr>
      </w:pPr>
    </w:p>
    <w:p w:rsidR="00F139E6" w:rsidRDefault="00F139E6" w:rsidP="009C6A45">
      <w:pPr>
        <w:adjustRightInd w:val="0"/>
        <w:snapToGrid w:val="0"/>
        <w:spacing w:beforeLines="0" w:line="360" w:lineRule="auto"/>
        <w:ind w:firstLine="602"/>
        <w:rPr>
          <w:rFonts w:ascii="宋体" w:hAnsi="宋体" w:cs="宋体"/>
          <w:b/>
        </w:rPr>
      </w:pPr>
      <w:r>
        <w:rPr>
          <w:rFonts w:ascii="宋体" w:hAnsi="宋体" w:cs="宋体" w:hint="eastAsia"/>
          <w:b/>
          <w:kern w:val="0"/>
        </w:rPr>
        <w:t>（二）RFID高值耗材智能存储管理单元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8"/>
        <w:gridCol w:w="1216"/>
        <w:gridCol w:w="7932"/>
      </w:tblGrid>
      <w:tr w:rsidR="00F139E6">
        <w:tc>
          <w:tcPr>
            <w:tcW w:w="458"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100" w:firstLine="241"/>
              <w:rPr>
                <w:rFonts w:ascii="宋体" w:hAnsi="宋体" w:cs="宋体"/>
                <w:b/>
              </w:rPr>
            </w:pPr>
            <w:r>
              <w:rPr>
                <w:rFonts w:ascii="宋体" w:hAnsi="宋体" w:cs="宋体" w:hint="eastAsia"/>
                <w:b/>
              </w:rPr>
              <w:t>编 号</w:t>
            </w:r>
          </w:p>
        </w:tc>
        <w:tc>
          <w:tcPr>
            <w:tcW w:w="7932" w:type="dxa"/>
            <w:vAlign w:val="center"/>
          </w:tcPr>
          <w:p w:rsidR="00F139E6" w:rsidRDefault="00F139E6" w:rsidP="00F307F1">
            <w:pPr>
              <w:adjustRightInd w:val="0"/>
              <w:snapToGrid w:val="0"/>
              <w:spacing w:beforeLines="0" w:line="240" w:lineRule="auto"/>
              <w:ind w:firstLineChars="450" w:firstLine="1084"/>
              <w:rPr>
                <w:rFonts w:ascii="宋体" w:hAnsi="宋体" w:cs="宋体"/>
                <w:b/>
              </w:rPr>
            </w:pPr>
            <w:r>
              <w:rPr>
                <w:rFonts w:ascii="宋体" w:hAnsi="宋体" w:cs="宋体" w:hint="eastAsia"/>
                <w:b/>
              </w:rPr>
              <w:t>性   能   要   求</w:t>
            </w:r>
          </w:p>
        </w:tc>
      </w:tr>
      <w:tr w:rsidR="00F139E6">
        <w:tc>
          <w:tcPr>
            <w:tcW w:w="458"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设备概况</w:t>
            </w:r>
          </w:p>
        </w:tc>
      </w:tr>
      <w:tr w:rsidR="00F139E6">
        <w:tc>
          <w:tcPr>
            <w:tcW w:w="458"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1.1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设备品牌型号：提供设备品牌型号信息</w:t>
            </w:r>
          </w:p>
        </w:tc>
      </w:tr>
      <w:tr w:rsidR="00F139E6">
        <w:tc>
          <w:tcPr>
            <w:tcW w:w="458"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1.2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生产地：提供产地信息</w:t>
            </w:r>
          </w:p>
        </w:tc>
      </w:tr>
      <w:tr w:rsidR="00F139E6">
        <w:tc>
          <w:tcPr>
            <w:tcW w:w="458"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1.3</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用途：医院内的高值耗材RFID智能存储管理</w:t>
            </w:r>
          </w:p>
        </w:tc>
      </w:tr>
      <w:tr w:rsidR="00F139E6">
        <w:tc>
          <w:tcPr>
            <w:tcW w:w="458" w:type="dxa"/>
            <w:vAlign w:val="center"/>
          </w:tcPr>
          <w:p w:rsidR="00F139E6" w:rsidRDefault="00F139E6" w:rsidP="00F307F1">
            <w:pPr>
              <w:adjustRightInd w:val="0"/>
              <w:snapToGrid w:val="0"/>
              <w:spacing w:beforeLines="0" w:line="240" w:lineRule="auto"/>
              <w:ind w:firstLine="600"/>
              <w:rPr>
                <w:rFonts w:ascii="宋体" w:hAnsi="宋体" w:cs="宋体"/>
                <w:bCs/>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主要技术性能要求</w:t>
            </w:r>
          </w:p>
        </w:tc>
      </w:tr>
      <w:tr w:rsidR="00F139E6">
        <w:tc>
          <w:tcPr>
            <w:tcW w:w="458"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硬件要求：</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2.1.1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尺寸不小于500mm(宽)*1800mm(高)</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2.1.2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内部存储空间可按客户要求合理分隔区域</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2.1.3</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管理单元系统成熟,功能可扩展</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w:t>
            </w: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2.1.4</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包含主电脑单元、存储管理单元，各功能单元可灵活配置。</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2.1.5</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可满足高值耗材智能化管理各种规格、体积和尺寸的的医用耗材和物资，产品材质具备防火、耐潮、抗腐蚀和易清洁特性，符合医疗机构卫生安全管理要求。</w:t>
            </w:r>
          </w:p>
        </w:tc>
      </w:tr>
      <w:tr w:rsidR="00F139E6" w:rsidTr="00F307F1">
        <w:trPr>
          <w:trHeight w:val="1984"/>
        </w:trPr>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w:t>
            </w: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2.1.7</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主电脑单元（主柜）</w:t>
            </w:r>
            <w:r>
              <w:rPr>
                <w:rFonts w:ascii="宋体" w:hAnsi="宋体" w:cs="宋体" w:hint="eastAsia"/>
              </w:rPr>
              <w:br/>
              <w:t>（1）支持使用超高频UHF RFID技术进行高值耗材唯一实时管理</w:t>
            </w:r>
            <w:r>
              <w:rPr>
                <w:rFonts w:ascii="宋体" w:hAnsi="宋体" w:cs="宋体" w:hint="eastAsia"/>
              </w:rPr>
              <w:br/>
              <w:t>（2）支持智能化自动批量读取，读取正确率大于99%。</w:t>
            </w:r>
            <w:r>
              <w:rPr>
                <w:rFonts w:ascii="宋体" w:hAnsi="宋体" w:cs="宋体" w:hint="eastAsia"/>
              </w:rPr>
              <w:br/>
              <w:t>（3）具有货品出入库自动追踪管理功能</w:t>
            </w:r>
            <w:r>
              <w:rPr>
                <w:rFonts w:ascii="宋体" w:hAnsi="宋体" w:cs="宋体" w:hint="eastAsia"/>
              </w:rPr>
              <w:br/>
              <w:t>（4）具有库存自动盘点和预警功能</w:t>
            </w:r>
          </w:p>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（5）支持人员权限安全管理</w:t>
            </w:r>
          </w:p>
        </w:tc>
      </w:tr>
      <w:tr w:rsidR="00F139E6">
        <w:trPr>
          <w:trHeight w:val="411"/>
        </w:trPr>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w:t>
            </w: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2.1.8</w:t>
            </w:r>
          </w:p>
        </w:tc>
        <w:tc>
          <w:tcPr>
            <w:tcW w:w="7932" w:type="dxa"/>
            <w:vAlign w:val="center"/>
          </w:tcPr>
          <w:p w:rsidR="00F139E6" w:rsidRDefault="00F139E6" w:rsidP="004501F5">
            <w:pPr>
              <w:adjustRightInd w:val="0"/>
              <w:snapToGrid w:val="0"/>
              <w:spacing w:beforeLines="0" w:line="240" w:lineRule="auto"/>
              <w:ind w:firstLineChars="0" w:firstLine="0"/>
              <w:rPr>
                <w:rFonts w:ascii="宋体" w:hAnsi="宋体" w:cs="宋体"/>
              </w:rPr>
            </w:pPr>
            <w:r>
              <w:rPr>
                <w:rFonts w:ascii="宋体" w:hAnsi="宋体" w:cs="宋体" w:hint="eastAsia"/>
              </w:rPr>
              <w:t>存储管理单元（副柜）</w:t>
            </w:r>
            <w:r>
              <w:rPr>
                <w:rFonts w:ascii="宋体" w:hAnsi="宋体" w:cs="宋体" w:hint="eastAsia"/>
              </w:rPr>
              <w:br/>
              <w:t>（1）具有出入安全控制并形成追踪记录；</w:t>
            </w:r>
            <w:r>
              <w:rPr>
                <w:rFonts w:ascii="宋体" w:hAnsi="宋体" w:cs="宋体" w:hint="eastAsia"/>
              </w:rPr>
              <w:br/>
              <w:t xml:space="preserve"> (2）支持悬挂类单件货品储存和盒装类单件货品存储管理，支持金属包装的支架类单品货品存储管理；</w:t>
            </w:r>
            <w:r>
              <w:rPr>
                <w:rFonts w:ascii="宋体" w:hAnsi="宋体" w:cs="宋体" w:hint="eastAsia"/>
              </w:rPr>
              <w:br/>
              <w:t xml:space="preserve"> (3）每单元可支持不少于80-100个品规物品的储存管理; 可根据实际要</w:t>
            </w:r>
            <w:r>
              <w:rPr>
                <w:rFonts w:ascii="宋体" w:hAnsi="宋体" w:cs="宋体" w:hint="eastAsia"/>
              </w:rPr>
              <w:lastRenderedPageBreak/>
              <w:t>求，支持扩展存储管理单元增加管理品种数目</w:t>
            </w:r>
            <w:r>
              <w:rPr>
                <w:rFonts w:ascii="宋体" w:hAnsi="宋体" w:cs="宋体" w:hint="eastAsia"/>
              </w:rPr>
              <w:br/>
              <w:t>（4）内部管理单元尺寸标准化，使用上即可插入也可卸下；</w:t>
            </w:r>
            <w:r>
              <w:rPr>
                <w:rFonts w:ascii="宋体" w:hAnsi="宋体" w:cs="宋体" w:hint="eastAsia"/>
              </w:rPr>
              <w:br/>
              <w:t>（5）并配有能够满足医院现有SPD的容器；</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lastRenderedPageBreak/>
              <w:t>★</w:t>
            </w: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2.1.9</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根据实际需求可选配存储管理单元（副柜）</w:t>
            </w:r>
          </w:p>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（1）可选配悬挂类单件货品储存（竖柜），单个柜体尺寸不大于750mm(宽)*1800mm(高)。</w:t>
            </w:r>
          </w:p>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（2）可选配盒装类单件货品储存（横柜），单个柜体尺寸不大于750mm(宽)*1800mm(高)。</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软件要求：</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2.2.1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可设置人员权限管理</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2.2.2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支持多客户端多站点的管理；</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2.2.3</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系统自动实时监控，异常自动报警来保证系统运行的安全性和稳定性；</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w:t>
            </w: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2.2.4</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支持与本项目选用的SPD软件系统无缝对接；并提供与本项目SPD软件对接的医院案例，合同复印件加盖公章，原件备查。</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2.2.5</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图示化应用客户端</w:t>
            </w:r>
          </w:p>
        </w:tc>
      </w:tr>
    </w:tbl>
    <w:p w:rsidR="00F139E6" w:rsidRDefault="00F139E6" w:rsidP="009C6A45">
      <w:pPr>
        <w:adjustRightInd w:val="0"/>
        <w:snapToGrid w:val="0"/>
        <w:spacing w:beforeLines="0" w:line="360" w:lineRule="auto"/>
        <w:ind w:firstLineChars="0" w:firstLine="0"/>
        <w:rPr>
          <w:rFonts w:ascii="宋体" w:hAnsi="宋体" w:cs="宋体"/>
        </w:rPr>
      </w:pPr>
      <w:bookmarkStart w:id="9" w:name="_Toc331435942"/>
      <w:bookmarkStart w:id="10" w:name="_Toc332701879"/>
      <w:bookmarkStart w:id="11" w:name="_Toc331436049"/>
    </w:p>
    <w:p w:rsidR="00F139E6" w:rsidRDefault="00F139E6" w:rsidP="009C6A45">
      <w:pPr>
        <w:adjustRightInd w:val="0"/>
        <w:snapToGrid w:val="0"/>
        <w:spacing w:beforeLines="0" w:line="360" w:lineRule="auto"/>
        <w:ind w:firstLineChars="200" w:firstLine="482"/>
        <w:rPr>
          <w:rFonts w:ascii="宋体" w:hAnsi="宋体" w:cs="宋体"/>
          <w:b/>
        </w:rPr>
      </w:pPr>
      <w:r>
        <w:rPr>
          <w:rFonts w:ascii="宋体" w:hAnsi="宋体" w:cs="宋体" w:hint="eastAsia"/>
          <w:b/>
        </w:rPr>
        <w:t>技术资料、培训及售后服务要求：</w:t>
      </w:r>
    </w:p>
    <w:p w:rsidR="00F139E6" w:rsidRDefault="00DC3E4C" w:rsidP="009C6A45">
      <w:pPr>
        <w:adjustRightInd w:val="0"/>
        <w:snapToGrid w:val="0"/>
        <w:spacing w:beforeLines="0" w:line="360" w:lineRule="auto"/>
        <w:ind w:firstLine="600"/>
        <w:rPr>
          <w:rFonts w:ascii="宋体" w:hAnsi="宋体" w:cs="宋体"/>
        </w:rPr>
      </w:pPr>
      <w:r>
        <w:rPr>
          <w:rFonts w:ascii="宋体" w:hAnsi="宋体" w:cs="宋体" w:hint="eastAsia"/>
        </w:rPr>
        <w:t>1、</w:t>
      </w:r>
      <w:r w:rsidR="00F139E6">
        <w:rPr>
          <w:rFonts w:ascii="宋体" w:hAnsi="宋体" w:cs="宋体" w:hint="eastAsia"/>
        </w:rPr>
        <w:t>提供操作手册；</w:t>
      </w:r>
    </w:p>
    <w:p w:rsidR="00F139E6" w:rsidRDefault="00F139E6" w:rsidP="009C6A45">
      <w:pPr>
        <w:adjustRightInd w:val="0"/>
        <w:snapToGrid w:val="0"/>
        <w:spacing w:beforeLines="0" w:line="360" w:lineRule="auto"/>
        <w:ind w:leftChars="250" w:left="600" w:firstLineChars="0" w:firstLine="0"/>
        <w:rPr>
          <w:rFonts w:ascii="宋体" w:hAnsi="宋体" w:cs="宋体"/>
        </w:rPr>
      </w:pPr>
      <w:r>
        <w:rPr>
          <w:rFonts w:ascii="宋体" w:hAnsi="宋体" w:cs="宋体" w:hint="eastAsia"/>
        </w:rPr>
        <w:t>2、提供全套安装、操作和维护使用说明书；</w:t>
      </w:r>
    </w:p>
    <w:p w:rsidR="00F139E6" w:rsidRDefault="00F139E6" w:rsidP="009C6A45">
      <w:pPr>
        <w:adjustRightInd w:val="0"/>
        <w:snapToGrid w:val="0"/>
        <w:spacing w:beforeLines="0" w:line="360" w:lineRule="auto"/>
        <w:ind w:firstLine="600"/>
        <w:rPr>
          <w:rFonts w:ascii="宋体" w:hAnsi="宋体" w:cs="宋体"/>
        </w:rPr>
      </w:pPr>
      <w:r>
        <w:rPr>
          <w:rFonts w:ascii="宋体" w:hAnsi="宋体" w:cs="宋体" w:hint="eastAsia"/>
        </w:rPr>
        <w:t>3、有操作和维修培训计划，免费提供应用培训；</w:t>
      </w:r>
    </w:p>
    <w:p w:rsidR="00F139E6" w:rsidRDefault="00F139E6" w:rsidP="009C6A45">
      <w:pPr>
        <w:adjustRightInd w:val="0"/>
        <w:snapToGrid w:val="0"/>
        <w:spacing w:beforeLines="0" w:line="360" w:lineRule="auto"/>
        <w:ind w:firstLine="600"/>
        <w:rPr>
          <w:rFonts w:ascii="宋体" w:hAnsi="宋体" w:cs="宋体"/>
        </w:rPr>
      </w:pPr>
      <w:r>
        <w:rPr>
          <w:rFonts w:ascii="宋体" w:hAnsi="宋体" w:cs="宋体" w:hint="eastAsia"/>
        </w:rPr>
        <w:t>4、要求各种软件有备份光盘或磁盘；</w:t>
      </w:r>
    </w:p>
    <w:p w:rsidR="00F139E6" w:rsidRDefault="00F139E6" w:rsidP="009C6A45">
      <w:pPr>
        <w:adjustRightInd w:val="0"/>
        <w:snapToGrid w:val="0"/>
        <w:spacing w:beforeLines="0" w:line="360" w:lineRule="auto"/>
        <w:ind w:firstLine="600"/>
        <w:rPr>
          <w:rFonts w:ascii="宋体" w:hAnsi="宋体" w:cs="宋体"/>
          <w:b/>
        </w:rPr>
      </w:pPr>
      <w:r>
        <w:rPr>
          <w:rFonts w:ascii="宋体" w:hAnsi="宋体" w:cs="宋体" w:hint="eastAsia"/>
        </w:rPr>
        <w:t>5、制造商负责提供软件免费升级服务；</w:t>
      </w:r>
    </w:p>
    <w:p w:rsidR="00F139E6" w:rsidRDefault="00F139E6" w:rsidP="009C6A45">
      <w:pPr>
        <w:adjustRightInd w:val="0"/>
        <w:snapToGrid w:val="0"/>
        <w:spacing w:beforeLines="0" w:line="360" w:lineRule="auto"/>
        <w:ind w:firstLine="600"/>
        <w:rPr>
          <w:rFonts w:ascii="宋体" w:hAnsi="宋体" w:cs="宋体"/>
        </w:rPr>
      </w:pPr>
      <w:r>
        <w:rPr>
          <w:rFonts w:ascii="宋体" w:hAnsi="宋体" w:cs="宋体" w:hint="eastAsia"/>
        </w:rPr>
        <w:t>6、制造商国内有免费维修系统，提供免费报修电话号码</w:t>
      </w:r>
    </w:p>
    <w:p w:rsidR="00F139E6" w:rsidRDefault="00F139E6" w:rsidP="009C6A45">
      <w:pPr>
        <w:adjustRightInd w:val="0"/>
        <w:snapToGrid w:val="0"/>
        <w:spacing w:beforeLines="0" w:line="360" w:lineRule="auto"/>
        <w:ind w:firstLine="600"/>
        <w:rPr>
          <w:rFonts w:ascii="宋体" w:hAnsi="宋体" w:cs="宋体"/>
        </w:rPr>
      </w:pPr>
      <w:r>
        <w:rPr>
          <w:rFonts w:ascii="宋体" w:hAnsi="宋体" w:cs="宋体" w:hint="eastAsia"/>
        </w:rPr>
        <w:t>7、维修响应速度：要求项目所在地具有厂家维修人员，接到通知后24小时内到达；</w:t>
      </w:r>
    </w:p>
    <w:p w:rsidR="00F139E6" w:rsidRDefault="00F139E6" w:rsidP="009C6A45">
      <w:pPr>
        <w:adjustRightInd w:val="0"/>
        <w:snapToGrid w:val="0"/>
        <w:spacing w:beforeLines="0" w:line="360" w:lineRule="auto"/>
        <w:ind w:firstLine="600"/>
        <w:rPr>
          <w:rFonts w:ascii="宋体" w:hAnsi="宋体" w:cs="宋体"/>
        </w:rPr>
      </w:pPr>
      <w:r>
        <w:rPr>
          <w:rFonts w:ascii="宋体" w:hAnsi="宋体" w:cs="宋体" w:hint="eastAsia"/>
        </w:rPr>
        <w:t>8、在国内具有较大规模的配件库</w:t>
      </w:r>
    </w:p>
    <w:p w:rsidR="00F139E6" w:rsidRDefault="00F139E6" w:rsidP="009C6A45">
      <w:pPr>
        <w:adjustRightInd w:val="0"/>
        <w:snapToGrid w:val="0"/>
        <w:spacing w:beforeLines="0" w:line="360" w:lineRule="auto"/>
        <w:ind w:firstLineChars="200" w:firstLine="480"/>
        <w:rPr>
          <w:rFonts w:ascii="宋体" w:hAnsi="宋体" w:cs="宋体"/>
        </w:rPr>
      </w:pPr>
      <w:r>
        <w:rPr>
          <w:rFonts w:ascii="宋体" w:hAnsi="宋体" w:cs="宋体" w:hint="eastAsia"/>
        </w:rPr>
        <w:t>★9、验收合格后，免费全保（包括各种原因引起的故障）2年，终生</w:t>
      </w:r>
      <w:r w:rsidRPr="00757172">
        <w:rPr>
          <w:rFonts w:ascii="宋体" w:hAnsi="宋体" w:cs="宋体" w:hint="eastAsia"/>
        </w:rPr>
        <w:t>维修</w:t>
      </w:r>
      <w:r w:rsidR="00757172">
        <w:rPr>
          <w:rFonts w:ascii="宋体" w:hAnsi="宋体" w:cs="宋体" w:hint="eastAsia"/>
        </w:rPr>
        <w:t>（附维修报价清单）</w:t>
      </w:r>
      <w:r>
        <w:rPr>
          <w:rFonts w:ascii="宋体" w:hAnsi="宋体" w:cs="宋体" w:hint="eastAsia"/>
        </w:rPr>
        <w:t>；</w:t>
      </w:r>
    </w:p>
    <w:p w:rsidR="00F139E6" w:rsidRDefault="00F139E6" w:rsidP="009C6A45">
      <w:pPr>
        <w:adjustRightInd w:val="0"/>
        <w:snapToGrid w:val="0"/>
        <w:spacing w:beforeLines="0" w:line="360" w:lineRule="auto"/>
        <w:ind w:leftChars="200" w:left="720" w:hangingChars="100" w:hanging="240"/>
        <w:rPr>
          <w:rFonts w:ascii="宋体" w:hAnsi="宋体" w:cs="宋体"/>
        </w:rPr>
      </w:pPr>
      <w:r>
        <w:rPr>
          <w:rFonts w:ascii="宋体" w:hAnsi="宋体" w:cs="宋体" w:hint="eastAsia"/>
        </w:rPr>
        <w:t>10、保修期内的开机率：投标方保证开机率≥95%（按一年365天计算，停机最多18天，超过1天，保修期延长7天）</w:t>
      </w:r>
    </w:p>
    <w:p w:rsidR="00F139E6" w:rsidRDefault="00F139E6" w:rsidP="009C6A45">
      <w:pPr>
        <w:adjustRightInd w:val="0"/>
        <w:snapToGrid w:val="0"/>
        <w:spacing w:beforeLines="0" w:line="360" w:lineRule="auto"/>
        <w:ind w:firstLineChars="200" w:firstLine="480"/>
        <w:rPr>
          <w:rFonts w:ascii="宋体" w:hAnsi="宋体" w:cs="宋体"/>
        </w:rPr>
      </w:pPr>
      <w:r>
        <w:rPr>
          <w:rFonts w:ascii="宋体" w:hAnsi="宋体" w:cs="宋体" w:hint="eastAsia"/>
        </w:rPr>
        <w:t>11、保修期内一年2次设备现场维护保养；</w:t>
      </w:r>
    </w:p>
    <w:p w:rsidR="00F139E6" w:rsidRDefault="00F139E6" w:rsidP="009C6A45">
      <w:pPr>
        <w:adjustRightInd w:val="0"/>
        <w:snapToGrid w:val="0"/>
        <w:spacing w:beforeLines="0" w:line="360" w:lineRule="auto"/>
        <w:ind w:firstLineChars="200" w:firstLine="480"/>
        <w:rPr>
          <w:rFonts w:ascii="宋体" w:hAnsi="宋体" w:cs="宋体"/>
        </w:rPr>
      </w:pPr>
      <w:r>
        <w:rPr>
          <w:rFonts w:ascii="宋体" w:hAnsi="宋体" w:cs="宋体" w:hint="eastAsia"/>
        </w:rPr>
        <w:t>12、厂方负责定期到用户现场维护、保养并指导使用人员的日常维护工作。</w:t>
      </w:r>
    </w:p>
    <w:p w:rsidR="00F139E6" w:rsidRDefault="00F139E6" w:rsidP="009C6A45">
      <w:pPr>
        <w:adjustRightInd w:val="0"/>
        <w:snapToGrid w:val="0"/>
        <w:spacing w:beforeLines="0" w:line="360" w:lineRule="auto"/>
        <w:ind w:firstLine="602"/>
        <w:rPr>
          <w:rFonts w:ascii="宋体" w:hAnsi="宋体" w:cs="宋体"/>
          <w:b/>
        </w:rPr>
      </w:pPr>
      <w:r>
        <w:rPr>
          <w:rFonts w:ascii="宋体" w:hAnsi="宋体" w:cs="宋体" w:hint="eastAsia"/>
          <w:b/>
        </w:rPr>
        <w:t>五、易损、易耗件清单及价格表</w:t>
      </w:r>
    </w:p>
    <w:p w:rsidR="00F139E6" w:rsidRDefault="00F139E6" w:rsidP="009C6A45">
      <w:pPr>
        <w:adjustRightInd w:val="0"/>
        <w:snapToGrid w:val="0"/>
        <w:spacing w:beforeLines="0" w:line="360" w:lineRule="auto"/>
        <w:ind w:firstLineChars="200" w:firstLine="480"/>
        <w:rPr>
          <w:rFonts w:ascii="宋体" w:hAnsi="宋体" w:cs="宋体"/>
        </w:rPr>
      </w:pPr>
      <w:r>
        <w:rPr>
          <w:rFonts w:ascii="宋体" w:hAnsi="宋体" w:cs="宋体" w:hint="eastAsia"/>
        </w:rPr>
        <w:t>1、请投标方提供质保期内正常使用的备品备件、专用工具、易损件和易耗件一览表，按要求列出详细清单，标出制造商、型号、数量、单价、总价，其价格包括在设备总价中。</w:t>
      </w:r>
    </w:p>
    <w:p w:rsidR="00F139E6" w:rsidRDefault="00F139E6" w:rsidP="009C6A45">
      <w:pPr>
        <w:adjustRightInd w:val="0"/>
        <w:snapToGrid w:val="0"/>
        <w:spacing w:beforeLines="0" w:line="360" w:lineRule="auto"/>
        <w:ind w:firstLineChars="200" w:firstLine="480"/>
        <w:rPr>
          <w:rFonts w:ascii="宋体" w:hAnsi="宋体" w:cs="宋体"/>
        </w:rPr>
      </w:pPr>
      <w:r>
        <w:rPr>
          <w:rFonts w:ascii="宋体" w:hAnsi="宋体" w:cs="宋体" w:hint="eastAsia"/>
        </w:rPr>
        <w:lastRenderedPageBreak/>
        <w:t>2、投标人应保证终身提供该设备的所有维修零配件。</w:t>
      </w:r>
    </w:p>
    <w:p w:rsidR="00F139E6" w:rsidRDefault="00F139E6" w:rsidP="009C6A45">
      <w:pPr>
        <w:adjustRightInd w:val="0"/>
        <w:snapToGrid w:val="0"/>
        <w:spacing w:beforeLines="0" w:line="360" w:lineRule="auto"/>
        <w:ind w:firstLineChars="200" w:firstLine="480"/>
        <w:rPr>
          <w:rFonts w:ascii="宋体" w:hAnsi="宋体" w:cs="宋体"/>
        </w:rPr>
      </w:pPr>
      <w:r>
        <w:rPr>
          <w:rFonts w:ascii="宋体" w:hAnsi="宋体" w:cs="宋体" w:hint="eastAsia"/>
        </w:rPr>
        <w:t>3、零配件最长到货时间，在保修期内外，一般零配件应在24小时内，特殊零配件需国外供货的应在4周内。</w:t>
      </w:r>
      <w:bookmarkEnd w:id="9"/>
      <w:bookmarkEnd w:id="10"/>
      <w:bookmarkEnd w:id="11"/>
    </w:p>
    <w:p w:rsidR="00F139E6" w:rsidRDefault="00F139E6" w:rsidP="009C6A45">
      <w:pPr>
        <w:adjustRightInd w:val="0"/>
        <w:snapToGrid w:val="0"/>
        <w:spacing w:beforeLines="0" w:line="360" w:lineRule="auto"/>
        <w:ind w:firstLine="602"/>
        <w:rPr>
          <w:rFonts w:ascii="宋体" w:hAnsi="宋体" w:cs="宋体"/>
          <w:b/>
        </w:rPr>
      </w:pPr>
      <w:r>
        <w:rPr>
          <w:rFonts w:ascii="宋体" w:hAnsi="宋体" w:cs="宋体" w:hint="eastAsia"/>
          <w:b/>
        </w:rPr>
        <w:t>六、其他</w:t>
      </w:r>
    </w:p>
    <w:p w:rsidR="00F139E6" w:rsidRDefault="00F139E6" w:rsidP="009C6A45">
      <w:pPr>
        <w:adjustRightInd w:val="0"/>
        <w:snapToGrid w:val="0"/>
        <w:spacing w:beforeLines="0" w:line="360" w:lineRule="auto"/>
        <w:ind w:firstLine="600"/>
        <w:jc w:val="left"/>
        <w:rPr>
          <w:rFonts w:ascii="宋体" w:hAnsi="宋体" w:cs="宋体"/>
        </w:rPr>
      </w:pPr>
      <w:r>
        <w:rPr>
          <w:rFonts w:ascii="宋体" w:hAnsi="宋体" w:cs="宋体" w:hint="eastAsia"/>
        </w:rPr>
        <w:t>★1、、供货方负责送货至医院指定地点，负责安排卸货，全面负责设备的安装和调试；</w:t>
      </w:r>
    </w:p>
    <w:p w:rsidR="00F139E6" w:rsidRDefault="002D46CC" w:rsidP="009C6A45">
      <w:pPr>
        <w:adjustRightInd w:val="0"/>
        <w:snapToGrid w:val="0"/>
        <w:spacing w:beforeLines="0" w:line="360" w:lineRule="auto"/>
        <w:ind w:firstLine="600"/>
        <w:jc w:val="left"/>
        <w:rPr>
          <w:rFonts w:ascii="宋体" w:hAnsi="宋体" w:cs="宋体"/>
          <w:b/>
        </w:rPr>
      </w:pPr>
      <w:r>
        <w:rPr>
          <w:rFonts w:ascii="宋体" w:hAnsi="宋体" w:cs="宋体" w:hint="eastAsia"/>
        </w:rPr>
        <w:t>2</w:t>
      </w:r>
      <w:r w:rsidR="00F139E6">
        <w:rPr>
          <w:rFonts w:ascii="宋体" w:hAnsi="宋体" w:cs="宋体" w:hint="eastAsia"/>
        </w:rPr>
        <w:t>、投标文件（包括副本）提供投标产品的彩页样本。</w:t>
      </w:r>
    </w:p>
    <w:p w:rsidR="00F139E6" w:rsidRPr="002D46CC" w:rsidRDefault="00F139E6" w:rsidP="009C6A45">
      <w:pPr>
        <w:adjustRightInd w:val="0"/>
        <w:snapToGrid w:val="0"/>
        <w:spacing w:beforeLines="0" w:line="360" w:lineRule="auto"/>
        <w:ind w:firstLineChars="0" w:firstLine="0"/>
        <w:rPr>
          <w:rFonts w:ascii="宋体" w:hAnsi="宋体" w:cs="宋体"/>
        </w:rPr>
      </w:pPr>
    </w:p>
    <w:sectPr w:rsidR="00F139E6" w:rsidRPr="002D46CC" w:rsidSect="00AC5091">
      <w:headerReference w:type="even" r:id="rId8"/>
      <w:headerReference w:type="default" r:id="rId9"/>
      <w:footerReference w:type="even" r:id="rId10"/>
      <w:footerReference w:type="default" r:id="rId11"/>
      <w:headerReference w:type="first" r:id="rId12"/>
      <w:footerReference w:type="first" r:id="rId13"/>
      <w:pgSz w:w="11906" w:h="16838"/>
      <w:pgMar w:top="1440" w:right="1400" w:bottom="1191" w:left="1089"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1C" w:rsidRDefault="002A471C" w:rsidP="00B96FE2">
      <w:pPr>
        <w:spacing w:before="120" w:line="240" w:lineRule="auto"/>
        <w:ind w:firstLine="600"/>
      </w:pPr>
      <w:r>
        <w:separator/>
      </w:r>
    </w:p>
  </w:endnote>
  <w:endnote w:type="continuationSeparator" w:id="0">
    <w:p w:rsidR="002A471C" w:rsidRDefault="002A471C" w:rsidP="00B96FE2">
      <w:pPr>
        <w:spacing w:before="120" w:line="240" w:lineRule="auto"/>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ˎ̥">
    <w:altName w:val="Times New Roman"/>
    <w:charset w:val="00"/>
    <w:family w:val="auto"/>
    <w:pitch w:val="default"/>
    <w:sig w:usb0="00000000" w:usb1="00000000" w:usb2="00000000" w:usb3="00000000" w:csb0="00040001" w:csb1="00000000"/>
  </w:font>
  <w:font w:name="MingLiU">
    <w:altName w:val="細明體"/>
    <w:panose1 w:val="02020309000000000000"/>
    <w:charset w:val="88"/>
    <w:family w:val="modern"/>
    <w:notTrueType/>
    <w:pitch w:val="fixed"/>
    <w:sig w:usb0="00000001" w:usb1="08080000" w:usb2="00000010" w:usb3="00000000" w:csb0="00100000" w:csb1="00000000"/>
  </w:font>
  <w:font w:name="汉仪细等线简">
    <w:altName w:val="宋体"/>
    <w:charset w:val="86"/>
    <w:family w:val="modern"/>
    <w:pitch w:val="default"/>
    <w:sig w:usb0="00000001" w:usb1="080E0800" w:usb2="00000012" w:usb3="00000000" w:csb0="00040000" w:csb1="00000000"/>
  </w:font>
  <w:font w:name="Cambria">
    <w:panose1 w:val="02040503050406030204"/>
    <w:charset w:val="00"/>
    <w:family w:val="roman"/>
    <w:pitch w:val="variable"/>
    <w:sig w:usb0="A00002EF" w:usb1="4000004B" w:usb2="00000000" w:usb3="00000000" w:csb0="0000009F" w:csb1="00000000"/>
  </w:font>
  <w:font w:name="长城仿宋">
    <w:altName w:val="黑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6" w:rsidRDefault="00F139E6">
    <w:pPr>
      <w:pStyle w:val="afd"/>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6" w:rsidRDefault="00241080">
    <w:pPr>
      <w:pStyle w:val="afd"/>
      <w:spacing w:beforeLines="0"/>
      <w:ind w:right="360"/>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1;mso-wrap-style:none;mso-position-horizontal:center;mso-position-horizontal-relative:margin" filled="f" stroked="f" strokeweight="1.25pt">
          <v:fill o:detectmouseclick="t"/>
          <v:textbox style="mso-fit-shape-to-text:t" inset="0,0,0,0">
            <w:txbxContent>
              <w:p w:rsidR="00F139E6" w:rsidRDefault="00F139E6">
                <w:pPr>
                  <w:pStyle w:val="afd"/>
                  <w:spacing w:beforeLines="0"/>
                  <w:ind w:right="360"/>
                  <w:jc w:val="center"/>
                </w:pPr>
                <w:r>
                  <w:rPr>
                    <w:rFonts w:hint="eastAsia"/>
                    <w:kern w:val="0"/>
                    <w:szCs w:val="21"/>
                  </w:rPr>
                  <w:t>第</w:t>
                </w:r>
                <w:r>
                  <w:rPr>
                    <w:rFonts w:hint="eastAsia"/>
                    <w:kern w:val="0"/>
                    <w:szCs w:val="21"/>
                  </w:rPr>
                  <w:t xml:space="preserve"> </w:t>
                </w:r>
                <w:r w:rsidR="00241080">
                  <w:rPr>
                    <w:kern w:val="0"/>
                    <w:szCs w:val="21"/>
                  </w:rPr>
                  <w:fldChar w:fldCharType="begin"/>
                </w:r>
                <w:r>
                  <w:rPr>
                    <w:kern w:val="0"/>
                    <w:szCs w:val="21"/>
                  </w:rPr>
                  <w:instrText xml:space="preserve"> PAGE </w:instrText>
                </w:r>
                <w:r w:rsidR="00241080">
                  <w:rPr>
                    <w:kern w:val="0"/>
                    <w:szCs w:val="21"/>
                  </w:rPr>
                  <w:fldChar w:fldCharType="separate"/>
                </w:r>
                <w:r w:rsidR="00A476F9">
                  <w:rPr>
                    <w:noProof/>
                    <w:kern w:val="0"/>
                    <w:szCs w:val="21"/>
                  </w:rPr>
                  <w:t>12</w:t>
                </w:r>
                <w:r w:rsidR="00241080">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241080">
                  <w:rPr>
                    <w:kern w:val="0"/>
                    <w:szCs w:val="21"/>
                  </w:rPr>
                  <w:fldChar w:fldCharType="begin"/>
                </w:r>
                <w:r>
                  <w:rPr>
                    <w:kern w:val="0"/>
                    <w:szCs w:val="21"/>
                  </w:rPr>
                  <w:instrText xml:space="preserve"> NUMPAGES </w:instrText>
                </w:r>
                <w:r w:rsidR="00241080">
                  <w:rPr>
                    <w:kern w:val="0"/>
                    <w:szCs w:val="21"/>
                  </w:rPr>
                  <w:fldChar w:fldCharType="separate"/>
                </w:r>
                <w:r w:rsidR="00A476F9">
                  <w:rPr>
                    <w:noProof/>
                    <w:kern w:val="0"/>
                    <w:szCs w:val="21"/>
                  </w:rPr>
                  <w:t>17</w:t>
                </w:r>
                <w:r w:rsidR="00241080">
                  <w:rPr>
                    <w:kern w:val="0"/>
                    <w:szCs w:val="21"/>
                  </w:rPr>
                  <w:fldChar w:fldCharType="end"/>
                </w:r>
                <w:r>
                  <w:rPr>
                    <w:rFonts w:hint="eastAsia"/>
                    <w:kern w:val="0"/>
                    <w:szCs w:val="21"/>
                  </w:rPr>
                  <w:t xml:space="preserve"> </w:t>
                </w:r>
                <w:r>
                  <w:rPr>
                    <w:rFonts w:hint="eastAsia"/>
                    <w:kern w:val="0"/>
                    <w:szCs w:val="21"/>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6" w:rsidRDefault="00F139E6">
    <w:pPr>
      <w:pStyle w:val="afd"/>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1C" w:rsidRDefault="002A471C" w:rsidP="00B96FE2">
      <w:pPr>
        <w:spacing w:before="120" w:line="240" w:lineRule="auto"/>
        <w:ind w:firstLine="600"/>
      </w:pPr>
      <w:r>
        <w:separator/>
      </w:r>
    </w:p>
  </w:footnote>
  <w:footnote w:type="continuationSeparator" w:id="0">
    <w:p w:rsidR="002A471C" w:rsidRDefault="002A471C" w:rsidP="00B96FE2">
      <w:pPr>
        <w:spacing w:before="120" w:line="240" w:lineRule="auto"/>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6" w:rsidRDefault="00F139E6">
    <w:pPr>
      <w:pStyle w:val="af7"/>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6" w:rsidRDefault="00F139E6">
    <w:pPr>
      <w:pStyle w:val="af7"/>
      <w:pBdr>
        <w:bottom w:val="none" w:sz="0" w:space="0" w:color="auto"/>
      </w:pBdr>
      <w:spacing w:beforeLines="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6" w:rsidRDefault="00F139E6">
    <w:pPr>
      <w:pStyle w:val="af7"/>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pStyle w:val="ItemStep"/>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nsid w:val="00000010"/>
    <w:multiLevelType w:val="multilevel"/>
    <w:tmpl w:val="00000010"/>
    <w:lvl w:ilvl="0">
      <w:start w:val="1"/>
      <w:numFmt w:val="decimal"/>
      <w:pStyle w:val="-1"/>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
    <w:nsid w:val="00000011"/>
    <w:multiLevelType w:val="multilevel"/>
    <w:tmpl w:val="00000011"/>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pStyle w:val="a"/>
      <w:lvlText w:val="%9."/>
      <w:lvlJc w:val="right"/>
      <w:pPr>
        <w:ind w:left="4205" w:hanging="420"/>
      </w:pPr>
    </w:lvl>
  </w:abstractNum>
  <w:abstractNum w:abstractNumId="3">
    <w:nsid w:val="00000012"/>
    <w:multiLevelType w:val="multilevel"/>
    <w:tmpl w:val="00000012"/>
    <w:lvl w:ilvl="0">
      <w:start w:val="1"/>
      <w:numFmt w:val="decimal"/>
      <w:pStyle w:val="ItemList"/>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nsid w:val="00000013"/>
    <w:multiLevelType w:val="multilevel"/>
    <w:tmpl w:val="00000013"/>
    <w:lvl w:ilvl="0">
      <w:start w:val="1"/>
      <w:numFmt w:val="decimal"/>
      <w:pStyle w:val="2"/>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5">
    <w:nsid w:val="00000014"/>
    <w:multiLevelType w:val="multilevel"/>
    <w:tmpl w:val="00000014"/>
    <w:lvl w:ilvl="0">
      <w:start w:val="1"/>
      <w:numFmt w:val="decimal"/>
      <w:pStyle w:val="FigureChar"/>
      <w:lvlText w:val="%1."/>
      <w:lvlJc w:val="left"/>
      <w:pPr>
        <w:tabs>
          <w:tab w:val="num" w:pos="605"/>
        </w:tabs>
        <w:ind w:left="60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00000017"/>
    <w:multiLevelType w:val="multilevel"/>
    <w:tmpl w:val="00000017"/>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ParaCharCharCharCharCharCharChar"/>
      <w:suff w:val="space"/>
      <w:lvlText w:val="表%9"/>
      <w:lvlJc w:val="center"/>
      <w:pPr>
        <w:ind w:left="0" w:firstLine="0"/>
      </w:pPr>
      <w:rPr>
        <w:rFonts w:ascii="Arial" w:eastAsia="黑体" w:hAnsi="Arial" w:hint="default"/>
        <w:b w:val="0"/>
        <w:i w:val="0"/>
        <w:sz w:val="18"/>
        <w:szCs w:val="18"/>
      </w:rPr>
    </w:lvl>
  </w:abstractNum>
  <w:abstractNum w:abstractNumId="7">
    <w:nsid w:val="00000019"/>
    <w:multiLevelType w:val="multilevel"/>
    <w:tmpl w:val="00000019"/>
    <w:lvl w:ilvl="0">
      <w:start w:val="1"/>
      <w:numFmt w:val="decimal"/>
      <w:pStyle w:val="ItemStepCha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0000001A"/>
    <w:multiLevelType w:val="multilevel"/>
    <w:tmpl w:val="0000001A"/>
    <w:lvl w:ilvl="0">
      <w:start w:val="1"/>
      <w:numFmt w:val="bullet"/>
      <w:pStyle w:val="ItemListinTable"/>
      <w:lvlText w:val=""/>
      <w:lvlJc w:val="left"/>
      <w:pPr>
        <w:tabs>
          <w:tab w:val="num" w:pos="284"/>
        </w:tabs>
        <w:ind w:left="284" w:hanging="284"/>
      </w:pPr>
      <w:rPr>
        <w:rFonts w:ascii="Wingdings" w:hAnsi="Wingdings" w:cs="Wingdings" w:hint="default"/>
        <w:color w:val="auto"/>
        <w:sz w:val="13"/>
        <w:szCs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0A592BDA"/>
    <w:multiLevelType w:val="multilevel"/>
    <w:tmpl w:val="0A592BDA"/>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06A2B19"/>
    <w:multiLevelType w:val="singleLevel"/>
    <w:tmpl w:val="106A2B19"/>
    <w:lvl w:ilvl="0">
      <w:start w:val="4"/>
      <w:numFmt w:val="chineseCounting"/>
      <w:suff w:val="space"/>
      <w:lvlText w:val="第%1章"/>
      <w:lvlJc w:val="left"/>
      <w:rPr>
        <w:rFonts w:hint="eastAsia"/>
      </w:rPr>
    </w:lvl>
  </w:abstractNum>
  <w:abstractNum w:abstractNumId="11">
    <w:nsid w:val="2AE66D05"/>
    <w:multiLevelType w:val="multilevel"/>
    <w:tmpl w:val="00000000"/>
    <w:lvl w:ilvl="0">
      <w:start w:val="1"/>
      <w:numFmt w:val="decimal"/>
      <w:lvlText w:val="第%1章"/>
      <w:lvlJc w:val="left"/>
      <w:pPr>
        <w:tabs>
          <w:tab w:val="num" w:pos="3065"/>
        </w:tabs>
        <w:ind w:left="2552" w:hanging="567"/>
      </w:pPr>
      <w:rPr>
        <w:rFonts w:eastAsia="宋体" w:hint="eastAsia"/>
        <w:color w:val="0000FF"/>
        <w:sz w:val="30"/>
      </w:rPr>
    </w:lvl>
    <w:lvl w:ilvl="1">
      <w:start w:val="1"/>
      <w:numFmt w:val="decimal"/>
      <w:lvlText w:val="%1.%2"/>
      <w:lvlJc w:val="left"/>
      <w:pPr>
        <w:tabs>
          <w:tab w:val="num" w:pos="576"/>
        </w:tabs>
        <w:ind w:left="576" w:hanging="576"/>
      </w:pPr>
      <w:rPr>
        <w:rFonts w:eastAsia="宋体" w:hint="eastAsia"/>
        <w:sz w:val="28"/>
      </w:rPr>
    </w:lvl>
    <w:lvl w:ilvl="2">
      <w:start w:val="1"/>
      <w:numFmt w:val="decimal"/>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2">
    <w:nsid w:val="5AAF40C8"/>
    <w:multiLevelType w:val="singleLevel"/>
    <w:tmpl w:val="5AAF40C8"/>
    <w:lvl w:ilvl="0">
      <w:start w:val="2"/>
      <w:numFmt w:val="chineseCounting"/>
      <w:suff w:val="nothing"/>
      <w:lvlText w:val="（%1）"/>
      <w:lvlJc w:val="left"/>
    </w:lvl>
  </w:abstractNum>
  <w:abstractNum w:abstractNumId="13">
    <w:nsid w:val="5AAF72CF"/>
    <w:multiLevelType w:val="singleLevel"/>
    <w:tmpl w:val="5AAF72CF"/>
    <w:lvl w:ilvl="0">
      <w:start w:val="1"/>
      <w:numFmt w:val="decimal"/>
      <w:suff w:val="nothing"/>
      <w:lvlText w:val="%1、"/>
      <w:lvlJc w:val="left"/>
    </w:lvl>
  </w:abstractNum>
  <w:abstractNum w:abstractNumId="14">
    <w:nsid w:val="7E182408"/>
    <w:multiLevelType w:val="multilevel"/>
    <w:tmpl w:val="7E182408"/>
    <w:lvl w:ilvl="0">
      <w:start w:val="1"/>
      <w:numFmt w:val="decimal"/>
      <w:lvlText w:val="%1."/>
      <w:lvlJc w:val="left"/>
      <w:pPr>
        <w:tabs>
          <w:tab w:val="num" w:pos="420"/>
        </w:tabs>
        <w:ind w:left="420" w:hanging="420"/>
      </w:pPr>
      <w:rPr>
        <w:rFonts w:hint="eastAsia"/>
      </w:rPr>
    </w:lvl>
    <w:lvl w:ilvl="1">
      <w:start w:val="1"/>
      <w:numFmt w:val="decimal"/>
      <w:lvlText w:val="2.%2"/>
      <w:lvlJc w:val="left"/>
      <w:pPr>
        <w:tabs>
          <w:tab w:val="num" w:pos="780"/>
        </w:tabs>
        <w:ind w:left="780" w:hanging="360"/>
      </w:pPr>
      <w:rPr>
        <w:rFonts w:hint="eastAsi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4"/>
  </w:num>
  <w:num w:numId="3">
    <w:abstractNumId w:val="3"/>
  </w:num>
  <w:num w:numId="4">
    <w:abstractNumId w:val="2"/>
  </w:num>
  <w:num w:numId="5">
    <w:abstractNumId w:val="1"/>
  </w:num>
  <w:num w:numId="6">
    <w:abstractNumId w:val="6"/>
  </w:num>
  <w:num w:numId="7">
    <w:abstractNumId w:val="8"/>
  </w:num>
  <w:num w:numId="8">
    <w:abstractNumId w:val="7"/>
  </w:num>
  <w:num w:numId="9">
    <w:abstractNumId w:val="0"/>
  </w:num>
  <w:num w:numId="10">
    <w:abstractNumId w:val="5"/>
  </w:num>
  <w:num w:numId="11">
    <w:abstractNumId w:val="10"/>
  </w:num>
  <w:num w:numId="12">
    <w:abstractNumId w:val="12"/>
  </w:num>
  <w:num w:numId="13">
    <w:abstractNumId w:val="9"/>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11266"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29BA"/>
    <w:rsid w:val="00044940"/>
    <w:rsid w:val="00074D27"/>
    <w:rsid w:val="00082332"/>
    <w:rsid w:val="000966B0"/>
    <w:rsid w:val="000A42C3"/>
    <w:rsid w:val="000B2B7E"/>
    <w:rsid w:val="000D5E5C"/>
    <w:rsid w:val="000E2495"/>
    <w:rsid w:val="001052D2"/>
    <w:rsid w:val="00143213"/>
    <w:rsid w:val="00165CAD"/>
    <w:rsid w:val="00172A27"/>
    <w:rsid w:val="00177731"/>
    <w:rsid w:val="001C3A99"/>
    <w:rsid w:val="001D2EFB"/>
    <w:rsid w:val="00241080"/>
    <w:rsid w:val="00245733"/>
    <w:rsid w:val="00250824"/>
    <w:rsid w:val="00293ECB"/>
    <w:rsid w:val="002A471C"/>
    <w:rsid w:val="002B2DEA"/>
    <w:rsid w:val="002D46CC"/>
    <w:rsid w:val="002F128F"/>
    <w:rsid w:val="00301C57"/>
    <w:rsid w:val="0030740E"/>
    <w:rsid w:val="00331A3B"/>
    <w:rsid w:val="003433CB"/>
    <w:rsid w:val="003454FB"/>
    <w:rsid w:val="0036542A"/>
    <w:rsid w:val="00367BE6"/>
    <w:rsid w:val="00377414"/>
    <w:rsid w:val="00402090"/>
    <w:rsid w:val="00424339"/>
    <w:rsid w:val="0043392D"/>
    <w:rsid w:val="004501F5"/>
    <w:rsid w:val="00462316"/>
    <w:rsid w:val="00463A3B"/>
    <w:rsid w:val="004A0642"/>
    <w:rsid w:val="004B2188"/>
    <w:rsid w:val="004B6E5E"/>
    <w:rsid w:val="004C26E0"/>
    <w:rsid w:val="005215DE"/>
    <w:rsid w:val="00526B5A"/>
    <w:rsid w:val="0053752B"/>
    <w:rsid w:val="005865EA"/>
    <w:rsid w:val="005D1E49"/>
    <w:rsid w:val="005D21D8"/>
    <w:rsid w:val="005F09A7"/>
    <w:rsid w:val="005F45D4"/>
    <w:rsid w:val="005F70F5"/>
    <w:rsid w:val="006002C9"/>
    <w:rsid w:val="00603088"/>
    <w:rsid w:val="00615FBA"/>
    <w:rsid w:val="00671B80"/>
    <w:rsid w:val="0069601E"/>
    <w:rsid w:val="006D7990"/>
    <w:rsid w:val="00741F58"/>
    <w:rsid w:val="00757172"/>
    <w:rsid w:val="00757969"/>
    <w:rsid w:val="00771BFE"/>
    <w:rsid w:val="00785670"/>
    <w:rsid w:val="00787175"/>
    <w:rsid w:val="00793714"/>
    <w:rsid w:val="007A738A"/>
    <w:rsid w:val="007C39FE"/>
    <w:rsid w:val="007E4BE6"/>
    <w:rsid w:val="0082006B"/>
    <w:rsid w:val="008258FC"/>
    <w:rsid w:val="00831F3F"/>
    <w:rsid w:val="00841115"/>
    <w:rsid w:val="008509C4"/>
    <w:rsid w:val="00886BA8"/>
    <w:rsid w:val="008F3C52"/>
    <w:rsid w:val="0090761F"/>
    <w:rsid w:val="00916DDA"/>
    <w:rsid w:val="00923D38"/>
    <w:rsid w:val="00925DFD"/>
    <w:rsid w:val="00934C0B"/>
    <w:rsid w:val="00957255"/>
    <w:rsid w:val="00962244"/>
    <w:rsid w:val="00965EE4"/>
    <w:rsid w:val="00977F50"/>
    <w:rsid w:val="009847B7"/>
    <w:rsid w:val="009907E7"/>
    <w:rsid w:val="00993DFA"/>
    <w:rsid w:val="009C30DF"/>
    <w:rsid w:val="009C6A45"/>
    <w:rsid w:val="009C7470"/>
    <w:rsid w:val="009C7541"/>
    <w:rsid w:val="009E7235"/>
    <w:rsid w:val="00A07217"/>
    <w:rsid w:val="00A32DE7"/>
    <w:rsid w:val="00A42B47"/>
    <w:rsid w:val="00A476F9"/>
    <w:rsid w:val="00AC1EF2"/>
    <w:rsid w:val="00AC5091"/>
    <w:rsid w:val="00AE484A"/>
    <w:rsid w:val="00B17559"/>
    <w:rsid w:val="00B34216"/>
    <w:rsid w:val="00B45A49"/>
    <w:rsid w:val="00B62E44"/>
    <w:rsid w:val="00B648FA"/>
    <w:rsid w:val="00B7571F"/>
    <w:rsid w:val="00B76A11"/>
    <w:rsid w:val="00B96FE2"/>
    <w:rsid w:val="00B97A31"/>
    <w:rsid w:val="00BA0111"/>
    <w:rsid w:val="00BF1371"/>
    <w:rsid w:val="00C131A1"/>
    <w:rsid w:val="00C540E6"/>
    <w:rsid w:val="00C857D9"/>
    <w:rsid w:val="00C902C7"/>
    <w:rsid w:val="00C9544C"/>
    <w:rsid w:val="00CA2FBB"/>
    <w:rsid w:val="00D02C71"/>
    <w:rsid w:val="00D10A20"/>
    <w:rsid w:val="00D27AF2"/>
    <w:rsid w:val="00D37D94"/>
    <w:rsid w:val="00D60B2C"/>
    <w:rsid w:val="00D61976"/>
    <w:rsid w:val="00D81035"/>
    <w:rsid w:val="00D94790"/>
    <w:rsid w:val="00DA0AC0"/>
    <w:rsid w:val="00DC37FF"/>
    <w:rsid w:val="00DC3E4C"/>
    <w:rsid w:val="00DE796E"/>
    <w:rsid w:val="00E168FA"/>
    <w:rsid w:val="00E87B53"/>
    <w:rsid w:val="00EC2C31"/>
    <w:rsid w:val="00EC57EA"/>
    <w:rsid w:val="00ED6FCC"/>
    <w:rsid w:val="00F139E6"/>
    <w:rsid w:val="00F25C6F"/>
    <w:rsid w:val="00F307F1"/>
    <w:rsid w:val="00F50188"/>
    <w:rsid w:val="00F70E39"/>
    <w:rsid w:val="00F75EDF"/>
    <w:rsid w:val="00F8189D"/>
    <w:rsid w:val="00F9088A"/>
    <w:rsid w:val="00FC38C7"/>
    <w:rsid w:val="00FE4317"/>
    <w:rsid w:val="00FE6E29"/>
    <w:rsid w:val="0502612A"/>
    <w:rsid w:val="05786E3F"/>
    <w:rsid w:val="07A15FED"/>
    <w:rsid w:val="07CE0A53"/>
    <w:rsid w:val="09F62BE2"/>
    <w:rsid w:val="0A8E649F"/>
    <w:rsid w:val="0B6435AC"/>
    <w:rsid w:val="0DCC5453"/>
    <w:rsid w:val="105112CC"/>
    <w:rsid w:val="118C52AF"/>
    <w:rsid w:val="12DF27C9"/>
    <w:rsid w:val="13844778"/>
    <w:rsid w:val="157E2205"/>
    <w:rsid w:val="16793030"/>
    <w:rsid w:val="18257909"/>
    <w:rsid w:val="19167DDD"/>
    <w:rsid w:val="19C14419"/>
    <w:rsid w:val="1A9D2867"/>
    <w:rsid w:val="1C8812E0"/>
    <w:rsid w:val="217A53D8"/>
    <w:rsid w:val="21AE1DE1"/>
    <w:rsid w:val="21BB64EC"/>
    <w:rsid w:val="24F03611"/>
    <w:rsid w:val="269958D1"/>
    <w:rsid w:val="278739E8"/>
    <w:rsid w:val="28587D6F"/>
    <w:rsid w:val="28933C8B"/>
    <w:rsid w:val="28E02C49"/>
    <w:rsid w:val="2917460D"/>
    <w:rsid w:val="29F43BA7"/>
    <w:rsid w:val="2B7C1E68"/>
    <w:rsid w:val="2BA542AA"/>
    <w:rsid w:val="2C374828"/>
    <w:rsid w:val="2D173970"/>
    <w:rsid w:val="2DE02F2F"/>
    <w:rsid w:val="2F2362B6"/>
    <w:rsid w:val="30CE1763"/>
    <w:rsid w:val="350D146C"/>
    <w:rsid w:val="360062A6"/>
    <w:rsid w:val="37AD1894"/>
    <w:rsid w:val="38C7006E"/>
    <w:rsid w:val="39936DC7"/>
    <w:rsid w:val="3B3756DA"/>
    <w:rsid w:val="3C8E2114"/>
    <w:rsid w:val="3EDC6895"/>
    <w:rsid w:val="3F623959"/>
    <w:rsid w:val="40C3163E"/>
    <w:rsid w:val="40ED6C15"/>
    <w:rsid w:val="41AF1974"/>
    <w:rsid w:val="420000F2"/>
    <w:rsid w:val="43597B33"/>
    <w:rsid w:val="47741A80"/>
    <w:rsid w:val="47C9419D"/>
    <w:rsid w:val="4A6E40EB"/>
    <w:rsid w:val="4A8F60E5"/>
    <w:rsid w:val="4CAA1E4E"/>
    <w:rsid w:val="4CFB6CCA"/>
    <w:rsid w:val="4D1351C6"/>
    <w:rsid w:val="4E082E83"/>
    <w:rsid w:val="4F4B26A6"/>
    <w:rsid w:val="507D70E8"/>
    <w:rsid w:val="50B3064A"/>
    <w:rsid w:val="517A712D"/>
    <w:rsid w:val="54EE014E"/>
    <w:rsid w:val="54EE1555"/>
    <w:rsid w:val="56396C96"/>
    <w:rsid w:val="58B400C3"/>
    <w:rsid w:val="58B85946"/>
    <w:rsid w:val="5C171FC4"/>
    <w:rsid w:val="5D9E5843"/>
    <w:rsid w:val="604F583B"/>
    <w:rsid w:val="61056960"/>
    <w:rsid w:val="66426BF4"/>
    <w:rsid w:val="66D71481"/>
    <w:rsid w:val="66F37770"/>
    <w:rsid w:val="699503F0"/>
    <w:rsid w:val="6B3303CD"/>
    <w:rsid w:val="6B3E0ED3"/>
    <w:rsid w:val="6D384F1C"/>
    <w:rsid w:val="6EB02624"/>
    <w:rsid w:val="6F367E79"/>
    <w:rsid w:val="707F36C4"/>
    <w:rsid w:val="713B01F3"/>
    <w:rsid w:val="72E71140"/>
    <w:rsid w:val="741C013A"/>
    <w:rsid w:val="767F124E"/>
    <w:rsid w:val="791A6CA4"/>
    <w:rsid w:val="7E49669C"/>
    <w:rsid w:val="7E994343"/>
    <w:rsid w:val="7F643E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C5091"/>
    <w:pPr>
      <w:widowControl w:val="0"/>
      <w:spacing w:beforeLines="50" w:line="300" w:lineRule="auto"/>
      <w:ind w:firstLineChars="250" w:firstLine="250"/>
      <w:jc w:val="both"/>
    </w:pPr>
    <w:rPr>
      <w:kern w:val="2"/>
      <w:sz w:val="24"/>
      <w:szCs w:val="24"/>
    </w:rPr>
  </w:style>
  <w:style w:type="paragraph" w:styleId="1">
    <w:name w:val="heading 1"/>
    <w:basedOn w:val="a0"/>
    <w:next w:val="a0"/>
    <w:link w:val="1Char2"/>
    <w:qFormat/>
    <w:rsid w:val="00AC5091"/>
    <w:pPr>
      <w:keepNext/>
      <w:keepLines/>
      <w:spacing w:after="330" w:line="576" w:lineRule="auto"/>
      <w:ind w:firstLineChars="0" w:firstLine="0"/>
      <w:outlineLvl w:val="0"/>
    </w:pPr>
    <w:rPr>
      <w:b/>
      <w:bCs/>
      <w:kern w:val="44"/>
      <w:sz w:val="44"/>
      <w:szCs w:val="44"/>
    </w:rPr>
  </w:style>
  <w:style w:type="paragraph" w:styleId="20">
    <w:name w:val="heading 2"/>
    <w:basedOn w:val="a0"/>
    <w:next w:val="a0"/>
    <w:link w:val="2Char1"/>
    <w:qFormat/>
    <w:rsid w:val="00AC5091"/>
    <w:pPr>
      <w:keepNext/>
      <w:keepLines/>
      <w:spacing w:after="260" w:line="413" w:lineRule="auto"/>
      <w:ind w:firstLineChars="0" w:firstLine="0"/>
      <w:outlineLvl w:val="1"/>
    </w:pPr>
    <w:rPr>
      <w:rFonts w:ascii="Arial" w:eastAsia="黑体" w:hAnsi="Arial"/>
      <w:b/>
      <w:bCs/>
      <w:sz w:val="32"/>
      <w:szCs w:val="32"/>
    </w:rPr>
  </w:style>
  <w:style w:type="paragraph" w:styleId="3">
    <w:name w:val="heading 3"/>
    <w:basedOn w:val="a0"/>
    <w:next w:val="a1"/>
    <w:link w:val="3Char1"/>
    <w:qFormat/>
    <w:rsid w:val="00AC5091"/>
    <w:pPr>
      <w:keepNext/>
      <w:keepLines/>
      <w:spacing w:after="260" w:line="413" w:lineRule="auto"/>
      <w:ind w:firstLineChars="0" w:firstLine="0"/>
      <w:outlineLvl w:val="2"/>
    </w:pPr>
    <w:rPr>
      <w:b/>
      <w:bCs/>
      <w:sz w:val="30"/>
      <w:szCs w:val="32"/>
    </w:rPr>
  </w:style>
  <w:style w:type="paragraph" w:styleId="4">
    <w:name w:val="heading 4"/>
    <w:basedOn w:val="a0"/>
    <w:next w:val="a0"/>
    <w:link w:val="4Char1"/>
    <w:qFormat/>
    <w:rsid w:val="00AC5091"/>
    <w:pPr>
      <w:keepNext/>
      <w:keepLines/>
      <w:numPr>
        <w:ilvl w:val="3"/>
        <w:numId w:val="1"/>
      </w:numPr>
      <w:tabs>
        <w:tab w:val="left" w:pos="864"/>
      </w:tabs>
      <w:spacing w:after="290" w:line="377" w:lineRule="auto"/>
      <w:ind w:firstLineChars="0" w:firstLine="0"/>
      <w:outlineLvl w:val="3"/>
    </w:pPr>
    <w:rPr>
      <w:rFonts w:ascii="Arial" w:eastAsia="黑体" w:hAnsi="Arial"/>
      <w:b/>
      <w:bCs/>
      <w:sz w:val="28"/>
      <w:szCs w:val="28"/>
      <w:lang/>
    </w:rPr>
  </w:style>
  <w:style w:type="paragraph" w:styleId="5">
    <w:name w:val="heading 5"/>
    <w:basedOn w:val="a0"/>
    <w:next w:val="a0"/>
    <w:link w:val="5Char"/>
    <w:qFormat/>
    <w:rsid w:val="00AC5091"/>
    <w:pPr>
      <w:keepNext/>
      <w:widowControl/>
      <w:spacing w:after="120" w:line="240" w:lineRule="auto"/>
      <w:ind w:firstLineChars="0" w:firstLine="0"/>
      <w:jc w:val="left"/>
      <w:outlineLvl w:val="4"/>
    </w:pPr>
    <w:rPr>
      <w:rFonts w:ascii="Arial" w:hAnsi="Arial" w:cs="Arial"/>
      <w:b/>
      <w:kern w:val="0"/>
      <w:szCs w:val="20"/>
      <w:lang w:eastAsia="en-US"/>
    </w:rPr>
  </w:style>
  <w:style w:type="paragraph" w:styleId="6">
    <w:name w:val="heading 6"/>
    <w:basedOn w:val="a0"/>
    <w:next w:val="a0"/>
    <w:link w:val="6Char"/>
    <w:qFormat/>
    <w:rsid w:val="00AC5091"/>
    <w:pPr>
      <w:keepNext/>
      <w:keepLines/>
      <w:numPr>
        <w:ilvl w:val="5"/>
        <w:numId w:val="1"/>
      </w:numPr>
      <w:tabs>
        <w:tab w:val="left" w:pos="1152"/>
      </w:tabs>
      <w:spacing w:after="64" w:line="317" w:lineRule="auto"/>
      <w:outlineLvl w:val="5"/>
    </w:pPr>
    <w:rPr>
      <w:rFonts w:ascii="Arial" w:eastAsia="黑体" w:hAnsi="Arial"/>
      <w:b/>
      <w:bCs/>
      <w:lang/>
    </w:rPr>
  </w:style>
  <w:style w:type="paragraph" w:styleId="7">
    <w:name w:val="heading 7"/>
    <w:basedOn w:val="a0"/>
    <w:next w:val="a0"/>
    <w:link w:val="7Char"/>
    <w:qFormat/>
    <w:rsid w:val="00AC5091"/>
    <w:pPr>
      <w:keepLines/>
      <w:numPr>
        <w:ilvl w:val="6"/>
        <w:numId w:val="1"/>
      </w:numPr>
      <w:tabs>
        <w:tab w:val="left" w:pos="1296"/>
      </w:tabs>
      <w:spacing w:after="60" w:line="360" w:lineRule="auto"/>
      <w:ind w:firstLineChars="0" w:firstLine="0"/>
      <w:outlineLvl w:val="6"/>
    </w:pPr>
    <w:rPr>
      <w:bCs/>
      <w:lang/>
    </w:rPr>
  </w:style>
  <w:style w:type="paragraph" w:styleId="8">
    <w:name w:val="heading 8"/>
    <w:basedOn w:val="a0"/>
    <w:next w:val="a0"/>
    <w:link w:val="8Char"/>
    <w:qFormat/>
    <w:rsid w:val="00AC5091"/>
    <w:pPr>
      <w:keepNext/>
      <w:keepLines/>
      <w:numPr>
        <w:ilvl w:val="7"/>
        <w:numId w:val="1"/>
      </w:numPr>
      <w:tabs>
        <w:tab w:val="left" w:pos="1440"/>
      </w:tabs>
      <w:spacing w:after="60" w:line="360" w:lineRule="auto"/>
      <w:ind w:firstLineChars="0" w:firstLine="0"/>
      <w:outlineLvl w:val="7"/>
    </w:pPr>
    <w:rPr>
      <w:rFonts w:ascii="Arial" w:hAnsi="Arial"/>
      <w:lang/>
    </w:rPr>
  </w:style>
  <w:style w:type="paragraph" w:styleId="9">
    <w:name w:val="heading 9"/>
    <w:basedOn w:val="a0"/>
    <w:next w:val="a1"/>
    <w:link w:val="9Char"/>
    <w:qFormat/>
    <w:rsid w:val="00AC5091"/>
    <w:pPr>
      <w:keepNext/>
      <w:keepLines/>
      <w:numPr>
        <w:ilvl w:val="8"/>
        <w:numId w:val="1"/>
      </w:numPr>
      <w:tabs>
        <w:tab w:val="left" w:pos="1584"/>
      </w:tabs>
      <w:spacing w:after="64" w:line="317" w:lineRule="auto"/>
      <w:ind w:firstLineChars="0" w:firstLine="0"/>
      <w:outlineLvl w:val="8"/>
    </w:pPr>
    <w:rPr>
      <w:rFonts w:ascii="Arial" w:eastAsia="黑体" w:hAnsi="Arial"/>
      <w:sz w:val="21"/>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qFormat/>
    <w:rsid w:val="00AC5091"/>
    <w:rPr>
      <w:b/>
      <w:bCs/>
    </w:rPr>
  </w:style>
  <w:style w:type="character" w:styleId="a6">
    <w:name w:val="annotation reference"/>
    <w:rsid w:val="00AC5091"/>
    <w:rPr>
      <w:sz w:val="21"/>
      <w:szCs w:val="21"/>
    </w:rPr>
  </w:style>
  <w:style w:type="character" w:styleId="a7">
    <w:name w:val="Emphasis"/>
    <w:qFormat/>
    <w:rsid w:val="00AC5091"/>
    <w:rPr>
      <w:b w:val="0"/>
      <w:bCs w:val="0"/>
      <w:i w:val="0"/>
      <w:iCs w:val="0"/>
      <w:color w:val="CC0033"/>
    </w:rPr>
  </w:style>
  <w:style w:type="character" w:styleId="a8">
    <w:name w:val="Hyperlink"/>
    <w:rsid w:val="00AC5091"/>
    <w:rPr>
      <w:color w:val="0000FF"/>
      <w:u w:val="single"/>
    </w:rPr>
  </w:style>
  <w:style w:type="character" w:styleId="a9">
    <w:name w:val="page number"/>
    <w:basedOn w:val="a2"/>
    <w:rsid w:val="00AC5091"/>
  </w:style>
  <w:style w:type="character" w:styleId="aa">
    <w:name w:val="FollowedHyperlink"/>
    <w:rsid w:val="00AC5091"/>
    <w:rPr>
      <w:color w:val="800080"/>
      <w:u w:val="single"/>
    </w:rPr>
  </w:style>
  <w:style w:type="character" w:customStyle="1" w:styleId="1Char2">
    <w:name w:val="标题 1 Char2"/>
    <w:basedOn w:val="a2"/>
    <w:link w:val="1"/>
    <w:qFormat/>
    <w:rsid w:val="00AC5091"/>
    <w:rPr>
      <w:rFonts w:ascii="宋体" w:eastAsia="宋体" w:hAnsi="Times New Roman" w:cs="Times New Roman"/>
      <w:spacing w:val="20"/>
      <w:kern w:val="44"/>
      <w:sz w:val="30"/>
      <w:szCs w:val="24"/>
    </w:rPr>
  </w:style>
  <w:style w:type="character" w:customStyle="1" w:styleId="top1">
    <w:name w:val="top1"/>
    <w:rsid w:val="00AC5091"/>
    <w:rPr>
      <w:b/>
      <w:bCs/>
      <w:color w:val="FF3300"/>
      <w:sz w:val="30"/>
      <w:szCs w:val="30"/>
    </w:rPr>
  </w:style>
  <w:style w:type="character" w:customStyle="1" w:styleId="FontStyle12">
    <w:name w:val="Font Style12"/>
    <w:qFormat/>
    <w:rsid w:val="00AC5091"/>
    <w:rPr>
      <w:rFonts w:ascii="宋体" w:eastAsia="宋体" w:cs="宋体"/>
      <w:b/>
      <w:bCs/>
      <w:spacing w:val="-10"/>
      <w:sz w:val="22"/>
      <w:szCs w:val="22"/>
    </w:rPr>
  </w:style>
  <w:style w:type="character" w:customStyle="1" w:styleId="Char1">
    <w:name w:val="纯文本 Char1"/>
    <w:aliases w:val="小 Char,普通文字 Char1"/>
    <w:rsid w:val="00AC5091"/>
    <w:rPr>
      <w:rFonts w:ascii="宋体" w:hAnsi="Courier New" w:cs="Courier New"/>
      <w:kern w:val="2"/>
      <w:sz w:val="21"/>
      <w:szCs w:val="21"/>
    </w:rPr>
  </w:style>
  <w:style w:type="character" w:customStyle="1" w:styleId="Char">
    <w:name w:val="正文文本缩进 Char"/>
    <w:aliases w:val="Body Text1 Char,PI Char"/>
    <w:rsid w:val="00AC5091"/>
    <w:rPr>
      <w:kern w:val="2"/>
      <w:sz w:val="21"/>
      <w:szCs w:val="24"/>
      <w:lang w:bidi="ar-SA"/>
    </w:rPr>
  </w:style>
  <w:style w:type="character" w:customStyle="1" w:styleId="ab">
    <w:name w:val="加粗项目符号"/>
    <w:rsid w:val="00AC5091"/>
    <w:rPr>
      <w:b/>
      <w:bCs/>
    </w:rPr>
  </w:style>
  <w:style w:type="character" w:customStyle="1" w:styleId="CharChar">
    <w:name w:val="中文段落 Char Char"/>
    <w:link w:val="ac"/>
    <w:rsid w:val="00AC5091"/>
    <w:rPr>
      <w:rFonts w:ascii="Arial" w:hAnsi="Arial" w:cs="宋体"/>
      <w:kern w:val="2"/>
      <w:sz w:val="21"/>
    </w:rPr>
  </w:style>
  <w:style w:type="character" w:customStyle="1" w:styleId="FigureCharCharChar">
    <w:name w:val="Figure Char Char Char"/>
    <w:link w:val="FigureChar"/>
    <w:rsid w:val="00AC5091"/>
    <w:rPr>
      <w:rFonts w:ascii="Arial" w:hAnsi="Arial"/>
      <w:kern w:val="2"/>
      <w:sz w:val="21"/>
      <w:szCs w:val="21"/>
    </w:rPr>
  </w:style>
  <w:style w:type="character" w:customStyle="1" w:styleId="5CharChar">
    <w:name w:val="标题 5 Char Char"/>
    <w:rsid w:val="00AC5091"/>
    <w:rPr>
      <w:rFonts w:ascii="Verdana" w:eastAsia="宋体" w:hAnsi="Verdana"/>
      <w:bCs/>
      <w:kern w:val="2"/>
      <w:sz w:val="21"/>
      <w:szCs w:val="21"/>
      <w:lang w:val="en-US" w:eastAsia="zh-CN" w:bidi="ar-SA"/>
    </w:rPr>
  </w:style>
  <w:style w:type="character" w:customStyle="1" w:styleId="CharChar7">
    <w:name w:val="Char Char7"/>
    <w:rsid w:val="00AC5091"/>
    <w:rPr>
      <w:sz w:val="18"/>
      <w:szCs w:val="18"/>
    </w:rPr>
  </w:style>
  <w:style w:type="character" w:customStyle="1" w:styleId="FontStyle11">
    <w:name w:val="Font Style11"/>
    <w:qFormat/>
    <w:rsid w:val="00AC5091"/>
    <w:rPr>
      <w:rFonts w:ascii="宋体" w:eastAsia="宋体" w:cs="宋体"/>
      <w:b/>
      <w:bCs/>
      <w:spacing w:val="-10"/>
      <w:sz w:val="22"/>
      <w:szCs w:val="22"/>
    </w:rPr>
  </w:style>
  <w:style w:type="character" w:customStyle="1" w:styleId="2Char">
    <w:name w:val="标题 2 Char"/>
    <w:aliases w:val="2nd level Char,h2 Char,2 Char,Header 2 Char,l2 Char,Titre2 Char,Head 2 Char,H2 Char,Heading 2 Hidden Char,Heading 2 CCBS Char,PIM2 Char,headline Char,标题 2 Char Char Char,heading 2 Char1,heading 2 Char Char,h:2 Char,h:2app Char,T2 Char,A Char"/>
    <w:rsid w:val="00AC5091"/>
    <w:rPr>
      <w:rFonts w:ascii="Verdana" w:eastAsia="宋体" w:hAnsi="Verdana"/>
      <w:b/>
      <w:bCs/>
      <w:kern w:val="2"/>
      <w:sz w:val="32"/>
      <w:szCs w:val="32"/>
      <w:lang w:val="en-US" w:eastAsia="zh-CN" w:bidi="ar-SA"/>
    </w:rPr>
  </w:style>
  <w:style w:type="character" w:customStyle="1" w:styleId="FigureTextCharCharCharCharChar">
    <w:name w:val="Figure Text Char Char Char Char Char"/>
    <w:link w:val="FigureTextCharCharChar"/>
    <w:rsid w:val="00AC5091"/>
    <w:rPr>
      <w:rFonts w:ascii="Arial" w:eastAsia="楷体_GB2312" w:hAnsi="Arial" w:cs="Arial"/>
      <w:kern w:val="2"/>
      <w:sz w:val="18"/>
      <w:szCs w:val="18"/>
      <w:lang w:val="en-US" w:eastAsia="zh-CN" w:bidi="ar-SA"/>
    </w:rPr>
  </w:style>
  <w:style w:type="character" w:customStyle="1" w:styleId="Char0">
    <w:name w:val="正文文本 Char"/>
    <w:link w:val="ad"/>
    <w:rsid w:val="00AC5091"/>
    <w:rPr>
      <w:kern w:val="2"/>
      <w:sz w:val="24"/>
      <w:szCs w:val="24"/>
    </w:rPr>
  </w:style>
  <w:style w:type="character" w:customStyle="1" w:styleId="1Char1">
    <w:name w:val="标题 1 Char1"/>
    <w:rsid w:val="00AC5091"/>
    <w:rPr>
      <w:rFonts w:eastAsia="宋体"/>
      <w:b/>
      <w:bCs/>
      <w:kern w:val="44"/>
      <w:sz w:val="44"/>
      <w:szCs w:val="44"/>
      <w:lang w:val="en-US" w:eastAsia="zh-CN" w:bidi="ar-SA"/>
    </w:rPr>
  </w:style>
  <w:style w:type="character" w:customStyle="1" w:styleId="style31">
    <w:name w:val="style31"/>
    <w:rsid w:val="00AC5091"/>
    <w:rPr>
      <w:color w:val="FF0000"/>
    </w:rPr>
  </w:style>
  <w:style w:type="character" w:customStyle="1" w:styleId="Char10">
    <w:name w:val="正文缩进 Char1"/>
    <w:link w:val="a1"/>
    <w:rsid w:val="00AC5091"/>
    <w:rPr>
      <w:rFonts w:eastAsia="宋体"/>
      <w:b/>
      <w:kern w:val="2"/>
      <w:sz w:val="24"/>
      <w:lang w:val="en-US" w:eastAsia="zh-CN" w:bidi="ar-SA"/>
    </w:rPr>
  </w:style>
  <w:style w:type="character" w:customStyle="1" w:styleId="6Char">
    <w:name w:val="标题 6 Char"/>
    <w:link w:val="6"/>
    <w:rsid w:val="00AC5091"/>
    <w:rPr>
      <w:rFonts w:ascii="Arial" w:eastAsia="黑体" w:hAnsi="Arial"/>
      <w:b/>
      <w:bCs/>
      <w:kern w:val="2"/>
      <w:sz w:val="24"/>
      <w:szCs w:val="24"/>
    </w:rPr>
  </w:style>
  <w:style w:type="character" w:customStyle="1" w:styleId="FontStyle27">
    <w:name w:val="Font Style27"/>
    <w:qFormat/>
    <w:rsid w:val="00AC5091"/>
    <w:rPr>
      <w:rFonts w:ascii="宋体" w:eastAsia="宋体" w:cs="宋体"/>
      <w:b/>
      <w:bCs/>
      <w:w w:val="10"/>
      <w:sz w:val="28"/>
      <w:szCs w:val="28"/>
    </w:rPr>
  </w:style>
  <w:style w:type="character" w:customStyle="1" w:styleId="Char2">
    <w:name w:val="列出段落 Char"/>
    <w:link w:val="ae"/>
    <w:uiPriority w:val="34"/>
    <w:rsid w:val="00AC5091"/>
    <w:rPr>
      <w:rFonts w:ascii="Calibri" w:hAnsi="Calibri"/>
      <w:kern w:val="2"/>
      <w:sz w:val="21"/>
      <w:szCs w:val="22"/>
    </w:rPr>
  </w:style>
  <w:style w:type="character" w:customStyle="1" w:styleId="Char3">
    <w:name w:val="日期 Char"/>
    <w:link w:val="af"/>
    <w:rsid w:val="00AC5091"/>
    <w:rPr>
      <w:kern w:val="2"/>
      <w:sz w:val="21"/>
    </w:rPr>
  </w:style>
  <w:style w:type="character" w:customStyle="1" w:styleId="ItemStepCharCharCharChar">
    <w:name w:val="Item Step Char Char Char Char"/>
    <w:link w:val="ItemStepChar"/>
    <w:rsid w:val="00AC5091"/>
    <w:rPr>
      <w:rFonts w:ascii="Arial" w:hAnsi="Arial" w:cs="Arial"/>
      <w:kern w:val="2"/>
      <w:sz w:val="21"/>
      <w:szCs w:val="21"/>
      <w:lang w:val="en-US" w:eastAsia="zh-CN" w:bidi="ar-SA"/>
    </w:rPr>
  </w:style>
  <w:style w:type="character" w:customStyle="1" w:styleId="FontStyle18">
    <w:name w:val="Font Style18"/>
    <w:qFormat/>
    <w:rsid w:val="00AC5091"/>
    <w:rPr>
      <w:rFonts w:ascii="宋体" w:eastAsia="宋体" w:cs="宋体"/>
      <w:sz w:val="26"/>
      <w:szCs w:val="26"/>
    </w:rPr>
  </w:style>
  <w:style w:type="character" w:customStyle="1" w:styleId="9Char">
    <w:name w:val="标题 9 Char"/>
    <w:link w:val="9"/>
    <w:rsid w:val="00AC5091"/>
    <w:rPr>
      <w:rFonts w:ascii="Arial" w:eastAsia="黑体" w:hAnsi="Arial"/>
      <w:kern w:val="2"/>
      <w:sz w:val="21"/>
      <w:szCs w:val="24"/>
    </w:rPr>
  </w:style>
  <w:style w:type="character" w:customStyle="1" w:styleId="3Char">
    <w:name w:val="标题 3 Char"/>
    <w:aliases w:val="h3 Char,3rd level Char,3 Char,H3 Char,l3 Char,CT Char,sect1.2.3 Char,sect1.2.31 Char,sect1.2.32 Char,sect1.2.311 Char,sect1.2.33 Char,sect1.2.312 Char,Heading 3 - old Char,Level 3 Head Char,子系统 Char,level_3 Char,PIM 3 Char,标题 3 Char4 Char"/>
    <w:rsid w:val="00AC5091"/>
    <w:rPr>
      <w:rFonts w:ascii="Verdana" w:eastAsia="宋体" w:hAnsi="Verdana" w:cs="Arial"/>
      <w:b/>
      <w:bCs/>
      <w:kern w:val="2"/>
      <w:sz w:val="30"/>
      <w:szCs w:val="30"/>
      <w:lang w:val="en-US" w:eastAsia="zh-CN" w:bidi="ar-SA"/>
    </w:rPr>
  </w:style>
  <w:style w:type="character" w:customStyle="1" w:styleId="TableHeadingCharChar">
    <w:name w:val="Table Heading Char Char"/>
    <w:link w:val="TableHeading"/>
    <w:rsid w:val="00AC5091"/>
    <w:rPr>
      <w:rFonts w:ascii="Arial" w:eastAsia="黑体" w:hAnsi="Arial"/>
      <w:kern w:val="2"/>
      <w:sz w:val="21"/>
      <w:szCs w:val="22"/>
      <w:lang w:val="en-US" w:eastAsia="zh-CN" w:bidi="ar-SA"/>
    </w:rPr>
  </w:style>
  <w:style w:type="character" w:customStyle="1" w:styleId="Char4">
    <w:name w:val="纯文本 Char"/>
    <w:link w:val="af0"/>
    <w:rsid w:val="00AC5091"/>
    <w:rPr>
      <w:rFonts w:ascii="宋体" w:eastAsia="宋体" w:hAnsi="Courier New" w:cs="Courier New"/>
      <w:kern w:val="2"/>
      <w:sz w:val="21"/>
      <w:szCs w:val="21"/>
      <w:lang w:val="en-US" w:eastAsia="zh-CN" w:bidi="ar-SA"/>
    </w:rPr>
  </w:style>
  <w:style w:type="character" w:customStyle="1" w:styleId="Char5">
    <w:name w:val="批注文字 Char"/>
    <w:link w:val="af1"/>
    <w:rsid w:val="00AC5091"/>
    <w:rPr>
      <w:kern w:val="2"/>
      <w:sz w:val="24"/>
      <w:szCs w:val="24"/>
    </w:rPr>
  </w:style>
  <w:style w:type="character" w:customStyle="1" w:styleId="FontStyle21">
    <w:name w:val="Font Style21"/>
    <w:qFormat/>
    <w:rsid w:val="00AC5091"/>
    <w:rPr>
      <w:rFonts w:ascii="宋体" w:eastAsia="宋体" w:cs="宋体"/>
      <w:sz w:val="22"/>
      <w:szCs w:val="22"/>
    </w:rPr>
  </w:style>
  <w:style w:type="character" w:customStyle="1" w:styleId="FigureDescriptionCharChar">
    <w:name w:val="Figure Description Char Char"/>
    <w:link w:val="FigureDescription"/>
    <w:rsid w:val="00AC5091"/>
    <w:rPr>
      <w:rFonts w:ascii="Arial" w:eastAsia="黑体" w:hAnsi="Arial"/>
      <w:kern w:val="2"/>
      <w:sz w:val="18"/>
      <w:szCs w:val="22"/>
      <w:lang w:val="en-US" w:eastAsia="zh-CN" w:bidi="ar-SA"/>
    </w:rPr>
  </w:style>
  <w:style w:type="character" w:customStyle="1" w:styleId="6CharChar">
    <w:name w:val="标题 6 Char Char"/>
    <w:rsid w:val="00AC5091"/>
    <w:rPr>
      <w:rFonts w:ascii="Verdana" w:eastAsia="宋体" w:hAnsi="Verdana"/>
      <w:bCs/>
      <w:kern w:val="2"/>
      <w:sz w:val="21"/>
      <w:szCs w:val="21"/>
      <w:lang w:val="en-US" w:eastAsia="zh-CN" w:bidi="ar-SA"/>
    </w:rPr>
  </w:style>
  <w:style w:type="character" w:customStyle="1" w:styleId="4Char">
    <w:name w:val="标题 4 Char"/>
    <w:aliases w:val="Titre4 Char,付标题 Char,标题 4 Char1 Char1,Char1 Char,标题 4 Char1 Char Char,标题 4 Char Char Char Char1,标题 4 Char Char Char Char Char Char,标题 4 Char Char1 Char Char Char,标题 41 Char Char,标题 4 Char Char Char1 Char Char,标题 4 Char Char Char1,标题 41 Char1"/>
    <w:rsid w:val="00AC5091"/>
    <w:rPr>
      <w:rFonts w:ascii="Verdana" w:eastAsia="宋体" w:hAnsi="Verdana" w:cs="Arial"/>
      <w:b/>
      <w:kern w:val="28"/>
      <w:sz w:val="28"/>
      <w:szCs w:val="28"/>
      <w:lang w:val="en-US" w:eastAsia="zh-CN" w:bidi="ar-SA"/>
    </w:rPr>
  </w:style>
  <w:style w:type="character" w:customStyle="1" w:styleId="7CharChar">
    <w:name w:val="标题 7 Char Char"/>
    <w:rsid w:val="00AC5091"/>
    <w:rPr>
      <w:rFonts w:eastAsia="宋体"/>
      <w:b/>
      <w:kern w:val="2"/>
      <w:sz w:val="21"/>
      <w:szCs w:val="24"/>
      <w:lang w:val="en-US" w:eastAsia="en-US" w:bidi="ar-SA"/>
    </w:rPr>
  </w:style>
  <w:style w:type="character" w:customStyle="1" w:styleId="7Char">
    <w:name w:val="标题 7 Char"/>
    <w:link w:val="7"/>
    <w:rsid w:val="00AC5091"/>
    <w:rPr>
      <w:bCs/>
      <w:kern w:val="2"/>
      <w:sz w:val="24"/>
      <w:szCs w:val="24"/>
    </w:rPr>
  </w:style>
  <w:style w:type="character" w:customStyle="1" w:styleId="2Char0">
    <w:name w:val="正文文本缩进 2 Char"/>
    <w:link w:val="21"/>
    <w:rsid w:val="00AC5091"/>
    <w:rPr>
      <w:kern w:val="2"/>
      <w:sz w:val="24"/>
      <w:szCs w:val="24"/>
    </w:rPr>
  </w:style>
  <w:style w:type="character" w:customStyle="1" w:styleId="CharChar0">
    <w:name w:val="正文首缩两字 Char Char"/>
    <w:link w:val="af2"/>
    <w:rsid w:val="00AC5091"/>
    <w:rPr>
      <w:rFonts w:ascii="Verdana" w:hAnsi="Verdana"/>
      <w:kern w:val="2"/>
      <w:sz w:val="24"/>
      <w:szCs w:val="24"/>
      <w:lang w:bidi="ar-SA"/>
    </w:rPr>
  </w:style>
  <w:style w:type="character" w:customStyle="1" w:styleId="8Char">
    <w:name w:val="标题 8 Char"/>
    <w:link w:val="8"/>
    <w:rsid w:val="00AC5091"/>
    <w:rPr>
      <w:rFonts w:ascii="Arial" w:hAnsi="Arial"/>
      <w:kern w:val="2"/>
      <w:sz w:val="24"/>
      <w:szCs w:val="24"/>
    </w:rPr>
  </w:style>
  <w:style w:type="character" w:customStyle="1" w:styleId="font11">
    <w:name w:val="font11"/>
    <w:rsid w:val="00AC5091"/>
    <w:rPr>
      <w:spacing w:val="432"/>
      <w:sz w:val="18"/>
      <w:szCs w:val="18"/>
    </w:rPr>
  </w:style>
  <w:style w:type="character" w:customStyle="1" w:styleId="10">
    <w:name w:val="批注引用1"/>
    <w:rsid w:val="00AC5091"/>
    <w:rPr>
      <w:rFonts w:cs="Times New Roman"/>
      <w:sz w:val="21"/>
      <w:szCs w:val="21"/>
    </w:rPr>
  </w:style>
  <w:style w:type="character" w:customStyle="1" w:styleId="text2">
    <w:name w:val="text2"/>
    <w:rsid w:val="00AC5091"/>
    <w:rPr>
      <w:rFonts w:hint="default"/>
      <w:color w:val="000000"/>
      <w:sz w:val="22"/>
      <w:szCs w:val="22"/>
    </w:rPr>
  </w:style>
  <w:style w:type="character" w:customStyle="1" w:styleId="FontStyle20">
    <w:name w:val="Font Style20"/>
    <w:qFormat/>
    <w:rsid w:val="00AC5091"/>
    <w:rPr>
      <w:rFonts w:ascii="宋体" w:eastAsia="宋体" w:cs="宋体"/>
    </w:rPr>
  </w:style>
  <w:style w:type="character" w:customStyle="1" w:styleId="5Char">
    <w:name w:val="标题 5 Char"/>
    <w:link w:val="5"/>
    <w:rsid w:val="00AC5091"/>
    <w:rPr>
      <w:rFonts w:ascii="Arial" w:eastAsia="宋体" w:hAnsi="Arial" w:cs="Arial"/>
      <w:b/>
      <w:sz w:val="24"/>
      <w:lang w:val="en-US" w:eastAsia="en-US" w:bidi="ar-SA"/>
    </w:rPr>
  </w:style>
  <w:style w:type="character" w:customStyle="1" w:styleId="Char6">
    <w:name w:val="称呼 Char"/>
    <w:link w:val="af3"/>
    <w:rsid w:val="00AC5091"/>
    <w:rPr>
      <w:kern w:val="2"/>
      <w:sz w:val="24"/>
      <w:szCs w:val="24"/>
    </w:rPr>
  </w:style>
  <w:style w:type="character" w:customStyle="1" w:styleId="FontStyle14">
    <w:name w:val="Font Style14"/>
    <w:qFormat/>
    <w:rsid w:val="00AC5091"/>
    <w:rPr>
      <w:rFonts w:ascii="宋体" w:eastAsia="宋体" w:cs="宋体"/>
    </w:rPr>
  </w:style>
  <w:style w:type="character" w:customStyle="1" w:styleId="CharChar1">
    <w:name w:val="四级标题 Char Char"/>
    <w:link w:val="af4"/>
    <w:rsid w:val="00AC5091"/>
    <w:rPr>
      <w:rFonts w:ascii="Arial" w:hAnsi="Arial"/>
      <w:b/>
      <w:bCs/>
      <w:kern w:val="2"/>
      <w:sz w:val="24"/>
      <w:szCs w:val="32"/>
    </w:rPr>
  </w:style>
  <w:style w:type="character" w:customStyle="1" w:styleId="FontStyle24">
    <w:name w:val="Font Style24"/>
    <w:qFormat/>
    <w:rsid w:val="00AC5091"/>
    <w:rPr>
      <w:rFonts w:ascii="宋体" w:eastAsia="宋体" w:cs="宋体"/>
      <w:b/>
      <w:bCs/>
      <w:sz w:val="42"/>
      <w:szCs w:val="42"/>
    </w:rPr>
  </w:style>
  <w:style w:type="character" w:customStyle="1" w:styleId="9CharChar">
    <w:name w:val="标题 9 Char Char"/>
    <w:rsid w:val="00AC5091"/>
    <w:rPr>
      <w:rFonts w:eastAsia="宋体"/>
      <w:kern w:val="2"/>
      <w:sz w:val="40"/>
      <w:szCs w:val="24"/>
      <w:lang w:val="en-US" w:eastAsia="zh-CN" w:bidi="ar-SA"/>
    </w:rPr>
  </w:style>
  <w:style w:type="character" w:customStyle="1" w:styleId="8CharChar">
    <w:name w:val="标题 8 Char Char"/>
    <w:rsid w:val="00AC5091"/>
    <w:rPr>
      <w:rFonts w:ascii="Tahoma" w:eastAsia="宋体" w:hAnsi="Tahoma"/>
      <w:color w:val="FF0000"/>
      <w:kern w:val="2"/>
      <w:sz w:val="24"/>
      <w:szCs w:val="24"/>
      <w:lang w:val="en-US" w:eastAsia="zh-CN" w:bidi="ar-SA"/>
    </w:rPr>
  </w:style>
  <w:style w:type="character" w:customStyle="1" w:styleId="FontStyle13">
    <w:name w:val="Font Style13"/>
    <w:qFormat/>
    <w:rsid w:val="00AC5091"/>
    <w:rPr>
      <w:rFonts w:ascii="宋体" w:eastAsia="宋体" w:cs="宋体"/>
    </w:rPr>
  </w:style>
  <w:style w:type="character" w:customStyle="1" w:styleId="3Char0">
    <w:name w:val="正文文本 3 Char"/>
    <w:link w:val="30"/>
    <w:rsid w:val="00AC5091"/>
    <w:rPr>
      <w:kern w:val="2"/>
      <w:sz w:val="16"/>
      <w:szCs w:val="16"/>
    </w:rPr>
  </w:style>
  <w:style w:type="character" w:customStyle="1" w:styleId="Char7">
    <w:name w:val="批注主题 Char"/>
    <w:link w:val="af5"/>
    <w:rsid w:val="00AC5091"/>
    <w:rPr>
      <w:b/>
      <w:bCs/>
      <w:kern w:val="2"/>
      <w:sz w:val="21"/>
      <w:szCs w:val="24"/>
    </w:rPr>
  </w:style>
  <w:style w:type="character" w:customStyle="1" w:styleId="CharChar2">
    <w:name w:val="方案正文 Char Char"/>
    <w:link w:val="af6"/>
    <w:rsid w:val="00AC5091"/>
    <w:rPr>
      <w:kern w:val="2"/>
      <w:sz w:val="24"/>
      <w:szCs w:val="24"/>
    </w:rPr>
  </w:style>
  <w:style w:type="character" w:customStyle="1" w:styleId="Char11">
    <w:name w:val="页眉 Char1"/>
    <w:link w:val="af7"/>
    <w:rsid w:val="00AC5091"/>
    <w:rPr>
      <w:rFonts w:eastAsia="宋体"/>
      <w:kern w:val="2"/>
      <w:sz w:val="18"/>
      <w:szCs w:val="18"/>
      <w:lang w:val="en-US" w:eastAsia="zh-CN" w:bidi="ar-SA"/>
    </w:rPr>
  </w:style>
  <w:style w:type="character" w:customStyle="1" w:styleId="Char8">
    <w:name w:val="页眉 Char"/>
    <w:aliases w:val="even Char"/>
    <w:rsid w:val="00AC5091"/>
    <w:rPr>
      <w:kern w:val="2"/>
      <w:sz w:val="18"/>
      <w:szCs w:val="18"/>
      <w:lang w:bidi="ar-SA"/>
    </w:rPr>
  </w:style>
  <w:style w:type="character" w:customStyle="1" w:styleId="4Char1">
    <w:name w:val="标题 4 Char1"/>
    <w:link w:val="4"/>
    <w:rsid w:val="00AC5091"/>
    <w:rPr>
      <w:rFonts w:ascii="Arial" w:eastAsia="黑体" w:hAnsi="Arial"/>
      <w:b/>
      <w:bCs/>
      <w:kern w:val="2"/>
      <w:sz w:val="28"/>
      <w:szCs w:val="28"/>
    </w:rPr>
  </w:style>
  <w:style w:type="character" w:customStyle="1" w:styleId="TableTextCharChar">
    <w:name w:val="Table Text Char Char"/>
    <w:rsid w:val="00AC5091"/>
    <w:rPr>
      <w:rFonts w:ascii="Arial" w:hAnsi="Arial"/>
      <w:kern w:val="2"/>
      <w:sz w:val="21"/>
      <w:szCs w:val="22"/>
      <w:lang w:val="en-US" w:eastAsia="zh-CN" w:bidi="ar-SA"/>
    </w:rPr>
  </w:style>
  <w:style w:type="character" w:customStyle="1" w:styleId="Char9">
    <w:name w:val="文档结构图 Char"/>
    <w:link w:val="af8"/>
    <w:rsid w:val="00AC5091"/>
    <w:rPr>
      <w:kern w:val="2"/>
      <w:sz w:val="24"/>
      <w:szCs w:val="24"/>
      <w:shd w:val="clear" w:color="auto" w:fill="000080"/>
    </w:rPr>
  </w:style>
  <w:style w:type="character" w:customStyle="1" w:styleId="text1">
    <w:name w:val="text1"/>
    <w:rsid w:val="00AC5091"/>
    <w:rPr>
      <w:rFonts w:ascii="ˎ̥" w:hAnsi="ˎ̥" w:hint="default"/>
      <w:color w:val="000000"/>
      <w:sz w:val="22"/>
      <w:szCs w:val="22"/>
    </w:rPr>
  </w:style>
  <w:style w:type="character" w:customStyle="1" w:styleId="unnamed31">
    <w:name w:val="unnamed31"/>
    <w:rsid w:val="00AC5091"/>
    <w:rPr>
      <w:rFonts w:ascii="宋体" w:eastAsia="宋体" w:hAnsi="宋体" w:hint="eastAsia"/>
      <w:i w:val="0"/>
      <w:iCs w:val="0"/>
      <w:strike w:val="0"/>
      <w:dstrike w:val="0"/>
      <w:color w:val="000099"/>
      <w:spacing w:val="0"/>
      <w:sz w:val="18"/>
      <w:szCs w:val="18"/>
      <w:u w:val="none"/>
    </w:rPr>
  </w:style>
  <w:style w:type="character" w:customStyle="1" w:styleId="Chara">
    <w:name w:val="正文首行缩进 Char"/>
    <w:basedOn w:val="Char0"/>
    <w:link w:val="af9"/>
    <w:rsid w:val="00AC5091"/>
  </w:style>
  <w:style w:type="character" w:customStyle="1" w:styleId="1Char">
    <w:name w:val="标题 1 Char"/>
    <w:aliases w:val="heading 1 Char,h:1 Char,h:1app Char,level 1 Char,Level 1 Head Char,H1 Char,h1 Char,Huvudrubrik Char,章节 Char,Level 1 Topic Heading Char,Section Head Char,Title1 Char,Normal + Font: Helvetica Char,Bold Char,Space Before 12 pt Char,Not Bold Char"/>
    <w:rsid w:val="00AC5091"/>
    <w:rPr>
      <w:rFonts w:ascii="宋体" w:eastAsia="宋体" w:hAnsi="宋体"/>
      <w:b/>
      <w:bCs/>
      <w:color w:val="000000"/>
      <w:kern w:val="44"/>
      <w:sz w:val="36"/>
      <w:szCs w:val="24"/>
      <w:lang w:val="en-US" w:eastAsia="zh-CN" w:bidi="ar-SA"/>
    </w:rPr>
  </w:style>
  <w:style w:type="character" w:customStyle="1" w:styleId="FontStyle16">
    <w:name w:val="Font Style16"/>
    <w:qFormat/>
    <w:rsid w:val="00AC5091"/>
    <w:rPr>
      <w:rFonts w:ascii="宋体" w:eastAsia="宋体" w:cs="宋体"/>
      <w:b/>
      <w:bCs/>
    </w:rPr>
  </w:style>
  <w:style w:type="character" w:customStyle="1" w:styleId="FontStyle17">
    <w:name w:val="Font Style17"/>
    <w:qFormat/>
    <w:rsid w:val="00AC5091"/>
    <w:rPr>
      <w:rFonts w:ascii="黑体" w:eastAsia="黑体" w:hAnsi="黑体" w:cs="黑体"/>
      <w:sz w:val="22"/>
      <w:szCs w:val="22"/>
    </w:rPr>
  </w:style>
  <w:style w:type="character" w:customStyle="1" w:styleId="Charb">
    <w:name w:val="批注框文本 Char"/>
    <w:link w:val="afa"/>
    <w:rsid w:val="00AC5091"/>
    <w:rPr>
      <w:kern w:val="2"/>
      <w:sz w:val="18"/>
      <w:szCs w:val="18"/>
    </w:rPr>
  </w:style>
  <w:style w:type="character" w:customStyle="1" w:styleId="FontStyle26">
    <w:name w:val="Font Style26"/>
    <w:qFormat/>
    <w:rsid w:val="00AC5091"/>
    <w:rPr>
      <w:rFonts w:ascii="MingLiU" w:eastAsia="MingLiU" w:hAnsi="MingLiU" w:cs="MingLiU"/>
      <w:b/>
      <w:bCs/>
      <w:spacing w:val="-30"/>
      <w:sz w:val="28"/>
      <w:szCs w:val="28"/>
    </w:rPr>
  </w:style>
  <w:style w:type="character" w:customStyle="1" w:styleId="2Char2">
    <w:name w:val="正文文本 2 Char"/>
    <w:link w:val="22"/>
    <w:rsid w:val="00AC5091"/>
    <w:rPr>
      <w:rFonts w:ascii="宋体"/>
      <w:b/>
      <w:bCs/>
      <w:kern w:val="2"/>
      <w:sz w:val="44"/>
    </w:rPr>
  </w:style>
  <w:style w:type="character" w:customStyle="1" w:styleId="CharChar3">
    <w:name w:val="页脚 Char Char"/>
    <w:rsid w:val="00AC5091"/>
    <w:rPr>
      <w:kern w:val="2"/>
      <w:sz w:val="18"/>
      <w:szCs w:val="18"/>
      <w:lang w:bidi="ar-SA"/>
    </w:rPr>
  </w:style>
  <w:style w:type="character" w:customStyle="1" w:styleId="TableTextChar1">
    <w:name w:val="Table Text Char1"/>
    <w:link w:val="TableText"/>
    <w:rsid w:val="00AC5091"/>
    <w:rPr>
      <w:kern w:val="2"/>
      <w:sz w:val="18"/>
      <w:szCs w:val="24"/>
    </w:rPr>
  </w:style>
  <w:style w:type="character" w:customStyle="1" w:styleId="TableTextCharCharCharCharCharChar">
    <w:name w:val="Table Text Char Char Char Char Char Char"/>
    <w:rsid w:val="00AC5091"/>
    <w:rPr>
      <w:rFonts w:ascii="Arial" w:eastAsia="宋体" w:hAnsi="Arial" w:cs="Arial" w:hint="default"/>
      <w:kern w:val="2"/>
      <w:sz w:val="18"/>
      <w:szCs w:val="18"/>
      <w:lang w:val="en-US" w:eastAsia="zh-CN" w:bidi="ar-SA"/>
    </w:rPr>
  </w:style>
  <w:style w:type="character" w:customStyle="1" w:styleId="2Char1">
    <w:name w:val="标题 2 Char1"/>
    <w:link w:val="20"/>
    <w:rsid w:val="00AC5091"/>
    <w:rPr>
      <w:rFonts w:ascii="Arial" w:eastAsia="黑体" w:hAnsi="Arial"/>
      <w:b/>
      <w:bCs/>
      <w:kern w:val="2"/>
      <w:sz w:val="32"/>
      <w:szCs w:val="32"/>
      <w:lang w:val="en-US" w:eastAsia="zh-CN" w:bidi="ar-SA"/>
    </w:rPr>
  </w:style>
  <w:style w:type="character" w:customStyle="1" w:styleId="3Char1">
    <w:name w:val="标题 3 Char1"/>
    <w:link w:val="3"/>
    <w:rsid w:val="00AC5091"/>
    <w:rPr>
      <w:rFonts w:eastAsia="宋体"/>
      <w:b/>
      <w:bCs/>
      <w:kern w:val="2"/>
      <w:sz w:val="30"/>
      <w:szCs w:val="32"/>
      <w:lang w:val="en-US" w:eastAsia="zh-CN" w:bidi="ar-SA"/>
    </w:rPr>
  </w:style>
  <w:style w:type="character" w:customStyle="1" w:styleId="FontStyle15">
    <w:name w:val="Font Style15"/>
    <w:qFormat/>
    <w:rsid w:val="00AC5091"/>
    <w:rPr>
      <w:rFonts w:ascii="黑体" w:eastAsia="黑体" w:hAnsi="黑体" w:cs="黑体"/>
      <w:b/>
      <w:bCs/>
      <w:sz w:val="16"/>
      <w:szCs w:val="16"/>
    </w:rPr>
  </w:style>
  <w:style w:type="character" w:customStyle="1" w:styleId="style3">
    <w:name w:val="style3"/>
    <w:basedOn w:val="a2"/>
    <w:rsid w:val="00AC5091"/>
  </w:style>
  <w:style w:type="character" w:customStyle="1" w:styleId="location1">
    <w:name w:val="location1"/>
    <w:rsid w:val="00AC5091"/>
    <w:rPr>
      <w:rFonts w:hint="default"/>
      <w:sz w:val="18"/>
      <w:szCs w:val="18"/>
    </w:rPr>
  </w:style>
  <w:style w:type="character" w:customStyle="1" w:styleId="foChar">
    <w:name w:val="fo Char"/>
    <w:aliases w:val="footer odd Char,odd Char,footer Final Char,Footer-Even Char Char"/>
    <w:rsid w:val="00AC5091"/>
    <w:rPr>
      <w:rFonts w:eastAsia="宋体"/>
      <w:kern w:val="2"/>
      <w:sz w:val="18"/>
      <w:lang w:val="en-US" w:eastAsia="zh-CN" w:bidi="ar-SA"/>
    </w:rPr>
  </w:style>
  <w:style w:type="character" w:customStyle="1" w:styleId="Char12">
    <w:name w:val="正文文本缩进 Char1"/>
    <w:link w:val="afb"/>
    <w:rsid w:val="00AC5091"/>
    <w:rPr>
      <w:rFonts w:ascii="宋体" w:eastAsia="宋体"/>
      <w:bCs/>
      <w:kern w:val="2"/>
      <w:sz w:val="24"/>
      <w:szCs w:val="24"/>
      <w:lang w:val="en-US" w:eastAsia="zh-CN" w:bidi="ar-SA"/>
    </w:rPr>
  </w:style>
  <w:style w:type="character" w:customStyle="1" w:styleId="ItemListCharChar">
    <w:name w:val="Item List Char Char"/>
    <w:link w:val="ItemList"/>
    <w:rsid w:val="00AC5091"/>
    <w:rPr>
      <w:rFonts w:ascii="Arial" w:hAnsi="Arial" w:cs="Arial"/>
      <w:kern w:val="2"/>
      <w:sz w:val="21"/>
      <w:szCs w:val="21"/>
      <w:shd w:val="clear" w:color="000000" w:fill="auto"/>
      <w:lang w:val="en-US" w:eastAsia="zh-CN" w:bidi="ar-SA"/>
    </w:rPr>
  </w:style>
  <w:style w:type="character" w:customStyle="1" w:styleId="FontStyle23">
    <w:name w:val="Font Style23"/>
    <w:qFormat/>
    <w:rsid w:val="00AC5091"/>
    <w:rPr>
      <w:rFonts w:ascii="宋体" w:eastAsia="宋体" w:cs="宋体"/>
      <w:b/>
      <w:bCs/>
      <w:spacing w:val="10"/>
      <w:sz w:val="18"/>
      <w:szCs w:val="18"/>
    </w:rPr>
  </w:style>
  <w:style w:type="character" w:customStyle="1" w:styleId="Charc">
    <w:name w:val="正文缩进 Char"/>
    <w:aliases w:val="二 Char,首行缩进 Char,标题四 Char,正文双线 Char,正文不缩进 Char,正文对齐 Char,±íÕýÎÄ Char,ÕýÎÄ·ÇËõ½ø Char,±í Char,contents Char,中文正文 Char,正文(首行缩进两字) Char,正文(首行缩进两字)1 Char,正文缩进（首行缩进两字） Char,样式3 Char"/>
    <w:rsid w:val="00AC5091"/>
    <w:rPr>
      <w:sz w:val="24"/>
      <w:lang w:bidi="ar-SA"/>
    </w:rPr>
  </w:style>
  <w:style w:type="character" w:customStyle="1" w:styleId="CharChar6">
    <w:name w:val="Char Char6"/>
    <w:rsid w:val="00AC5091"/>
    <w:rPr>
      <w:sz w:val="18"/>
      <w:szCs w:val="18"/>
    </w:rPr>
  </w:style>
  <w:style w:type="character" w:customStyle="1" w:styleId="big1">
    <w:name w:val="big1"/>
    <w:rsid w:val="00AC5091"/>
    <w:rPr>
      <w:sz w:val="18"/>
      <w:szCs w:val="18"/>
    </w:rPr>
  </w:style>
  <w:style w:type="character" w:customStyle="1" w:styleId="3Char2">
    <w:name w:val="正文文本缩进 3 Char"/>
    <w:link w:val="31"/>
    <w:rsid w:val="00AC5091"/>
    <w:rPr>
      <w:rFonts w:eastAsia="宋体"/>
      <w:kern w:val="2"/>
      <w:sz w:val="16"/>
      <w:szCs w:val="16"/>
      <w:lang w:val="en-US" w:eastAsia="zh-CN" w:bidi="ar-SA"/>
    </w:rPr>
  </w:style>
  <w:style w:type="character" w:customStyle="1" w:styleId="Chard">
    <w:name w:val="普通(网站) Char"/>
    <w:link w:val="afc"/>
    <w:rsid w:val="00AC5091"/>
    <w:rPr>
      <w:color w:val="2B2B2B"/>
      <w:sz w:val="18"/>
      <w:szCs w:val="18"/>
    </w:rPr>
  </w:style>
  <w:style w:type="character" w:customStyle="1" w:styleId="3CharChar">
    <w:name w:val="正文文本缩进 3 Char Char"/>
    <w:rsid w:val="00AC5091"/>
    <w:rPr>
      <w:rFonts w:ascii="Verdana" w:hAnsi="Verdana"/>
      <w:kern w:val="2"/>
      <w:sz w:val="16"/>
      <w:szCs w:val="16"/>
      <w:lang w:bidi="ar-SA"/>
    </w:rPr>
  </w:style>
  <w:style w:type="character" w:customStyle="1" w:styleId="HTMLChar">
    <w:name w:val="HTML 预设格式 Char"/>
    <w:link w:val="HTML"/>
    <w:rsid w:val="00AC5091"/>
    <w:rPr>
      <w:rFonts w:eastAsia="黑体" w:cs="Courier New"/>
      <w:sz w:val="18"/>
      <w:szCs w:val="18"/>
    </w:rPr>
  </w:style>
  <w:style w:type="character" w:customStyle="1" w:styleId="Chare">
    <w:name w:val="页脚 Char"/>
    <w:link w:val="afd"/>
    <w:rsid w:val="00AC5091"/>
    <w:rPr>
      <w:rFonts w:eastAsia="宋体"/>
      <w:kern w:val="2"/>
      <w:sz w:val="18"/>
      <w:szCs w:val="18"/>
      <w:lang w:val="en-US" w:eastAsia="zh-CN" w:bidi="ar-SA"/>
    </w:rPr>
  </w:style>
  <w:style w:type="character" w:customStyle="1" w:styleId="CharChar4">
    <w:name w:val="批注文字 Char Char"/>
    <w:rsid w:val="00AC5091"/>
    <w:rPr>
      <w:rFonts w:ascii="Times New Roman" w:eastAsia="宋体" w:hAnsi="Times New Roman" w:cs="Times New Roman"/>
      <w:szCs w:val="20"/>
    </w:rPr>
  </w:style>
  <w:style w:type="paragraph" w:styleId="af3">
    <w:name w:val="Salutation"/>
    <w:basedOn w:val="a0"/>
    <w:next w:val="a0"/>
    <w:link w:val="Char6"/>
    <w:rsid w:val="00AC5091"/>
    <w:pPr>
      <w:ind w:firstLineChars="0" w:firstLine="0"/>
    </w:pPr>
    <w:rPr>
      <w:lang/>
    </w:rPr>
  </w:style>
  <w:style w:type="paragraph" w:styleId="af8">
    <w:name w:val="Document Map"/>
    <w:basedOn w:val="a0"/>
    <w:link w:val="Char9"/>
    <w:rsid w:val="00AC5091"/>
    <w:pPr>
      <w:shd w:val="clear" w:color="auto" w:fill="000080"/>
    </w:pPr>
    <w:rPr>
      <w:shd w:val="clear" w:color="auto" w:fill="000080"/>
      <w:lang/>
    </w:rPr>
  </w:style>
  <w:style w:type="paragraph" w:styleId="ad">
    <w:name w:val="Body Text"/>
    <w:basedOn w:val="a0"/>
    <w:link w:val="Char0"/>
    <w:rsid w:val="00AC5091"/>
    <w:pPr>
      <w:spacing w:after="120"/>
    </w:pPr>
    <w:rPr>
      <w:lang/>
    </w:rPr>
  </w:style>
  <w:style w:type="paragraph" w:styleId="af5">
    <w:name w:val="annotation subject"/>
    <w:basedOn w:val="af1"/>
    <w:next w:val="af1"/>
    <w:link w:val="Char7"/>
    <w:rsid w:val="00AC5091"/>
    <w:pPr>
      <w:spacing w:line="240" w:lineRule="auto"/>
      <w:ind w:firstLineChars="0" w:firstLine="0"/>
    </w:pPr>
    <w:rPr>
      <w:b/>
      <w:bCs/>
      <w:sz w:val="21"/>
    </w:rPr>
  </w:style>
  <w:style w:type="paragraph" w:styleId="23">
    <w:name w:val="List 2"/>
    <w:basedOn w:val="a0"/>
    <w:rsid w:val="00AC5091"/>
    <w:pPr>
      <w:spacing w:line="240" w:lineRule="auto"/>
      <w:ind w:left="840" w:firstLineChars="0" w:hanging="420"/>
    </w:pPr>
    <w:rPr>
      <w:sz w:val="21"/>
      <w:szCs w:val="20"/>
    </w:rPr>
  </w:style>
  <w:style w:type="paragraph" w:styleId="2">
    <w:name w:val="List Number 2"/>
    <w:basedOn w:val="a0"/>
    <w:rsid w:val="00AC5091"/>
    <w:pPr>
      <w:numPr>
        <w:numId w:val="2"/>
      </w:numPr>
      <w:autoSpaceDE w:val="0"/>
      <w:autoSpaceDN w:val="0"/>
      <w:adjustRightInd w:val="0"/>
      <w:spacing w:after="80"/>
      <w:ind w:firstLineChars="0" w:firstLine="0"/>
    </w:pPr>
    <w:rPr>
      <w:rFonts w:ascii="Arial" w:hAnsi="Arial"/>
      <w:kern w:val="0"/>
      <w:sz w:val="21"/>
      <w:szCs w:val="20"/>
    </w:rPr>
  </w:style>
  <w:style w:type="paragraph" w:styleId="32">
    <w:name w:val="List 3"/>
    <w:basedOn w:val="a0"/>
    <w:rsid w:val="00AC5091"/>
    <w:pPr>
      <w:spacing w:line="240" w:lineRule="auto"/>
      <w:ind w:left="1260" w:firstLineChars="0" w:hanging="420"/>
    </w:pPr>
    <w:rPr>
      <w:sz w:val="21"/>
      <w:szCs w:val="20"/>
    </w:rPr>
  </w:style>
  <w:style w:type="paragraph" w:styleId="a1">
    <w:name w:val="Normal Indent"/>
    <w:basedOn w:val="a0"/>
    <w:link w:val="Char10"/>
    <w:rsid w:val="00AC5091"/>
    <w:pPr>
      <w:spacing w:line="240" w:lineRule="auto"/>
      <w:ind w:firstLineChars="0" w:firstLine="420"/>
    </w:pPr>
    <w:rPr>
      <w:b/>
      <w:szCs w:val="20"/>
    </w:rPr>
  </w:style>
  <w:style w:type="paragraph" w:styleId="af9">
    <w:name w:val="Body Text First Indent"/>
    <w:basedOn w:val="ad"/>
    <w:link w:val="Chara"/>
    <w:rsid w:val="00AC5091"/>
    <w:pPr>
      <w:ind w:firstLine="420"/>
    </w:pPr>
  </w:style>
  <w:style w:type="paragraph" w:styleId="af1">
    <w:name w:val="annotation text"/>
    <w:basedOn w:val="a0"/>
    <w:link w:val="Char5"/>
    <w:rsid w:val="00AC5091"/>
    <w:pPr>
      <w:jc w:val="left"/>
    </w:pPr>
    <w:rPr>
      <w:lang/>
    </w:rPr>
  </w:style>
  <w:style w:type="paragraph" w:styleId="afb">
    <w:name w:val="Body Text Indent"/>
    <w:basedOn w:val="a0"/>
    <w:link w:val="Char12"/>
    <w:rsid w:val="00AC5091"/>
    <w:pPr>
      <w:spacing w:line="360" w:lineRule="auto"/>
      <w:ind w:firstLineChars="0" w:firstLine="490"/>
    </w:pPr>
    <w:rPr>
      <w:rFonts w:ascii="宋体"/>
      <w:bCs/>
    </w:rPr>
  </w:style>
  <w:style w:type="paragraph" w:styleId="30">
    <w:name w:val="Body Text 3"/>
    <w:basedOn w:val="a0"/>
    <w:link w:val="3Char0"/>
    <w:rsid w:val="00AC5091"/>
    <w:pPr>
      <w:spacing w:after="120" w:line="240" w:lineRule="auto"/>
      <w:ind w:firstLineChars="0" w:firstLine="0"/>
    </w:pPr>
    <w:rPr>
      <w:sz w:val="16"/>
      <w:szCs w:val="16"/>
      <w:lang/>
    </w:rPr>
  </w:style>
  <w:style w:type="paragraph" w:styleId="70">
    <w:name w:val="toc 7"/>
    <w:basedOn w:val="a0"/>
    <w:next w:val="a0"/>
    <w:rsid w:val="00AC5091"/>
    <w:pPr>
      <w:spacing w:line="240" w:lineRule="auto"/>
      <w:ind w:leftChars="1200" w:left="2520" w:firstLineChars="0" w:firstLine="0"/>
    </w:pPr>
    <w:rPr>
      <w:sz w:val="21"/>
    </w:rPr>
  </w:style>
  <w:style w:type="paragraph" w:styleId="50">
    <w:name w:val="toc 5"/>
    <w:basedOn w:val="a0"/>
    <w:next w:val="a0"/>
    <w:rsid w:val="00AC5091"/>
    <w:pPr>
      <w:spacing w:line="240" w:lineRule="auto"/>
      <w:ind w:leftChars="800" w:left="1680" w:firstLineChars="0" w:firstLine="0"/>
    </w:pPr>
    <w:rPr>
      <w:sz w:val="21"/>
    </w:rPr>
  </w:style>
  <w:style w:type="paragraph" w:styleId="90">
    <w:name w:val="toc 9"/>
    <w:basedOn w:val="a0"/>
    <w:next w:val="a0"/>
    <w:rsid w:val="00AC5091"/>
    <w:pPr>
      <w:spacing w:line="240" w:lineRule="auto"/>
      <w:ind w:leftChars="1600" w:left="3360" w:firstLineChars="0" w:firstLine="0"/>
    </w:pPr>
    <w:rPr>
      <w:sz w:val="21"/>
    </w:rPr>
  </w:style>
  <w:style w:type="paragraph" w:styleId="afd">
    <w:name w:val="footer"/>
    <w:basedOn w:val="a0"/>
    <w:link w:val="Chare"/>
    <w:rsid w:val="00AC5091"/>
    <w:pPr>
      <w:tabs>
        <w:tab w:val="center" w:pos="4153"/>
        <w:tab w:val="right" w:pos="8306"/>
      </w:tabs>
      <w:snapToGrid w:val="0"/>
      <w:spacing w:after="100" w:afterAutospacing="1"/>
      <w:ind w:firstLineChars="0" w:firstLine="0"/>
      <w:jc w:val="left"/>
    </w:pPr>
    <w:rPr>
      <w:sz w:val="18"/>
      <w:szCs w:val="18"/>
    </w:rPr>
  </w:style>
  <w:style w:type="paragraph" w:styleId="21">
    <w:name w:val="Body Text Indent 2"/>
    <w:basedOn w:val="a0"/>
    <w:link w:val="2Char0"/>
    <w:rsid w:val="00AC5091"/>
    <w:pPr>
      <w:spacing w:after="120" w:line="480" w:lineRule="auto"/>
      <w:ind w:left="420"/>
    </w:pPr>
    <w:rPr>
      <w:lang/>
    </w:rPr>
  </w:style>
  <w:style w:type="paragraph" w:styleId="80">
    <w:name w:val="toc 8"/>
    <w:basedOn w:val="a0"/>
    <w:next w:val="a0"/>
    <w:rsid w:val="00AC5091"/>
    <w:pPr>
      <w:spacing w:line="240" w:lineRule="auto"/>
      <w:ind w:leftChars="1400" w:left="2940" w:firstLineChars="0" w:firstLine="0"/>
    </w:pPr>
    <w:rPr>
      <w:sz w:val="21"/>
    </w:rPr>
  </w:style>
  <w:style w:type="paragraph" w:styleId="HTML">
    <w:name w:val="HTML Preformatted"/>
    <w:basedOn w:val="a0"/>
    <w:link w:val="HTMLChar"/>
    <w:rsid w:val="00AC50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Chars="0" w:firstLine="0"/>
      <w:jc w:val="left"/>
    </w:pPr>
    <w:rPr>
      <w:rFonts w:eastAsia="黑体"/>
      <w:kern w:val="0"/>
      <w:sz w:val="18"/>
      <w:szCs w:val="18"/>
      <w:lang/>
    </w:rPr>
  </w:style>
  <w:style w:type="paragraph" w:styleId="33">
    <w:name w:val="toc 3"/>
    <w:basedOn w:val="a0"/>
    <w:next w:val="a0"/>
    <w:rsid w:val="00AC5091"/>
    <w:pPr>
      <w:spacing w:line="240" w:lineRule="auto"/>
      <w:ind w:leftChars="400" w:left="840" w:firstLineChars="0" w:firstLine="0"/>
    </w:pPr>
    <w:rPr>
      <w:sz w:val="21"/>
    </w:rPr>
  </w:style>
  <w:style w:type="paragraph" w:styleId="22">
    <w:name w:val="Body Text 2"/>
    <w:basedOn w:val="a0"/>
    <w:link w:val="2Char2"/>
    <w:rsid w:val="00AC5091"/>
    <w:pPr>
      <w:spacing w:line="240" w:lineRule="auto"/>
      <w:ind w:firstLineChars="0" w:firstLine="0"/>
      <w:jc w:val="center"/>
    </w:pPr>
    <w:rPr>
      <w:rFonts w:ascii="宋体"/>
      <w:b/>
      <w:bCs/>
      <w:sz w:val="44"/>
      <w:szCs w:val="20"/>
      <w:lang/>
    </w:rPr>
  </w:style>
  <w:style w:type="paragraph" w:styleId="60">
    <w:name w:val="toc 6"/>
    <w:basedOn w:val="a0"/>
    <w:next w:val="a0"/>
    <w:rsid w:val="00AC5091"/>
    <w:pPr>
      <w:spacing w:line="240" w:lineRule="auto"/>
      <w:ind w:leftChars="1000" w:left="2100" w:firstLineChars="0" w:firstLine="0"/>
    </w:pPr>
    <w:rPr>
      <w:sz w:val="21"/>
    </w:rPr>
  </w:style>
  <w:style w:type="paragraph" w:styleId="11">
    <w:name w:val="toc 1"/>
    <w:basedOn w:val="a0"/>
    <w:next w:val="a0"/>
    <w:rsid w:val="00AC5091"/>
    <w:pPr>
      <w:spacing w:line="240" w:lineRule="auto"/>
      <w:ind w:firstLineChars="0" w:firstLine="0"/>
    </w:pPr>
    <w:rPr>
      <w:sz w:val="21"/>
    </w:rPr>
  </w:style>
  <w:style w:type="paragraph" w:styleId="afc">
    <w:name w:val="Normal (Web)"/>
    <w:basedOn w:val="a0"/>
    <w:link w:val="Chard"/>
    <w:rsid w:val="00AC5091"/>
    <w:pPr>
      <w:widowControl/>
      <w:spacing w:after="100" w:afterAutospacing="1" w:line="240" w:lineRule="auto"/>
      <w:ind w:firstLineChars="0" w:firstLine="0"/>
      <w:jc w:val="left"/>
    </w:pPr>
    <w:rPr>
      <w:color w:val="2B2B2B"/>
      <w:kern w:val="0"/>
      <w:sz w:val="18"/>
      <w:szCs w:val="18"/>
      <w:lang/>
    </w:rPr>
  </w:style>
  <w:style w:type="paragraph" w:styleId="af0">
    <w:name w:val="Plain Text"/>
    <w:basedOn w:val="a0"/>
    <w:link w:val="Char4"/>
    <w:rsid w:val="00AC5091"/>
    <w:pPr>
      <w:spacing w:line="240" w:lineRule="auto"/>
      <w:ind w:firstLineChars="0" w:firstLine="0"/>
    </w:pPr>
    <w:rPr>
      <w:rFonts w:ascii="宋体" w:hAnsi="Courier New" w:cs="Courier New"/>
      <w:sz w:val="21"/>
      <w:szCs w:val="21"/>
    </w:rPr>
  </w:style>
  <w:style w:type="paragraph" w:styleId="afa">
    <w:name w:val="Balloon Text"/>
    <w:basedOn w:val="a0"/>
    <w:link w:val="Charb"/>
    <w:rsid w:val="00AC5091"/>
    <w:pPr>
      <w:spacing w:line="240" w:lineRule="auto"/>
      <w:ind w:firstLineChars="0" w:firstLine="0"/>
    </w:pPr>
    <w:rPr>
      <w:sz w:val="18"/>
      <w:szCs w:val="18"/>
      <w:lang/>
    </w:rPr>
  </w:style>
  <w:style w:type="paragraph" w:styleId="24">
    <w:name w:val="toc 2"/>
    <w:basedOn w:val="a0"/>
    <w:next w:val="a0"/>
    <w:rsid w:val="00AC5091"/>
    <w:pPr>
      <w:spacing w:line="240" w:lineRule="auto"/>
      <w:ind w:leftChars="200" w:left="420" w:firstLineChars="0" w:firstLine="0"/>
    </w:pPr>
    <w:rPr>
      <w:sz w:val="21"/>
    </w:rPr>
  </w:style>
  <w:style w:type="paragraph" w:styleId="31">
    <w:name w:val="Body Text Indent 3"/>
    <w:basedOn w:val="a0"/>
    <w:link w:val="3Char2"/>
    <w:rsid w:val="00AC5091"/>
    <w:pPr>
      <w:spacing w:after="120"/>
      <w:ind w:leftChars="200" w:left="420"/>
    </w:pPr>
    <w:rPr>
      <w:sz w:val="16"/>
      <w:szCs w:val="16"/>
    </w:rPr>
  </w:style>
  <w:style w:type="paragraph" w:styleId="40">
    <w:name w:val="toc 4"/>
    <w:basedOn w:val="a0"/>
    <w:next w:val="a0"/>
    <w:rsid w:val="00AC5091"/>
    <w:pPr>
      <w:spacing w:line="240" w:lineRule="auto"/>
      <w:ind w:leftChars="600" w:left="1260" w:firstLineChars="0" w:firstLine="0"/>
    </w:pPr>
    <w:rPr>
      <w:sz w:val="21"/>
    </w:rPr>
  </w:style>
  <w:style w:type="paragraph" w:styleId="af7">
    <w:name w:val="header"/>
    <w:basedOn w:val="a0"/>
    <w:link w:val="Char11"/>
    <w:rsid w:val="00AC5091"/>
    <w:pPr>
      <w:pBdr>
        <w:bottom w:val="single" w:sz="6" w:space="1" w:color="auto"/>
      </w:pBdr>
      <w:tabs>
        <w:tab w:val="center" w:pos="4153"/>
        <w:tab w:val="right" w:pos="8306"/>
      </w:tabs>
      <w:snapToGrid w:val="0"/>
      <w:spacing w:after="100" w:afterAutospacing="1"/>
      <w:ind w:firstLineChars="0" w:firstLine="0"/>
      <w:jc w:val="center"/>
    </w:pPr>
    <w:rPr>
      <w:sz w:val="18"/>
      <w:szCs w:val="18"/>
    </w:rPr>
  </w:style>
  <w:style w:type="paragraph" w:styleId="af">
    <w:name w:val="Date"/>
    <w:basedOn w:val="a0"/>
    <w:next w:val="a0"/>
    <w:link w:val="Char3"/>
    <w:rsid w:val="00AC5091"/>
    <w:pPr>
      <w:spacing w:line="240" w:lineRule="auto"/>
      <w:ind w:firstLineChars="0" w:firstLine="0"/>
    </w:pPr>
    <w:rPr>
      <w:sz w:val="21"/>
      <w:szCs w:val="20"/>
      <w:lang/>
    </w:rPr>
  </w:style>
  <w:style w:type="paragraph" w:customStyle="1" w:styleId="61">
    <w:name w:val="6"/>
    <w:basedOn w:val="51"/>
    <w:rsid w:val="00AC5091"/>
    <w:pPr>
      <w:spacing w:line="270" w:lineRule="atLeast"/>
      <w:jc w:val="both"/>
    </w:pPr>
    <w:rPr>
      <w:b w:val="0"/>
      <w:bCs w:val="0"/>
    </w:rPr>
  </w:style>
  <w:style w:type="paragraph" w:customStyle="1" w:styleId="a00">
    <w:name w:val="a0"/>
    <w:basedOn w:val="a0"/>
    <w:rsid w:val="00AC5091"/>
    <w:pPr>
      <w:widowControl/>
      <w:spacing w:after="100" w:afterAutospacing="1" w:line="240" w:lineRule="auto"/>
      <w:ind w:firstLineChars="0" w:firstLine="0"/>
      <w:jc w:val="left"/>
    </w:pPr>
    <w:rPr>
      <w:rFonts w:ascii="宋体" w:hAnsi="宋体" w:cs="宋体"/>
      <w:kern w:val="0"/>
    </w:rPr>
  </w:style>
  <w:style w:type="paragraph" w:customStyle="1" w:styleId="xl82">
    <w:name w:val="xl82"/>
    <w:basedOn w:val="a0"/>
    <w:rsid w:val="00AC5091"/>
    <w:pPr>
      <w:widowControl/>
      <w:pBdr>
        <w:top w:val="single" w:sz="4" w:space="0" w:color="auto"/>
        <w:left w:val="single" w:sz="4" w:space="0" w:color="auto"/>
        <w:bottom w:val="single" w:sz="4" w:space="0" w:color="auto"/>
        <w:right w:val="single" w:sz="8" w:space="0" w:color="auto"/>
      </w:pBdr>
      <w:spacing w:after="100" w:afterAutospacing="1" w:line="240" w:lineRule="auto"/>
      <w:ind w:firstLineChars="0" w:firstLine="0"/>
      <w:jc w:val="center"/>
    </w:pPr>
    <w:rPr>
      <w:rFonts w:ascii="Arial" w:hAnsi="Arial" w:cs="宋体"/>
      <w:kern w:val="0"/>
      <w:sz w:val="21"/>
      <w:szCs w:val="21"/>
    </w:rPr>
  </w:style>
  <w:style w:type="paragraph" w:customStyle="1" w:styleId="12">
    <w:name w:val="普通(网站)1"/>
    <w:basedOn w:val="a0"/>
    <w:rsid w:val="00AC5091"/>
    <w:pPr>
      <w:widowControl/>
      <w:spacing w:after="100" w:afterAutospacing="1" w:line="240" w:lineRule="auto"/>
      <w:ind w:firstLineChars="0" w:firstLine="0"/>
      <w:jc w:val="left"/>
    </w:pPr>
    <w:rPr>
      <w:rFonts w:ascii="宋体" w:hAnsi="宋体" w:cs="宋体"/>
      <w:kern w:val="0"/>
    </w:rPr>
  </w:style>
  <w:style w:type="paragraph" w:customStyle="1" w:styleId="xl68">
    <w:name w:val="xl68"/>
    <w:basedOn w:val="a0"/>
    <w:rsid w:val="00AC5091"/>
    <w:pPr>
      <w:widowControl/>
      <w:pBdr>
        <w:top w:val="single" w:sz="4" w:space="0" w:color="auto"/>
        <w:left w:val="single" w:sz="4" w:space="0" w:color="auto"/>
        <w:bottom w:val="single" w:sz="4" w:space="0" w:color="auto"/>
        <w:right w:val="single" w:sz="4" w:space="0" w:color="auto"/>
      </w:pBdr>
      <w:shd w:val="clear" w:color="000000" w:fill="FFFFFF"/>
      <w:spacing w:after="100" w:afterAutospacing="1" w:line="240" w:lineRule="auto"/>
      <w:ind w:firstLineChars="0" w:firstLine="0"/>
      <w:jc w:val="center"/>
    </w:pPr>
    <w:rPr>
      <w:rFonts w:ascii="宋体" w:hAnsi="宋体" w:cs="宋体"/>
      <w:kern w:val="0"/>
      <w:sz w:val="20"/>
      <w:szCs w:val="20"/>
    </w:rPr>
  </w:style>
  <w:style w:type="paragraph" w:customStyle="1" w:styleId="TableDescription">
    <w:name w:val="Table Description"/>
    <w:next w:val="a0"/>
    <w:rsid w:val="00AC5091"/>
    <w:pPr>
      <w:keepNext/>
      <w:snapToGrid w:val="0"/>
      <w:spacing w:before="160" w:after="80"/>
      <w:ind w:left="1134"/>
      <w:jc w:val="center"/>
    </w:pPr>
    <w:rPr>
      <w:rFonts w:ascii="Arial" w:eastAsia="黑体" w:hAnsi="Arial" w:cs="Arial"/>
      <w:sz w:val="18"/>
      <w:szCs w:val="18"/>
    </w:rPr>
  </w:style>
  <w:style w:type="paragraph" w:customStyle="1" w:styleId="8BOLD">
    <w:name w:val="汉仪细等线简8BOLD"/>
    <w:basedOn w:val="a0"/>
    <w:rsid w:val="00AC5091"/>
    <w:pPr>
      <w:autoSpaceDE w:val="0"/>
      <w:autoSpaceDN w:val="0"/>
      <w:adjustRightInd w:val="0"/>
      <w:spacing w:line="240" w:lineRule="atLeast"/>
      <w:ind w:firstLineChars="0" w:firstLine="0"/>
    </w:pPr>
    <w:rPr>
      <w:rFonts w:ascii="汉仪细等线简" w:eastAsia="汉仪细等线简"/>
      <w:b/>
      <w:bCs/>
      <w:kern w:val="0"/>
      <w:sz w:val="16"/>
      <w:szCs w:val="16"/>
    </w:rPr>
  </w:style>
  <w:style w:type="paragraph" w:styleId="TOC">
    <w:name w:val="TOC Heading"/>
    <w:basedOn w:val="1"/>
    <w:next w:val="a0"/>
    <w:qFormat/>
    <w:rsid w:val="00AC5091"/>
    <w:pPr>
      <w:widowControl/>
      <w:spacing w:beforeLines="0" w:after="0" w:line="276" w:lineRule="auto"/>
      <w:jc w:val="left"/>
      <w:outlineLvl w:val="9"/>
    </w:pPr>
    <w:rPr>
      <w:rFonts w:ascii="Cambria" w:hAnsi="Cambria"/>
      <w:color w:val="365F91"/>
      <w:kern w:val="0"/>
      <w:sz w:val="28"/>
      <w:szCs w:val="28"/>
    </w:rPr>
  </w:style>
  <w:style w:type="paragraph" w:customStyle="1" w:styleId="13">
    <w:name w:val="纯文本1"/>
    <w:basedOn w:val="a0"/>
    <w:qFormat/>
    <w:rsid w:val="00AC5091"/>
    <w:pPr>
      <w:adjustRightInd w:val="0"/>
      <w:textAlignment w:val="baseline"/>
    </w:pPr>
    <w:rPr>
      <w:rFonts w:ascii="宋体" w:eastAsia="楷体_GB2312" w:hAnsi="Courier New"/>
      <w:sz w:val="26"/>
      <w:szCs w:val="20"/>
    </w:rPr>
  </w:style>
  <w:style w:type="paragraph" w:customStyle="1" w:styleId="14">
    <w:name w:val="样式 标题 1 + 宋体"/>
    <w:basedOn w:val="1"/>
    <w:rsid w:val="00AC5091"/>
    <w:pPr>
      <w:spacing w:beforeLines="0" w:line="578" w:lineRule="auto"/>
    </w:pPr>
    <w:rPr>
      <w:rFonts w:ascii="宋体" w:hAnsi="宋体"/>
      <w:kern w:val="0"/>
      <w:sz w:val="30"/>
    </w:rPr>
  </w:style>
  <w:style w:type="paragraph" w:customStyle="1" w:styleId="FigureDescription">
    <w:name w:val="Figure Description"/>
    <w:next w:val="a0"/>
    <w:link w:val="FigureDescriptionCharChar"/>
    <w:rsid w:val="00AC5091"/>
    <w:pPr>
      <w:snapToGrid w:val="0"/>
      <w:spacing w:before="80" w:after="320"/>
      <w:ind w:left="1701"/>
      <w:jc w:val="center"/>
    </w:pPr>
    <w:rPr>
      <w:rFonts w:ascii="Arial" w:eastAsia="黑体" w:hAnsi="Arial"/>
      <w:kern w:val="2"/>
      <w:sz w:val="18"/>
      <w:szCs w:val="22"/>
    </w:rPr>
  </w:style>
  <w:style w:type="paragraph" w:customStyle="1" w:styleId="15">
    <w:name w:val="ÕýÎÄ 1"/>
    <w:basedOn w:val="a0"/>
    <w:rsid w:val="00AC5091"/>
    <w:pPr>
      <w:widowControl/>
      <w:overflowPunct w:val="0"/>
      <w:autoSpaceDE w:val="0"/>
      <w:autoSpaceDN w:val="0"/>
      <w:adjustRightInd w:val="0"/>
      <w:spacing w:after="80" w:line="360" w:lineRule="auto"/>
      <w:ind w:left="1417" w:firstLineChars="0" w:firstLine="0"/>
      <w:textAlignment w:val="baseline"/>
    </w:pPr>
    <w:rPr>
      <w:kern w:val="0"/>
      <w:sz w:val="21"/>
      <w:szCs w:val="20"/>
    </w:rPr>
  </w:style>
  <w:style w:type="paragraph" w:customStyle="1" w:styleId="xl96">
    <w:name w:val="xl96"/>
    <w:basedOn w:val="a0"/>
    <w:rsid w:val="00AC5091"/>
    <w:pPr>
      <w:widowControl/>
      <w:pBdr>
        <w:left w:val="single" w:sz="8" w:space="0" w:color="auto"/>
        <w:bottom w:val="single" w:sz="4" w:space="0" w:color="auto"/>
        <w:right w:val="single" w:sz="4" w:space="0" w:color="auto"/>
      </w:pBdr>
      <w:spacing w:after="100" w:afterAutospacing="1" w:line="240" w:lineRule="auto"/>
      <w:ind w:firstLineChars="0" w:firstLine="0"/>
      <w:jc w:val="center"/>
    </w:pPr>
    <w:rPr>
      <w:rFonts w:ascii="Arial" w:hAnsi="Arial" w:cs="宋体"/>
      <w:kern w:val="0"/>
      <w:sz w:val="20"/>
      <w:szCs w:val="20"/>
    </w:rPr>
  </w:style>
  <w:style w:type="paragraph" w:customStyle="1" w:styleId="xl71">
    <w:name w:val="xl71"/>
    <w:basedOn w:val="a0"/>
    <w:rsid w:val="00AC5091"/>
    <w:pPr>
      <w:widowControl/>
      <w:shd w:val="clear" w:color="000000" w:fill="FFFF00"/>
      <w:spacing w:after="100" w:afterAutospacing="1" w:line="240" w:lineRule="auto"/>
      <w:ind w:firstLineChars="0" w:firstLine="0"/>
      <w:jc w:val="left"/>
    </w:pPr>
    <w:rPr>
      <w:rFonts w:ascii="Arial" w:hAnsi="Arial" w:cs="宋体"/>
      <w:color w:val="000000"/>
      <w:kern w:val="0"/>
    </w:rPr>
  </w:style>
  <w:style w:type="paragraph" w:customStyle="1" w:styleId="16">
    <w:name w:val="标题1"/>
    <w:basedOn w:val="1"/>
    <w:rsid w:val="00AC5091"/>
    <w:pPr>
      <w:spacing w:beforeLines="200" w:after="0" w:line="360" w:lineRule="auto"/>
      <w:ind w:left="840" w:hanging="420"/>
      <w:jc w:val="left"/>
    </w:pPr>
    <w:rPr>
      <w:rFonts w:ascii="Arial" w:hAnsi="Arial"/>
      <w:sz w:val="32"/>
      <w:szCs w:val="32"/>
    </w:rPr>
  </w:style>
  <w:style w:type="paragraph" w:customStyle="1" w:styleId="xl93">
    <w:name w:val="xl93"/>
    <w:basedOn w:val="a0"/>
    <w:rsid w:val="00AC5091"/>
    <w:pPr>
      <w:widowControl/>
      <w:pBdr>
        <w:left w:val="single" w:sz="8" w:space="0" w:color="auto"/>
        <w:bottom w:val="single" w:sz="4" w:space="0" w:color="auto"/>
        <w:right w:val="single" w:sz="4" w:space="0" w:color="auto"/>
      </w:pBdr>
      <w:shd w:val="clear" w:color="000000" w:fill="FFFFFF"/>
      <w:spacing w:after="100" w:afterAutospacing="1" w:line="240" w:lineRule="auto"/>
      <w:ind w:firstLineChars="0" w:firstLine="0"/>
      <w:jc w:val="center"/>
    </w:pPr>
    <w:rPr>
      <w:rFonts w:ascii="Arial" w:hAnsi="Arial" w:cs="宋体"/>
      <w:kern w:val="0"/>
      <w:sz w:val="20"/>
      <w:szCs w:val="20"/>
    </w:rPr>
  </w:style>
  <w:style w:type="paragraph" w:customStyle="1" w:styleId="afe">
    <w:name w:val="文档正文"/>
    <w:basedOn w:val="a0"/>
    <w:rsid w:val="00AC5091"/>
    <w:pPr>
      <w:adjustRightInd w:val="0"/>
      <w:spacing w:line="312" w:lineRule="atLeast"/>
      <w:ind w:firstLineChars="0" w:firstLine="567"/>
      <w:textAlignment w:val="baseline"/>
    </w:pPr>
    <w:rPr>
      <w:rFonts w:ascii="长城仿宋" w:eastAsia="长城仿宋"/>
      <w:kern w:val="0"/>
      <w:sz w:val="28"/>
      <w:szCs w:val="20"/>
    </w:rPr>
  </w:style>
  <w:style w:type="paragraph" w:customStyle="1" w:styleId="ItemList">
    <w:name w:val="Item List"/>
    <w:link w:val="ItemListCharChar"/>
    <w:rsid w:val="00AC5091"/>
    <w:pPr>
      <w:numPr>
        <w:numId w:val="3"/>
      </w:numPr>
      <w:shd w:val="clear" w:color="000000" w:fill="auto"/>
      <w:tabs>
        <w:tab w:val="left" w:pos="851"/>
      </w:tabs>
      <w:spacing w:line="300" w:lineRule="auto"/>
      <w:jc w:val="both"/>
    </w:pPr>
    <w:rPr>
      <w:rFonts w:ascii="Arial" w:hAnsi="Arial" w:cs="Arial"/>
      <w:kern w:val="2"/>
      <w:sz w:val="21"/>
      <w:szCs w:val="21"/>
      <w:shd w:val="clear" w:color="000000" w:fill="auto"/>
    </w:rPr>
  </w:style>
  <w:style w:type="paragraph" w:customStyle="1" w:styleId="xl76">
    <w:name w:val="xl76"/>
    <w:basedOn w:val="a0"/>
    <w:rsid w:val="00AC5091"/>
    <w:pPr>
      <w:widowControl/>
      <w:pBdr>
        <w:top w:val="single" w:sz="4" w:space="0" w:color="auto"/>
        <w:left w:val="single" w:sz="4" w:space="0" w:color="auto"/>
        <w:bottom w:val="single" w:sz="4" w:space="0" w:color="auto"/>
        <w:right w:val="single" w:sz="4" w:space="0" w:color="auto"/>
      </w:pBdr>
      <w:shd w:val="clear" w:color="000000" w:fill="FFFFFF"/>
      <w:spacing w:after="100" w:afterAutospacing="1" w:line="240" w:lineRule="auto"/>
      <w:ind w:firstLineChars="0" w:firstLine="0"/>
      <w:jc w:val="center"/>
    </w:pPr>
    <w:rPr>
      <w:rFonts w:ascii="Arial" w:hAnsi="Arial" w:cs="宋体"/>
      <w:kern w:val="0"/>
      <w:sz w:val="20"/>
      <w:szCs w:val="20"/>
    </w:rPr>
  </w:style>
  <w:style w:type="paragraph" w:customStyle="1" w:styleId="CharChar5">
    <w:name w:val="小四 段落 宋体 Char Char"/>
    <w:basedOn w:val="a0"/>
    <w:rsid w:val="00AC5091"/>
    <w:pPr>
      <w:spacing w:line="360" w:lineRule="auto"/>
      <w:ind w:firstLineChars="200" w:firstLine="480"/>
    </w:pPr>
    <w:rPr>
      <w:rFonts w:ascii="宋体" w:hAnsi="宋体"/>
    </w:rPr>
  </w:style>
  <w:style w:type="paragraph" w:customStyle="1" w:styleId="ParaCharCharCharCharCharCharCharCharChar2">
    <w:name w:val="默认段落字体 Para Char Char Char Char Char Char Char Char Char2"/>
    <w:basedOn w:val="a0"/>
    <w:rsid w:val="00AC5091"/>
    <w:pPr>
      <w:spacing w:line="240" w:lineRule="auto"/>
      <w:ind w:firstLineChars="0" w:firstLine="0"/>
    </w:pPr>
    <w:rPr>
      <w:rFonts w:ascii="Tahoma" w:hAnsi="Tahoma"/>
      <w:szCs w:val="20"/>
    </w:rPr>
  </w:style>
  <w:style w:type="paragraph" w:customStyle="1" w:styleId="xl95">
    <w:name w:val="xl95"/>
    <w:basedOn w:val="a0"/>
    <w:rsid w:val="00AC5091"/>
    <w:pPr>
      <w:widowControl/>
      <w:pBdr>
        <w:left w:val="single" w:sz="8" w:space="0" w:color="auto"/>
        <w:right w:val="single" w:sz="4" w:space="0" w:color="auto"/>
      </w:pBdr>
      <w:spacing w:after="100" w:afterAutospacing="1" w:line="240" w:lineRule="auto"/>
      <w:ind w:firstLineChars="0" w:firstLine="0"/>
      <w:jc w:val="center"/>
    </w:pPr>
    <w:rPr>
      <w:rFonts w:ascii="Arial" w:hAnsi="Arial" w:cs="宋体"/>
      <w:kern w:val="0"/>
      <w:sz w:val="20"/>
      <w:szCs w:val="20"/>
    </w:rPr>
  </w:style>
  <w:style w:type="paragraph" w:customStyle="1" w:styleId="ac">
    <w:name w:val="中文段落"/>
    <w:basedOn w:val="a0"/>
    <w:link w:val="CharChar"/>
    <w:rsid w:val="00AC5091"/>
    <w:pPr>
      <w:spacing w:line="360" w:lineRule="auto"/>
      <w:ind w:firstLineChars="202" w:firstLine="424"/>
    </w:pPr>
    <w:rPr>
      <w:rFonts w:ascii="Arial" w:hAnsi="Arial"/>
      <w:sz w:val="21"/>
      <w:szCs w:val="20"/>
      <w:lang/>
    </w:rPr>
  </w:style>
  <w:style w:type="paragraph" w:customStyle="1" w:styleId="51">
    <w:name w:val="5"/>
    <w:basedOn w:val="a0"/>
    <w:rsid w:val="00AC5091"/>
    <w:pPr>
      <w:autoSpaceDE w:val="0"/>
      <w:autoSpaceDN w:val="0"/>
      <w:adjustRightInd w:val="0"/>
      <w:spacing w:line="240" w:lineRule="auto"/>
      <w:ind w:firstLineChars="0" w:firstLine="0"/>
      <w:jc w:val="left"/>
    </w:pPr>
    <w:rPr>
      <w:rFonts w:ascii="宋体"/>
      <w:b/>
      <w:bCs/>
      <w:kern w:val="0"/>
      <w:sz w:val="18"/>
      <w:szCs w:val="18"/>
    </w:rPr>
  </w:style>
  <w:style w:type="paragraph" w:customStyle="1" w:styleId="CharCharCharCharCharCharChar1">
    <w:name w:val="Char Char Char Char Char Char Char1"/>
    <w:basedOn w:val="a0"/>
    <w:rsid w:val="00AC5091"/>
    <w:pPr>
      <w:spacing w:line="240" w:lineRule="auto"/>
      <w:ind w:firstLineChars="0" w:firstLine="0"/>
    </w:pPr>
    <w:rPr>
      <w:rFonts w:ascii="Tahoma" w:hAnsi="Tahoma"/>
      <w:szCs w:val="20"/>
    </w:rPr>
  </w:style>
  <w:style w:type="paragraph" w:customStyle="1" w:styleId="xl87">
    <w:name w:val="xl87"/>
    <w:basedOn w:val="a0"/>
    <w:rsid w:val="00AC5091"/>
    <w:pPr>
      <w:widowControl/>
      <w:pBdr>
        <w:top w:val="single" w:sz="4" w:space="0" w:color="auto"/>
        <w:left w:val="single" w:sz="4" w:space="0" w:color="auto"/>
        <w:bottom w:val="single" w:sz="8" w:space="0" w:color="auto"/>
        <w:right w:val="single" w:sz="8" w:space="0" w:color="auto"/>
      </w:pBdr>
      <w:shd w:val="clear" w:color="000000" w:fill="FF0000"/>
      <w:spacing w:after="100" w:afterAutospacing="1" w:line="240" w:lineRule="auto"/>
      <w:ind w:firstLineChars="0" w:firstLine="0"/>
      <w:jc w:val="center"/>
    </w:pPr>
    <w:rPr>
      <w:rFonts w:ascii="Arial" w:hAnsi="Arial" w:cs="宋体"/>
      <w:b/>
      <w:bCs/>
      <w:color w:val="000000"/>
      <w:kern w:val="0"/>
    </w:rPr>
  </w:style>
  <w:style w:type="paragraph" w:customStyle="1" w:styleId="xl73">
    <w:name w:val="xl73"/>
    <w:basedOn w:val="a0"/>
    <w:rsid w:val="00AC5091"/>
    <w:pPr>
      <w:widowControl/>
      <w:pBdr>
        <w:top w:val="single" w:sz="4" w:space="0" w:color="auto"/>
        <w:left w:val="single" w:sz="4" w:space="0" w:color="auto"/>
        <w:bottom w:val="single" w:sz="4" w:space="0" w:color="auto"/>
        <w:right w:val="single" w:sz="4" w:space="0" w:color="auto"/>
      </w:pBdr>
      <w:spacing w:after="100" w:afterAutospacing="1" w:line="240" w:lineRule="auto"/>
      <w:ind w:firstLineChars="0" w:firstLine="0"/>
      <w:jc w:val="center"/>
    </w:pPr>
    <w:rPr>
      <w:rFonts w:ascii="Arial" w:hAnsi="Arial" w:cs="宋体"/>
      <w:kern w:val="0"/>
      <w:sz w:val="21"/>
      <w:szCs w:val="21"/>
    </w:rPr>
  </w:style>
  <w:style w:type="paragraph" w:customStyle="1" w:styleId="INStep">
    <w:name w:val="IN Step"/>
    <w:basedOn w:val="a0"/>
    <w:rsid w:val="00AC5091"/>
    <w:pPr>
      <w:keepLines/>
      <w:widowControl/>
      <w:spacing w:after="80"/>
      <w:ind w:left="1134" w:firstLineChars="0" w:firstLine="0"/>
      <w:outlineLvl w:val="8"/>
    </w:pPr>
    <w:rPr>
      <w:rFonts w:ascii="Arial" w:hAnsi="Arial" w:cs="Arial"/>
      <w:kern w:val="0"/>
      <w:sz w:val="21"/>
      <w:szCs w:val="21"/>
    </w:rPr>
  </w:style>
  <w:style w:type="paragraph" w:styleId="aff">
    <w:name w:val="No Spacing"/>
    <w:qFormat/>
    <w:rsid w:val="00AC5091"/>
    <w:pPr>
      <w:widowControl w:val="0"/>
      <w:jc w:val="both"/>
    </w:pPr>
    <w:rPr>
      <w:rFonts w:ascii="Calibri" w:hAnsi="Calibri"/>
      <w:kern w:val="2"/>
      <w:sz w:val="21"/>
      <w:szCs w:val="22"/>
    </w:rPr>
  </w:style>
  <w:style w:type="paragraph" w:customStyle="1" w:styleId="ParaCharCharCharChar">
    <w:name w:val="默认段落字体 Para Char Char Char Char"/>
    <w:basedOn w:val="a0"/>
    <w:rsid w:val="00AC5091"/>
    <w:pPr>
      <w:spacing w:line="240" w:lineRule="atLeast"/>
      <w:ind w:left="420" w:firstLineChars="0" w:firstLine="420"/>
    </w:pPr>
    <w:rPr>
      <w:kern w:val="0"/>
      <w:sz w:val="21"/>
      <w:szCs w:val="21"/>
    </w:rPr>
  </w:style>
  <w:style w:type="paragraph" w:customStyle="1" w:styleId="xl84">
    <w:name w:val="xl84"/>
    <w:basedOn w:val="a0"/>
    <w:rsid w:val="00AC5091"/>
    <w:pPr>
      <w:widowControl/>
      <w:pBdr>
        <w:top w:val="single" w:sz="4" w:space="0" w:color="auto"/>
        <w:left w:val="single" w:sz="4" w:space="0" w:color="auto"/>
        <w:bottom w:val="single" w:sz="4" w:space="0" w:color="auto"/>
        <w:right w:val="single" w:sz="8" w:space="0" w:color="auto"/>
      </w:pBdr>
      <w:shd w:val="clear" w:color="000000" w:fill="FFFF00"/>
      <w:spacing w:after="100" w:afterAutospacing="1" w:line="240" w:lineRule="auto"/>
      <w:ind w:firstLineChars="0" w:firstLine="0"/>
      <w:jc w:val="center"/>
    </w:pPr>
    <w:rPr>
      <w:rFonts w:ascii="Arial" w:hAnsi="Arial" w:cs="宋体"/>
      <w:color w:val="000000"/>
      <w:kern w:val="0"/>
    </w:rPr>
  </w:style>
  <w:style w:type="paragraph" w:customStyle="1" w:styleId="00">
    <w:name w:val="00"/>
    <w:basedOn w:val="a0"/>
    <w:rsid w:val="00AC5091"/>
    <w:pPr>
      <w:autoSpaceDE w:val="0"/>
      <w:autoSpaceDN w:val="0"/>
      <w:adjustRightInd w:val="0"/>
      <w:spacing w:line="240" w:lineRule="auto"/>
      <w:ind w:firstLineChars="0" w:firstLine="0"/>
      <w:jc w:val="left"/>
    </w:pPr>
    <w:rPr>
      <w:rFonts w:ascii="黑体" w:eastAsia="黑体"/>
      <w:b/>
      <w:bCs/>
      <w:kern w:val="0"/>
      <w:sz w:val="20"/>
      <w:szCs w:val="20"/>
    </w:rPr>
  </w:style>
  <w:style w:type="paragraph" w:customStyle="1" w:styleId="xl83">
    <w:name w:val="xl83"/>
    <w:basedOn w:val="a0"/>
    <w:rsid w:val="00AC5091"/>
    <w:pPr>
      <w:widowControl/>
      <w:pBdr>
        <w:top w:val="single" w:sz="4" w:space="0" w:color="auto"/>
        <w:left w:val="single" w:sz="4" w:space="0" w:color="auto"/>
        <w:bottom w:val="single" w:sz="4" w:space="0" w:color="auto"/>
        <w:right w:val="single" w:sz="8" w:space="0" w:color="auto"/>
      </w:pBdr>
      <w:shd w:val="clear" w:color="000000" w:fill="FFFFFF"/>
      <w:spacing w:after="100" w:afterAutospacing="1" w:line="240" w:lineRule="auto"/>
      <w:ind w:firstLineChars="0" w:firstLine="0"/>
      <w:jc w:val="center"/>
    </w:pPr>
    <w:rPr>
      <w:rFonts w:ascii="Arial" w:hAnsi="Arial" w:cs="宋体"/>
      <w:color w:val="000000"/>
      <w:kern w:val="0"/>
    </w:rPr>
  </w:style>
  <w:style w:type="paragraph" w:customStyle="1" w:styleId="3h33rdlevelHeading3-oldH3l3CT31Level3Hea">
    <w:name w:val="样式 标题 3h33rd levelHeading 3 - oldH3l3CT3章标题1Level 3 Hea..."/>
    <w:basedOn w:val="3"/>
    <w:rsid w:val="00AC5091"/>
    <w:pPr>
      <w:keepNext w:val="0"/>
      <w:keepLines w:val="0"/>
      <w:autoSpaceDE w:val="0"/>
      <w:autoSpaceDN w:val="0"/>
      <w:adjustRightInd w:val="0"/>
      <w:spacing w:beforeLines="0" w:after="120" w:line="288" w:lineRule="auto"/>
    </w:pPr>
    <w:rPr>
      <w:rFonts w:ascii="Arial" w:hAnsi="Arial" w:cs="宋体"/>
      <w:color w:val="000000"/>
      <w:kern w:val="0"/>
      <w:sz w:val="24"/>
      <w:szCs w:val="20"/>
    </w:rPr>
  </w:style>
  <w:style w:type="paragraph" w:customStyle="1" w:styleId="ParaCharCharCharCharCharCharCharCharCharChar1CharChar">
    <w:name w:val="默认段落字体 Para Char Char Char Char Char Char Char Char Char Char1 Char Char"/>
    <w:basedOn w:val="a0"/>
    <w:rsid w:val="00AC5091"/>
    <w:pPr>
      <w:spacing w:line="240" w:lineRule="auto"/>
      <w:ind w:firstLineChars="0" w:firstLine="0"/>
    </w:pPr>
    <w:rPr>
      <w:rFonts w:ascii="Tahoma" w:hAnsi="Tahoma" w:cs="Arial"/>
      <w:szCs w:val="21"/>
    </w:rPr>
  </w:style>
  <w:style w:type="paragraph" w:customStyle="1" w:styleId="CharCharChar">
    <w:name w:val="Char Char Char"/>
    <w:basedOn w:val="a0"/>
    <w:rsid w:val="00AC5091"/>
    <w:pPr>
      <w:spacing w:line="240" w:lineRule="auto"/>
      <w:ind w:firstLineChars="0" w:firstLine="0"/>
    </w:pPr>
    <w:rPr>
      <w:rFonts w:ascii="Tahoma" w:hAnsi="Tahoma"/>
      <w:szCs w:val="20"/>
    </w:rPr>
  </w:style>
  <w:style w:type="paragraph" w:customStyle="1" w:styleId="xl85">
    <w:name w:val="xl85"/>
    <w:basedOn w:val="a0"/>
    <w:rsid w:val="00AC5091"/>
    <w:pPr>
      <w:widowControl/>
      <w:pBdr>
        <w:top w:val="single" w:sz="4" w:space="0" w:color="auto"/>
        <w:left w:val="single" w:sz="8" w:space="0" w:color="auto"/>
        <w:bottom w:val="single" w:sz="8" w:space="0" w:color="auto"/>
        <w:right w:val="single" w:sz="4" w:space="0" w:color="auto"/>
      </w:pBdr>
      <w:shd w:val="clear" w:color="000000" w:fill="FF0000"/>
      <w:spacing w:after="100" w:afterAutospacing="1" w:line="240" w:lineRule="auto"/>
      <w:ind w:firstLineChars="0" w:firstLine="0"/>
      <w:jc w:val="center"/>
    </w:pPr>
    <w:rPr>
      <w:rFonts w:ascii="宋体" w:hAnsi="宋体" w:cs="宋体"/>
      <w:b/>
      <w:bCs/>
      <w:color w:val="000000"/>
      <w:kern w:val="0"/>
    </w:rPr>
  </w:style>
  <w:style w:type="paragraph" w:customStyle="1" w:styleId="81">
    <w:name w:val="汉议细等线简8"/>
    <w:rsid w:val="00AC5091"/>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CharChar10">
    <w:name w:val="Char Char1"/>
    <w:basedOn w:val="a0"/>
    <w:rsid w:val="00AC5091"/>
    <w:pPr>
      <w:spacing w:line="240" w:lineRule="auto"/>
      <w:ind w:firstLineChars="0" w:firstLine="0"/>
    </w:pPr>
    <w:rPr>
      <w:rFonts w:ascii="Tahoma" w:hAnsi="Tahoma"/>
      <w:szCs w:val="20"/>
    </w:rPr>
  </w:style>
  <w:style w:type="paragraph" w:customStyle="1" w:styleId="a">
    <w:name w:val="表号"/>
    <w:basedOn w:val="a0"/>
    <w:next w:val="af9"/>
    <w:rsid w:val="00AC5091"/>
    <w:pPr>
      <w:keepLines/>
      <w:numPr>
        <w:ilvl w:val="8"/>
        <w:numId w:val="4"/>
      </w:numPr>
      <w:autoSpaceDE w:val="0"/>
      <w:autoSpaceDN w:val="0"/>
      <w:adjustRightInd w:val="0"/>
      <w:spacing w:line="360" w:lineRule="auto"/>
      <w:ind w:firstLineChars="0" w:firstLine="0"/>
      <w:jc w:val="center"/>
    </w:pPr>
    <w:rPr>
      <w:rFonts w:ascii="Arial" w:hAnsi="Arial"/>
      <w:kern w:val="0"/>
      <w:sz w:val="18"/>
      <w:szCs w:val="18"/>
    </w:rPr>
  </w:style>
  <w:style w:type="paragraph" w:customStyle="1" w:styleId="af2">
    <w:name w:val="正文首缩两字"/>
    <w:basedOn w:val="a0"/>
    <w:link w:val="CharChar0"/>
    <w:rsid w:val="00AC5091"/>
    <w:pPr>
      <w:spacing w:line="360" w:lineRule="auto"/>
      <w:ind w:firstLineChars="200" w:firstLine="200"/>
    </w:pPr>
    <w:rPr>
      <w:rFonts w:ascii="Verdana" w:hAnsi="Verdana"/>
      <w:lang/>
    </w:rPr>
  </w:style>
  <w:style w:type="paragraph" w:customStyle="1" w:styleId="text">
    <w:name w:val="text"/>
    <w:basedOn w:val="a0"/>
    <w:rsid w:val="00AC5091"/>
    <w:pPr>
      <w:widowControl/>
      <w:spacing w:after="100" w:afterAutospacing="1" w:line="240" w:lineRule="auto"/>
      <w:ind w:firstLineChars="0" w:firstLine="0"/>
      <w:jc w:val="left"/>
    </w:pPr>
    <w:rPr>
      <w:rFonts w:ascii="ˎ̥" w:hAnsi="ˎ̥" w:cs="宋体"/>
      <w:color w:val="000000"/>
      <w:kern w:val="0"/>
      <w:sz w:val="22"/>
      <w:szCs w:val="22"/>
    </w:rPr>
  </w:style>
  <w:style w:type="paragraph" w:customStyle="1" w:styleId="152">
    <w:name w:val="样式 四号 行距: 1.5 倍行距 首行缩进:  2 字符"/>
    <w:basedOn w:val="a0"/>
    <w:rsid w:val="00AC5091"/>
    <w:pPr>
      <w:spacing w:line="360" w:lineRule="auto"/>
      <w:ind w:firstLineChars="200" w:firstLine="560"/>
    </w:pPr>
    <w:rPr>
      <w:szCs w:val="20"/>
    </w:rPr>
  </w:style>
  <w:style w:type="paragraph" w:customStyle="1" w:styleId="chen">
    <w:name w:val="chen"/>
    <w:basedOn w:val="31"/>
    <w:rsid w:val="00AC5091"/>
    <w:pPr>
      <w:tabs>
        <w:tab w:val="left" w:pos="7440"/>
      </w:tabs>
      <w:adjustRightInd w:val="0"/>
      <w:spacing w:after="0" w:line="240" w:lineRule="auto"/>
      <w:ind w:leftChars="0" w:left="0" w:right="26" w:firstLineChars="0" w:firstLine="480"/>
      <w:jc w:val="left"/>
      <w:textAlignment w:val="baseline"/>
    </w:pPr>
    <w:rPr>
      <w:rFonts w:ascii="楷体_GB2312" w:eastAsia="楷体_GB2312"/>
      <w:spacing w:val="4"/>
      <w:kern w:val="0"/>
      <w:sz w:val="24"/>
      <w:szCs w:val="20"/>
    </w:rPr>
  </w:style>
  <w:style w:type="paragraph" w:customStyle="1" w:styleId="TableHeading">
    <w:name w:val="Table Heading"/>
    <w:link w:val="TableHeadingCharChar"/>
    <w:rsid w:val="00AC5091"/>
    <w:pPr>
      <w:snapToGrid w:val="0"/>
      <w:jc w:val="center"/>
    </w:pPr>
    <w:rPr>
      <w:rFonts w:ascii="Arial" w:eastAsia="黑体" w:hAnsi="Arial"/>
      <w:kern w:val="2"/>
      <w:sz w:val="21"/>
      <w:szCs w:val="22"/>
    </w:rPr>
  </w:style>
  <w:style w:type="paragraph" w:customStyle="1" w:styleId="xl90">
    <w:name w:val="xl90"/>
    <w:basedOn w:val="a0"/>
    <w:rsid w:val="00AC5091"/>
    <w:pPr>
      <w:widowControl/>
      <w:pBdr>
        <w:top w:val="single" w:sz="4" w:space="0" w:color="auto"/>
        <w:left w:val="single" w:sz="8" w:space="0" w:color="auto"/>
        <w:bottom w:val="single" w:sz="4" w:space="0" w:color="auto"/>
        <w:right w:val="single" w:sz="4" w:space="0" w:color="auto"/>
      </w:pBdr>
      <w:shd w:val="clear" w:color="000000" w:fill="FFFFFF"/>
      <w:spacing w:after="100" w:afterAutospacing="1" w:line="240" w:lineRule="auto"/>
      <w:ind w:firstLineChars="0" w:firstLine="0"/>
      <w:jc w:val="center"/>
    </w:pPr>
    <w:rPr>
      <w:rFonts w:ascii="宋体" w:hAnsi="宋体" w:cs="宋体"/>
      <w:kern w:val="0"/>
      <w:sz w:val="20"/>
      <w:szCs w:val="20"/>
    </w:rPr>
  </w:style>
  <w:style w:type="paragraph" w:customStyle="1" w:styleId="xl98">
    <w:name w:val="xl98"/>
    <w:basedOn w:val="a0"/>
    <w:rsid w:val="00AC5091"/>
    <w:pPr>
      <w:widowControl/>
      <w:pBdr>
        <w:top w:val="single" w:sz="4" w:space="0" w:color="auto"/>
        <w:left w:val="single" w:sz="4" w:space="0" w:color="auto"/>
        <w:bottom w:val="single" w:sz="8" w:space="0" w:color="auto"/>
        <w:right w:val="single" w:sz="8" w:space="0" w:color="auto"/>
      </w:pBdr>
      <w:shd w:val="clear" w:color="000000" w:fill="FF0000"/>
      <w:spacing w:after="100" w:afterAutospacing="1" w:line="240" w:lineRule="auto"/>
      <w:ind w:firstLineChars="0" w:firstLine="0"/>
      <w:jc w:val="center"/>
    </w:pPr>
    <w:rPr>
      <w:rFonts w:ascii="Arial" w:hAnsi="Arial" w:cs="宋体"/>
      <w:b/>
      <w:bCs/>
      <w:kern w:val="0"/>
      <w:sz w:val="20"/>
      <w:szCs w:val="20"/>
    </w:rPr>
  </w:style>
  <w:style w:type="paragraph" w:customStyle="1" w:styleId="INFeature">
    <w:name w:val="IN Feature"/>
    <w:next w:val="INStep"/>
    <w:rsid w:val="00AC5091"/>
    <w:pPr>
      <w:keepNext/>
      <w:keepLines/>
      <w:spacing w:before="240" w:after="240"/>
      <w:outlineLvl w:val="7"/>
    </w:pPr>
    <w:rPr>
      <w:rFonts w:ascii="Arial" w:eastAsia="黑体" w:hAnsi="Arial" w:cs="Arial"/>
      <w:sz w:val="21"/>
      <w:szCs w:val="21"/>
    </w:rPr>
  </w:style>
  <w:style w:type="paragraph" w:customStyle="1" w:styleId="font7">
    <w:name w:val="font7"/>
    <w:basedOn w:val="a0"/>
    <w:rsid w:val="00AC5091"/>
    <w:pPr>
      <w:widowControl/>
      <w:spacing w:after="100" w:afterAutospacing="1" w:line="240" w:lineRule="auto"/>
      <w:ind w:firstLineChars="0" w:firstLine="0"/>
      <w:jc w:val="left"/>
    </w:pPr>
    <w:rPr>
      <w:rFonts w:ascii="宋体" w:hAnsi="宋体" w:cs="宋体"/>
      <w:kern w:val="0"/>
      <w:sz w:val="20"/>
      <w:szCs w:val="20"/>
    </w:rPr>
  </w:style>
  <w:style w:type="paragraph" w:customStyle="1" w:styleId="ParaCharCharChar">
    <w:name w:val="默认段落字体 Para Char Char Char"/>
    <w:basedOn w:val="a0"/>
    <w:rsid w:val="00AC5091"/>
    <w:pPr>
      <w:spacing w:line="240" w:lineRule="auto"/>
      <w:ind w:firstLineChars="0" w:firstLine="0"/>
    </w:pPr>
    <w:rPr>
      <w:sz w:val="21"/>
    </w:rPr>
  </w:style>
  <w:style w:type="paragraph" w:customStyle="1" w:styleId="9BOLD">
    <w:name w:val="汉仪细等线简9BOLD"/>
    <w:basedOn w:val="a0"/>
    <w:rsid w:val="00AC5091"/>
    <w:pPr>
      <w:autoSpaceDE w:val="0"/>
      <w:autoSpaceDN w:val="0"/>
      <w:adjustRightInd w:val="0"/>
      <w:spacing w:line="240" w:lineRule="atLeast"/>
      <w:ind w:firstLineChars="0" w:firstLine="0"/>
    </w:pPr>
    <w:rPr>
      <w:rFonts w:ascii="汉仪细等线简" w:eastAsia="汉仪细等线简"/>
      <w:b/>
      <w:bCs/>
      <w:kern w:val="0"/>
      <w:sz w:val="18"/>
      <w:szCs w:val="18"/>
    </w:rPr>
  </w:style>
  <w:style w:type="paragraph" w:customStyle="1" w:styleId="xl91">
    <w:name w:val="xl91"/>
    <w:basedOn w:val="a0"/>
    <w:rsid w:val="00AC5091"/>
    <w:pPr>
      <w:widowControl/>
      <w:pBdr>
        <w:top w:val="single" w:sz="4" w:space="0" w:color="auto"/>
        <w:left w:val="single" w:sz="8" w:space="0" w:color="auto"/>
        <w:right w:val="single" w:sz="4" w:space="0" w:color="auto"/>
      </w:pBdr>
      <w:shd w:val="clear" w:color="000000" w:fill="FFFFFF"/>
      <w:spacing w:after="100" w:afterAutospacing="1" w:line="240" w:lineRule="auto"/>
      <w:ind w:firstLineChars="0" w:firstLine="0"/>
      <w:jc w:val="center"/>
    </w:pPr>
    <w:rPr>
      <w:rFonts w:ascii="Arial" w:hAnsi="Arial" w:cs="宋体"/>
      <w:kern w:val="0"/>
      <w:sz w:val="20"/>
      <w:szCs w:val="20"/>
    </w:rPr>
  </w:style>
  <w:style w:type="paragraph" w:customStyle="1" w:styleId="CharCharChar1">
    <w:name w:val="Char Char Char1"/>
    <w:basedOn w:val="a0"/>
    <w:rsid w:val="00AC5091"/>
    <w:pPr>
      <w:widowControl/>
      <w:spacing w:after="200" w:line="240" w:lineRule="auto"/>
      <w:ind w:firstLineChars="0" w:firstLine="0"/>
      <w:jc w:val="left"/>
    </w:pPr>
    <w:rPr>
      <w:rFonts w:ascii="Cambria" w:hAnsi="Cambria"/>
      <w:kern w:val="0"/>
      <w:sz w:val="21"/>
      <w:szCs w:val="22"/>
      <w:lang w:eastAsia="en-US" w:bidi="en-US"/>
    </w:rPr>
  </w:style>
  <w:style w:type="paragraph" w:customStyle="1" w:styleId="41">
    <w:name w:val="样式 标题 4 + 行距: 单倍行距"/>
    <w:basedOn w:val="4"/>
    <w:rsid w:val="00AC5091"/>
    <w:pPr>
      <w:numPr>
        <w:numId w:val="0"/>
      </w:numPr>
      <w:tabs>
        <w:tab w:val="left" w:pos="420"/>
        <w:tab w:val="left" w:pos="864"/>
      </w:tabs>
      <w:spacing w:beforeLines="0" w:after="0" w:line="360" w:lineRule="auto"/>
      <w:ind w:left="420" w:hanging="420"/>
    </w:pPr>
    <w:rPr>
      <w:rFonts w:eastAsia="宋体" w:hAnsi="宋体" w:cs="Arial"/>
      <w:color w:val="000000"/>
    </w:rPr>
  </w:style>
  <w:style w:type="paragraph" w:customStyle="1" w:styleId="font8">
    <w:name w:val="font8"/>
    <w:basedOn w:val="a0"/>
    <w:rsid w:val="00AC5091"/>
    <w:pPr>
      <w:widowControl/>
      <w:spacing w:after="100" w:afterAutospacing="1" w:line="240" w:lineRule="auto"/>
      <w:ind w:firstLineChars="0" w:firstLine="0"/>
      <w:jc w:val="left"/>
    </w:pPr>
    <w:rPr>
      <w:rFonts w:ascii="宋体" w:hAnsi="宋体" w:cs="宋体"/>
      <w:kern w:val="0"/>
      <w:sz w:val="18"/>
      <w:szCs w:val="18"/>
    </w:rPr>
  </w:style>
  <w:style w:type="paragraph" w:customStyle="1" w:styleId="xl78">
    <w:name w:val="xl78"/>
    <w:basedOn w:val="a0"/>
    <w:rsid w:val="00AC5091"/>
    <w:pPr>
      <w:widowControl/>
      <w:pBdr>
        <w:top w:val="single" w:sz="8" w:space="0" w:color="auto"/>
        <w:left w:val="single" w:sz="8" w:space="0" w:color="auto"/>
        <w:bottom w:val="single" w:sz="4" w:space="0" w:color="auto"/>
        <w:right w:val="single" w:sz="4" w:space="0" w:color="auto"/>
      </w:pBdr>
      <w:spacing w:after="100" w:afterAutospacing="1" w:line="240" w:lineRule="auto"/>
      <w:ind w:firstLineChars="0" w:firstLine="0"/>
      <w:jc w:val="center"/>
    </w:pPr>
    <w:rPr>
      <w:rFonts w:ascii="宋体" w:hAnsi="宋体" w:cs="宋体"/>
      <w:kern w:val="0"/>
      <w:sz w:val="21"/>
      <w:szCs w:val="21"/>
    </w:rPr>
  </w:style>
  <w:style w:type="paragraph" w:customStyle="1" w:styleId="font6">
    <w:name w:val="font6"/>
    <w:basedOn w:val="a0"/>
    <w:rsid w:val="00AC5091"/>
    <w:pPr>
      <w:widowControl/>
      <w:spacing w:after="100" w:afterAutospacing="1" w:line="240" w:lineRule="auto"/>
      <w:ind w:firstLineChars="0" w:firstLine="0"/>
      <w:jc w:val="left"/>
    </w:pPr>
    <w:rPr>
      <w:rFonts w:ascii="宋体" w:hAnsi="宋体" w:cs="宋体"/>
      <w:kern w:val="0"/>
      <w:sz w:val="21"/>
      <w:szCs w:val="21"/>
    </w:rPr>
  </w:style>
  <w:style w:type="paragraph" w:customStyle="1" w:styleId="font5">
    <w:name w:val="font5"/>
    <w:basedOn w:val="a0"/>
    <w:rsid w:val="00AC5091"/>
    <w:pPr>
      <w:widowControl/>
      <w:spacing w:after="100" w:afterAutospacing="1" w:line="240" w:lineRule="auto"/>
      <w:ind w:firstLineChars="0" w:firstLine="0"/>
      <w:jc w:val="left"/>
    </w:pPr>
    <w:rPr>
      <w:rFonts w:ascii="宋体" w:hAnsi="宋体" w:cs="宋体"/>
      <w:kern w:val="0"/>
      <w:sz w:val="18"/>
      <w:szCs w:val="18"/>
    </w:rPr>
  </w:style>
  <w:style w:type="paragraph" w:customStyle="1" w:styleId="CharCharCharCharCharCharChar">
    <w:name w:val="Char Char Char Char Char Char Char"/>
    <w:basedOn w:val="a0"/>
    <w:rsid w:val="00AC5091"/>
    <w:pPr>
      <w:spacing w:line="240" w:lineRule="atLeast"/>
      <w:ind w:left="420" w:firstLineChars="0" w:firstLine="420"/>
    </w:pPr>
    <w:rPr>
      <w:kern w:val="0"/>
      <w:sz w:val="21"/>
      <w:szCs w:val="21"/>
    </w:rPr>
  </w:style>
  <w:style w:type="paragraph" w:customStyle="1" w:styleId="ParaCharCharCharCharCharCharCharCharChar1">
    <w:name w:val="默认段落字体 Para Char Char Char Char Char Char Char Char Char1"/>
    <w:basedOn w:val="a0"/>
    <w:rsid w:val="00AC5091"/>
    <w:pPr>
      <w:spacing w:line="240" w:lineRule="auto"/>
      <w:ind w:firstLineChars="0" w:firstLine="0"/>
    </w:pPr>
    <w:rPr>
      <w:rFonts w:ascii="Tahoma" w:hAnsi="Tahoma"/>
      <w:szCs w:val="20"/>
    </w:rPr>
  </w:style>
  <w:style w:type="paragraph" w:customStyle="1" w:styleId="xl77">
    <w:name w:val="xl77"/>
    <w:basedOn w:val="a0"/>
    <w:rsid w:val="00AC5091"/>
    <w:pPr>
      <w:widowControl/>
      <w:shd w:val="clear" w:color="000000" w:fill="FF0000"/>
      <w:spacing w:after="100" w:afterAutospacing="1" w:line="240" w:lineRule="auto"/>
      <w:ind w:firstLineChars="0" w:firstLine="0"/>
      <w:jc w:val="left"/>
    </w:pPr>
    <w:rPr>
      <w:rFonts w:ascii="Arial" w:hAnsi="Arial" w:cs="宋体"/>
      <w:color w:val="000000"/>
      <w:kern w:val="0"/>
    </w:rPr>
  </w:style>
  <w:style w:type="paragraph" w:customStyle="1" w:styleId="ParaCharCharCharCharCharCharCharChar">
    <w:name w:val="默认段落字体 Para Char Char Char Char Char Char Char Char"/>
    <w:basedOn w:val="a0"/>
    <w:rsid w:val="00AC5091"/>
    <w:pPr>
      <w:widowControl/>
      <w:snapToGrid w:val="0"/>
      <w:spacing w:after="80"/>
      <w:ind w:left="1134" w:firstLineChars="0" w:firstLine="0"/>
    </w:pPr>
    <w:rPr>
      <w:rFonts w:ascii="Tahoma" w:eastAsia="Times New Roman" w:hAnsi="Tahoma" w:cs="Arial"/>
      <w:szCs w:val="21"/>
    </w:rPr>
  </w:style>
  <w:style w:type="paragraph" w:customStyle="1" w:styleId="-1">
    <w:name w:val="正文-带编号1)"/>
    <w:basedOn w:val="a0"/>
    <w:rsid w:val="00AC5091"/>
    <w:pPr>
      <w:numPr>
        <w:numId w:val="5"/>
      </w:numPr>
      <w:spacing w:line="400" w:lineRule="exact"/>
      <w:ind w:firstLineChars="0" w:firstLine="0"/>
    </w:pPr>
    <w:rPr>
      <w:rFonts w:ascii="Arial" w:hAnsi="Arial"/>
      <w:sz w:val="21"/>
    </w:rPr>
  </w:style>
  <w:style w:type="paragraph" w:customStyle="1" w:styleId="flType">
    <w:name w:val="flType"/>
    <w:basedOn w:val="a0"/>
    <w:rsid w:val="00AC5091"/>
    <w:pPr>
      <w:adjustRightInd w:val="0"/>
      <w:spacing w:after="284" w:line="113" w:lineRule="atLeast"/>
      <w:ind w:firstLineChars="0" w:firstLine="0"/>
      <w:jc w:val="center"/>
      <w:textAlignment w:val="baseline"/>
    </w:pPr>
    <w:rPr>
      <w:kern w:val="0"/>
      <w:szCs w:val="20"/>
    </w:rPr>
  </w:style>
  <w:style w:type="paragraph" w:customStyle="1" w:styleId="Style1">
    <w:name w:val="Style1"/>
    <w:basedOn w:val="a0"/>
    <w:qFormat/>
    <w:rsid w:val="00AC5091"/>
  </w:style>
  <w:style w:type="paragraph" w:customStyle="1" w:styleId="Blockquote">
    <w:name w:val="Blockquote"/>
    <w:basedOn w:val="a0"/>
    <w:rsid w:val="00AC5091"/>
    <w:pPr>
      <w:autoSpaceDE w:val="0"/>
      <w:autoSpaceDN w:val="0"/>
      <w:adjustRightInd w:val="0"/>
      <w:spacing w:after="100" w:line="240" w:lineRule="auto"/>
      <w:ind w:left="360" w:right="360" w:firstLineChars="0" w:firstLine="0"/>
      <w:jc w:val="left"/>
    </w:pPr>
    <w:rPr>
      <w:kern w:val="0"/>
      <w:szCs w:val="20"/>
    </w:rPr>
  </w:style>
  <w:style w:type="paragraph" w:customStyle="1" w:styleId="--">
    <w:name w:val="正文--表格内正文"/>
    <w:basedOn w:val="a0"/>
    <w:rsid w:val="00AC5091"/>
    <w:pPr>
      <w:spacing w:line="360" w:lineRule="auto"/>
      <w:ind w:firstLineChars="0" w:firstLine="0"/>
      <w:jc w:val="center"/>
    </w:pPr>
    <w:rPr>
      <w:rFonts w:ascii="宋体" w:hAnsi="宋体"/>
      <w:sz w:val="21"/>
    </w:rPr>
  </w:style>
  <w:style w:type="paragraph" w:customStyle="1" w:styleId="font1">
    <w:name w:val="font1"/>
    <w:basedOn w:val="a0"/>
    <w:rsid w:val="00AC5091"/>
    <w:pPr>
      <w:widowControl/>
      <w:spacing w:after="100" w:afterAutospacing="1" w:line="240" w:lineRule="auto"/>
      <w:ind w:firstLineChars="0" w:firstLine="0"/>
      <w:jc w:val="left"/>
    </w:pPr>
    <w:rPr>
      <w:rFonts w:ascii="宋体" w:hAnsi="宋体" w:cs="宋体"/>
      <w:color w:val="000000"/>
      <w:kern w:val="0"/>
      <w:sz w:val="22"/>
      <w:szCs w:val="22"/>
    </w:rPr>
  </w:style>
  <w:style w:type="paragraph" w:customStyle="1" w:styleId="17">
    <w:name w:val="列出段落1"/>
    <w:rsid w:val="00AC5091"/>
    <w:pPr>
      <w:ind w:firstLineChars="200" w:firstLine="420"/>
    </w:pPr>
  </w:style>
  <w:style w:type="paragraph" w:customStyle="1" w:styleId="font9">
    <w:name w:val="font9"/>
    <w:basedOn w:val="a0"/>
    <w:rsid w:val="00AC5091"/>
    <w:pPr>
      <w:widowControl/>
      <w:spacing w:after="100" w:afterAutospacing="1" w:line="240" w:lineRule="auto"/>
      <w:ind w:firstLineChars="0" w:firstLine="0"/>
      <w:jc w:val="left"/>
    </w:pPr>
    <w:rPr>
      <w:rFonts w:ascii="Arial" w:hAnsi="Arial" w:cs="宋体"/>
      <w:kern w:val="0"/>
      <w:sz w:val="20"/>
      <w:szCs w:val="20"/>
    </w:rPr>
  </w:style>
  <w:style w:type="paragraph" w:customStyle="1" w:styleId="aff0">
    <w:name w:val="_正文段落"/>
    <w:basedOn w:val="a0"/>
    <w:next w:val="a0"/>
    <w:qFormat/>
    <w:rsid w:val="00AC5091"/>
    <w:pPr>
      <w:spacing w:beforeLines="15" w:afterLines="30" w:line="360" w:lineRule="auto"/>
      <w:ind w:firstLineChars="200" w:firstLine="200"/>
      <w:jc w:val="left"/>
    </w:pPr>
    <w:rPr>
      <w:rFonts w:ascii="宋体" w:hAnsi="Courier New"/>
      <w:szCs w:val="32"/>
    </w:rPr>
  </w:style>
  <w:style w:type="paragraph" w:customStyle="1" w:styleId="30020">
    <w:name w:val="样式 标题 3 + 小四 段前: 0 磅 段后: 0 磅 行距: 固定值 20 磅"/>
    <w:basedOn w:val="3"/>
    <w:rsid w:val="00AC5091"/>
    <w:pPr>
      <w:spacing w:after="0" w:line="400" w:lineRule="exact"/>
    </w:pPr>
    <w:rPr>
      <w:rFonts w:cs="宋体"/>
      <w:sz w:val="21"/>
      <w:szCs w:val="20"/>
    </w:rPr>
  </w:style>
  <w:style w:type="paragraph" w:customStyle="1" w:styleId="xl92">
    <w:name w:val="xl92"/>
    <w:basedOn w:val="a0"/>
    <w:rsid w:val="00AC5091"/>
    <w:pPr>
      <w:widowControl/>
      <w:pBdr>
        <w:left w:val="single" w:sz="8" w:space="0" w:color="auto"/>
        <w:right w:val="single" w:sz="4" w:space="0" w:color="auto"/>
      </w:pBdr>
      <w:shd w:val="clear" w:color="000000" w:fill="FFFFFF"/>
      <w:spacing w:after="100" w:afterAutospacing="1" w:line="240" w:lineRule="auto"/>
      <w:ind w:firstLineChars="0" w:firstLine="0"/>
      <w:jc w:val="center"/>
    </w:pPr>
    <w:rPr>
      <w:rFonts w:ascii="Arial" w:hAnsi="Arial" w:cs="宋体"/>
      <w:kern w:val="0"/>
      <w:sz w:val="20"/>
      <w:szCs w:val="20"/>
    </w:rPr>
  </w:style>
  <w:style w:type="paragraph" w:customStyle="1" w:styleId="xl97">
    <w:name w:val="xl97"/>
    <w:basedOn w:val="a0"/>
    <w:rsid w:val="00AC5091"/>
    <w:pPr>
      <w:widowControl/>
      <w:pBdr>
        <w:top w:val="single" w:sz="4" w:space="0" w:color="auto"/>
        <w:left w:val="single" w:sz="4" w:space="0" w:color="auto"/>
        <w:bottom w:val="single" w:sz="4" w:space="0" w:color="auto"/>
        <w:right w:val="single" w:sz="8" w:space="0" w:color="auto"/>
      </w:pBdr>
      <w:shd w:val="clear" w:color="000000" w:fill="FFFF00"/>
      <w:spacing w:after="100" w:afterAutospacing="1" w:line="240" w:lineRule="auto"/>
      <w:ind w:firstLineChars="0" w:firstLine="0"/>
      <w:jc w:val="center"/>
      <w:textAlignment w:val="bottom"/>
    </w:pPr>
    <w:rPr>
      <w:rFonts w:ascii="Arial" w:hAnsi="Arial" w:cs="宋体"/>
      <w:color w:val="FF0000"/>
      <w:kern w:val="0"/>
      <w:sz w:val="20"/>
      <w:szCs w:val="20"/>
    </w:rPr>
  </w:style>
  <w:style w:type="paragraph" w:customStyle="1" w:styleId="44">
    <w:name w:val="标书标题44"/>
    <w:basedOn w:val="4"/>
    <w:next w:val="a0"/>
    <w:rsid w:val="00AC5091"/>
    <w:pPr>
      <w:numPr>
        <w:numId w:val="0"/>
      </w:numPr>
      <w:tabs>
        <w:tab w:val="left" w:pos="575"/>
        <w:tab w:val="left" w:pos="864"/>
      </w:tabs>
      <w:spacing w:beforeLines="0"/>
    </w:pPr>
    <w:rPr>
      <w:rFonts w:eastAsia="宋体"/>
      <w:kern w:val="44"/>
    </w:rPr>
  </w:style>
  <w:style w:type="paragraph" w:customStyle="1" w:styleId="ParaCharCharCharCharCharCharChar">
    <w:name w:val="默认段落字体 Para Char Char Char Char Char Char Char"/>
    <w:basedOn w:val="a0"/>
    <w:rsid w:val="00AC5091"/>
    <w:pPr>
      <w:numPr>
        <w:ilvl w:val="8"/>
        <w:numId w:val="6"/>
      </w:numPr>
      <w:spacing w:line="240" w:lineRule="auto"/>
      <w:ind w:firstLineChars="0"/>
    </w:pPr>
    <w:rPr>
      <w:rFonts w:ascii="Tahoma" w:hAnsi="Tahoma"/>
      <w:szCs w:val="20"/>
    </w:rPr>
  </w:style>
  <w:style w:type="paragraph" w:customStyle="1" w:styleId="aff1">
    <w:name w:val="符号与编号"/>
    <w:basedOn w:val="a0"/>
    <w:rsid w:val="00AC5091"/>
    <w:pPr>
      <w:tabs>
        <w:tab w:val="left" w:pos="900"/>
      </w:tabs>
      <w:spacing w:line="360" w:lineRule="auto"/>
      <w:ind w:left="900" w:firstLineChars="0" w:hanging="420"/>
    </w:pPr>
  </w:style>
  <w:style w:type="paragraph" w:customStyle="1" w:styleId="CharCharCharCharCharCharCharCharCharCharChar">
    <w:name w:val="Char Char Char Char Char Char Char Char Char Char Char"/>
    <w:basedOn w:val="a0"/>
    <w:rsid w:val="00AC5091"/>
    <w:pPr>
      <w:tabs>
        <w:tab w:val="left" w:pos="4267"/>
      </w:tabs>
      <w:spacing w:line="240" w:lineRule="auto"/>
      <w:ind w:left="4267" w:firstLineChars="0" w:hanging="907"/>
    </w:pPr>
    <w:rPr>
      <w:rFonts w:ascii="Tahoma" w:hAnsi="Tahoma"/>
      <w:szCs w:val="20"/>
    </w:rPr>
  </w:style>
  <w:style w:type="paragraph" w:customStyle="1" w:styleId="110">
    <w:name w:val="标书正文11"/>
    <w:basedOn w:val="a0"/>
    <w:rsid w:val="00AC5091"/>
    <w:pPr>
      <w:spacing w:line="360" w:lineRule="auto"/>
      <w:ind w:firstLineChars="200" w:firstLine="200"/>
    </w:pPr>
    <w:rPr>
      <w:rFonts w:ascii="宋体" w:hAnsi="宋体"/>
      <w:kern w:val="44"/>
    </w:rPr>
  </w:style>
  <w:style w:type="paragraph" w:customStyle="1" w:styleId="CharCharCharCharCharCharCharCharCharCharCharCharChar">
    <w:name w:val="Char Char Char Char Char Char Char Char Char Char Char Char Char"/>
    <w:basedOn w:val="a0"/>
    <w:rsid w:val="00AC5091"/>
    <w:pPr>
      <w:widowControl/>
      <w:spacing w:after="160" w:line="240" w:lineRule="exact"/>
      <w:ind w:firstLineChars="0" w:firstLine="0"/>
      <w:jc w:val="left"/>
    </w:pPr>
    <w:rPr>
      <w:rFonts w:ascii="Verdana" w:hAnsi="Verdana"/>
      <w:kern w:val="0"/>
      <w:sz w:val="20"/>
      <w:szCs w:val="20"/>
      <w:lang w:eastAsia="en-US"/>
    </w:rPr>
  </w:style>
  <w:style w:type="paragraph" w:customStyle="1" w:styleId="ParaCharCharCharCharCharCharCharCharCharChar1CharCharCharCharChar">
    <w:name w:val="默认段落字体 Para Char Char Char Char Char Char Char Char Char Char1 Char Char Char Char Char"/>
    <w:basedOn w:val="a0"/>
    <w:rsid w:val="00AC5091"/>
    <w:pPr>
      <w:spacing w:line="240" w:lineRule="auto"/>
      <w:ind w:firstLineChars="0" w:firstLine="0"/>
    </w:pPr>
    <w:rPr>
      <w:rFonts w:ascii="Tahoma" w:hAnsi="Tahoma" w:cs="Arial"/>
      <w:szCs w:val="21"/>
    </w:rPr>
  </w:style>
  <w:style w:type="paragraph" w:customStyle="1" w:styleId="CharChar1CharCharCharChar">
    <w:name w:val="Char Char1 Char Char Char Char"/>
    <w:basedOn w:val="a0"/>
    <w:rsid w:val="00AC5091"/>
    <w:pPr>
      <w:spacing w:line="240" w:lineRule="auto"/>
      <w:ind w:firstLineChars="0" w:firstLine="0"/>
    </w:pPr>
    <w:rPr>
      <w:sz w:val="21"/>
    </w:rPr>
  </w:style>
  <w:style w:type="paragraph" w:customStyle="1" w:styleId="ItemListinTable">
    <w:name w:val="Item List in Table"/>
    <w:rsid w:val="00AC5091"/>
    <w:pPr>
      <w:numPr>
        <w:numId w:val="7"/>
      </w:numPr>
      <w:tabs>
        <w:tab w:val="left" w:pos="284"/>
      </w:tabs>
      <w:spacing w:before="40" w:after="40"/>
      <w:jc w:val="both"/>
    </w:pPr>
    <w:rPr>
      <w:rFonts w:ascii="Arial" w:hAnsi="Arial" w:cs="Arial"/>
      <w:sz w:val="18"/>
      <w:szCs w:val="18"/>
    </w:rPr>
  </w:style>
  <w:style w:type="paragraph" w:customStyle="1" w:styleId="aff2">
    <w:name w:val="È±Ê¡ÎÄ±¾"/>
    <w:basedOn w:val="a0"/>
    <w:rsid w:val="00AC5091"/>
    <w:pPr>
      <w:widowControl/>
      <w:overflowPunct w:val="0"/>
      <w:autoSpaceDE w:val="0"/>
      <w:autoSpaceDN w:val="0"/>
      <w:adjustRightInd w:val="0"/>
      <w:spacing w:line="360" w:lineRule="auto"/>
      <w:ind w:firstLineChars="0" w:firstLine="0"/>
      <w:textAlignment w:val="baseline"/>
    </w:pPr>
    <w:rPr>
      <w:kern w:val="0"/>
      <w:sz w:val="21"/>
      <w:szCs w:val="20"/>
    </w:rPr>
  </w:style>
  <w:style w:type="paragraph" w:customStyle="1" w:styleId="xl69">
    <w:name w:val="xl69"/>
    <w:basedOn w:val="a0"/>
    <w:rsid w:val="00AC5091"/>
    <w:pPr>
      <w:widowControl/>
      <w:spacing w:after="100" w:afterAutospacing="1" w:line="240" w:lineRule="auto"/>
      <w:ind w:firstLineChars="0" w:firstLine="0"/>
      <w:jc w:val="left"/>
    </w:pPr>
    <w:rPr>
      <w:rFonts w:ascii="Arial" w:hAnsi="Arial" w:cs="宋体"/>
      <w:color w:val="000000"/>
      <w:kern w:val="0"/>
    </w:rPr>
  </w:style>
  <w:style w:type="paragraph" w:customStyle="1" w:styleId="62">
    <w:name w:val="样式 标题 6 + 宋体"/>
    <w:basedOn w:val="6"/>
    <w:rsid w:val="00AC5091"/>
    <w:pPr>
      <w:keepNext w:val="0"/>
      <w:keepLines w:val="0"/>
      <w:tabs>
        <w:tab w:val="clear" w:pos="1152"/>
        <w:tab w:val="left" w:pos="816"/>
      </w:tabs>
      <w:spacing w:beforeLines="0" w:after="60" w:line="360" w:lineRule="auto"/>
      <w:ind w:left="454" w:firstLineChars="0" w:firstLine="0"/>
    </w:pPr>
    <w:rPr>
      <w:rFonts w:ascii="宋体" w:eastAsia="宋体" w:hAnsi="宋体"/>
      <w:b w:val="0"/>
      <w:bCs w:val="0"/>
      <w:kern w:val="0"/>
    </w:rPr>
  </w:style>
  <w:style w:type="paragraph" w:customStyle="1" w:styleId="ParaCharCharCharCharCharCharCharCharCharChar">
    <w:name w:val="默认段落字体 Para Char Char Char Char Char Char Char Char Char Char"/>
    <w:basedOn w:val="a0"/>
    <w:rsid w:val="00AC5091"/>
    <w:pPr>
      <w:spacing w:line="240" w:lineRule="auto"/>
      <w:ind w:firstLineChars="0" w:firstLine="0"/>
    </w:pPr>
    <w:rPr>
      <w:rFonts w:ascii="Tahoma" w:hAnsi="Tahoma"/>
      <w:bCs/>
      <w:szCs w:val="20"/>
    </w:rPr>
  </w:style>
  <w:style w:type="paragraph" w:customStyle="1" w:styleId="aff3">
    <w:name w:val="图号"/>
    <w:basedOn w:val="a0"/>
    <w:rsid w:val="00AC5091"/>
    <w:pPr>
      <w:autoSpaceDE w:val="0"/>
      <w:autoSpaceDN w:val="0"/>
      <w:adjustRightInd w:val="0"/>
      <w:spacing w:line="360" w:lineRule="auto"/>
      <w:ind w:left="3785" w:firstLineChars="0" w:hanging="420"/>
      <w:jc w:val="center"/>
    </w:pPr>
    <w:rPr>
      <w:rFonts w:ascii="Arial" w:hAnsi="Arial"/>
      <w:kern w:val="0"/>
      <w:sz w:val="18"/>
      <w:szCs w:val="18"/>
    </w:rPr>
  </w:style>
  <w:style w:type="paragraph" w:customStyle="1" w:styleId="tabletext0">
    <w:name w:val="tabletext"/>
    <w:basedOn w:val="a0"/>
    <w:rsid w:val="00AC5091"/>
    <w:pPr>
      <w:widowControl/>
      <w:spacing w:after="100" w:afterAutospacing="1" w:line="240" w:lineRule="auto"/>
      <w:ind w:firstLineChars="0" w:firstLine="0"/>
      <w:jc w:val="left"/>
    </w:pPr>
    <w:rPr>
      <w:rFonts w:ascii="宋体" w:hAnsi="宋体" w:cs="宋体"/>
      <w:kern w:val="0"/>
    </w:rPr>
  </w:style>
  <w:style w:type="paragraph" w:customStyle="1" w:styleId="aff4">
    <w:name w:val="文字"/>
    <w:basedOn w:val="a0"/>
    <w:rsid w:val="00AC5091"/>
    <w:pPr>
      <w:tabs>
        <w:tab w:val="left" w:pos="8520"/>
      </w:tabs>
      <w:spacing w:line="312" w:lineRule="auto"/>
      <w:ind w:right="-210" w:firstLineChars="0" w:firstLine="556"/>
    </w:pPr>
    <w:rPr>
      <w:rFonts w:ascii="楷体_GB2312" w:eastAsia="楷体_GB2312"/>
      <w:sz w:val="28"/>
      <w:szCs w:val="20"/>
    </w:rPr>
  </w:style>
  <w:style w:type="paragraph" w:customStyle="1" w:styleId="content">
    <w:name w:val="content"/>
    <w:basedOn w:val="a0"/>
    <w:rsid w:val="00AC5091"/>
    <w:pPr>
      <w:widowControl/>
      <w:spacing w:after="180" w:line="225" w:lineRule="atLeast"/>
      <w:ind w:left="180" w:right="180" w:firstLineChars="0" w:firstLine="0"/>
      <w:jc w:val="left"/>
    </w:pPr>
    <w:rPr>
      <w:rFonts w:ascii="Arial" w:hAnsi="Arial" w:cs="Arial"/>
      <w:color w:val="153B63"/>
      <w:kern w:val="0"/>
      <w:sz w:val="18"/>
      <w:szCs w:val="18"/>
    </w:rPr>
  </w:style>
  <w:style w:type="paragraph" w:customStyle="1" w:styleId="Default123Text1">
    <w:name w:val="Default 123  Text1"/>
    <w:basedOn w:val="a0"/>
    <w:rsid w:val="00AC5091"/>
    <w:pPr>
      <w:autoSpaceDE w:val="0"/>
      <w:autoSpaceDN w:val="0"/>
      <w:adjustRightInd w:val="0"/>
      <w:spacing w:line="240" w:lineRule="auto"/>
      <w:ind w:firstLineChars="0" w:firstLine="0"/>
      <w:jc w:val="left"/>
    </w:pPr>
    <w:rPr>
      <w:rFonts w:ascii="宋体"/>
      <w:kern w:val="0"/>
      <w:sz w:val="26"/>
      <w:szCs w:val="26"/>
    </w:rPr>
  </w:style>
  <w:style w:type="paragraph" w:customStyle="1" w:styleId="xl74">
    <w:name w:val="xl74"/>
    <w:basedOn w:val="a0"/>
    <w:rsid w:val="00AC5091"/>
    <w:pPr>
      <w:widowControl/>
      <w:pBdr>
        <w:top w:val="single" w:sz="4" w:space="0" w:color="auto"/>
        <w:left w:val="single" w:sz="4" w:space="0" w:color="auto"/>
        <w:bottom w:val="single" w:sz="4" w:space="0" w:color="auto"/>
        <w:right w:val="single" w:sz="4" w:space="0" w:color="auto"/>
      </w:pBdr>
      <w:shd w:val="clear" w:color="000000" w:fill="FFFFFF"/>
      <w:spacing w:after="100" w:afterAutospacing="1" w:line="240" w:lineRule="auto"/>
      <w:ind w:firstLineChars="0" w:firstLine="0"/>
      <w:jc w:val="center"/>
    </w:pPr>
    <w:rPr>
      <w:rFonts w:ascii="Arial" w:hAnsi="Arial" w:cs="宋体"/>
      <w:color w:val="000000"/>
      <w:kern w:val="0"/>
    </w:rPr>
  </w:style>
  <w:style w:type="paragraph" w:customStyle="1" w:styleId="p0">
    <w:name w:val="p0"/>
    <w:basedOn w:val="a0"/>
    <w:rsid w:val="00AC5091"/>
    <w:pPr>
      <w:widowControl/>
      <w:spacing w:line="240" w:lineRule="auto"/>
      <w:ind w:firstLineChars="0" w:firstLine="0"/>
    </w:pPr>
    <w:rPr>
      <w:kern w:val="0"/>
      <w:sz w:val="21"/>
      <w:szCs w:val="21"/>
    </w:rPr>
  </w:style>
  <w:style w:type="paragraph" w:customStyle="1" w:styleId="FigureTextCharCharChar">
    <w:name w:val="Figure Text Char Char Char"/>
    <w:link w:val="FigureTextCharCharCharCharChar"/>
    <w:rsid w:val="00AC5091"/>
    <w:pPr>
      <w:snapToGrid w:val="0"/>
      <w:jc w:val="both"/>
    </w:pPr>
    <w:rPr>
      <w:rFonts w:ascii="Arial" w:eastAsia="楷体_GB2312" w:hAnsi="Arial" w:cs="Arial"/>
      <w:kern w:val="2"/>
      <w:sz w:val="18"/>
      <w:szCs w:val="18"/>
    </w:rPr>
  </w:style>
  <w:style w:type="paragraph" w:customStyle="1" w:styleId="aff5">
    <w:name w:val="方案文档"/>
    <w:basedOn w:val="a0"/>
    <w:rsid w:val="00AC5091"/>
    <w:pPr>
      <w:tabs>
        <w:tab w:val="left" w:pos="7411"/>
      </w:tabs>
      <w:spacing w:after="120" w:line="360" w:lineRule="auto"/>
      <w:ind w:firstLineChars="0" w:firstLine="525"/>
    </w:pPr>
    <w:rPr>
      <w:rFonts w:ascii="宋体" w:hAnsi="宋体"/>
    </w:rPr>
  </w:style>
  <w:style w:type="paragraph" w:customStyle="1" w:styleId="xl89">
    <w:name w:val="xl89"/>
    <w:basedOn w:val="a0"/>
    <w:rsid w:val="00AC5091"/>
    <w:pPr>
      <w:widowControl/>
      <w:pBdr>
        <w:top w:val="single" w:sz="4" w:space="0" w:color="auto"/>
        <w:left w:val="single" w:sz="8" w:space="0" w:color="auto"/>
        <w:bottom w:val="single" w:sz="4" w:space="0" w:color="auto"/>
        <w:right w:val="single" w:sz="4" w:space="0" w:color="auto"/>
      </w:pBdr>
      <w:shd w:val="clear" w:color="000000" w:fill="FFFFFF"/>
      <w:spacing w:after="100" w:afterAutospacing="1" w:line="240" w:lineRule="auto"/>
      <w:ind w:firstLineChars="0" w:firstLine="0"/>
      <w:jc w:val="center"/>
    </w:pPr>
    <w:rPr>
      <w:rFonts w:ascii="Arial" w:hAnsi="Arial" w:cs="宋体"/>
      <w:kern w:val="0"/>
      <w:sz w:val="20"/>
      <w:szCs w:val="20"/>
    </w:rPr>
  </w:style>
  <w:style w:type="paragraph" w:customStyle="1" w:styleId="111">
    <w:name w:val="列出段落11"/>
    <w:basedOn w:val="a0"/>
    <w:rsid w:val="00AC5091"/>
    <w:pPr>
      <w:spacing w:line="240" w:lineRule="auto"/>
      <w:ind w:firstLineChars="200" w:firstLine="420"/>
    </w:pPr>
    <w:rPr>
      <w:rFonts w:ascii="Calibri" w:hAnsi="Calibri"/>
      <w:sz w:val="21"/>
      <w:szCs w:val="22"/>
    </w:rPr>
  </w:style>
  <w:style w:type="paragraph" w:customStyle="1" w:styleId="xl75">
    <w:name w:val="xl75"/>
    <w:basedOn w:val="a0"/>
    <w:rsid w:val="00AC5091"/>
    <w:pPr>
      <w:widowControl/>
      <w:shd w:val="clear" w:color="000000" w:fill="FFFFFF"/>
      <w:spacing w:after="100" w:afterAutospacing="1" w:line="240" w:lineRule="auto"/>
      <w:ind w:firstLineChars="0" w:firstLine="0"/>
      <w:jc w:val="center"/>
    </w:pPr>
    <w:rPr>
      <w:rFonts w:ascii="Arial" w:hAnsi="Arial" w:cs="宋体"/>
      <w:color w:val="000000"/>
      <w:kern w:val="0"/>
    </w:rPr>
  </w:style>
  <w:style w:type="paragraph" w:customStyle="1" w:styleId="ItemStepChar">
    <w:name w:val="Item Step Char"/>
    <w:link w:val="ItemStepCharCharCharChar"/>
    <w:rsid w:val="00AC5091"/>
    <w:pPr>
      <w:numPr>
        <w:numId w:val="8"/>
      </w:numPr>
      <w:tabs>
        <w:tab w:val="left" w:pos="1644"/>
      </w:tabs>
      <w:spacing w:line="300" w:lineRule="auto"/>
      <w:ind w:left="1644" w:hanging="510"/>
      <w:jc w:val="both"/>
      <w:outlineLvl w:val="4"/>
    </w:pPr>
    <w:rPr>
      <w:rFonts w:ascii="Arial" w:hAnsi="Arial" w:cs="Arial"/>
      <w:kern w:val="2"/>
      <w:sz w:val="21"/>
      <w:szCs w:val="21"/>
    </w:rPr>
  </w:style>
  <w:style w:type="paragraph" w:customStyle="1" w:styleId="xl86">
    <w:name w:val="xl86"/>
    <w:basedOn w:val="a0"/>
    <w:rsid w:val="00AC5091"/>
    <w:pPr>
      <w:widowControl/>
      <w:pBdr>
        <w:top w:val="single" w:sz="4" w:space="0" w:color="auto"/>
        <w:left w:val="single" w:sz="4" w:space="0" w:color="auto"/>
        <w:bottom w:val="single" w:sz="8" w:space="0" w:color="auto"/>
        <w:right w:val="single" w:sz="4" w:space="0" w:color="auto"/>
      </w:pBdr>
      <w:shd w:val="clear" w:color="000000" w:fill="FF0000"/>
      <w:spacing w:after="100" w:afterAutospacing="1" w:line="240" w:lineRule="auto"/>
      <w:ind w:firstLineChars="0" w:firstLine="0"/>
      <w:jc w:val="center"/>
    </w:pPr>
    <w:rPr>
      <w:rFonts w:ascii="Arial" w:hAnsi="Arial" w:cs="宋体"/>
      <w:b/>
      <w:bCs/>
      <w:color w:val="000000"/>
      <w:kern w:val="0"/>
    </w:rPr>
  </w:style>
  <w:style w:type="paragraph" w:customStyle="1" w:styleId="Charf">
    <w:name w:val="Char"/>
    <w:basedOn w:val="a0"/>
    <w:rsid w:val="00AC5091"/>
    <w:pPr>
      <w:tabs>
        <w:tab w:val="left" w:pos="360"/>
      </w:tabs>
      <w:spacing w:line="240" w:lineRule="auto"/>
      <w:ind w:firstLineChars="0" w:firstLine="0"/>
    </w:pPr>
  </w:style>
  <w:style w:type="paragraph" w:customStyle="1" w:styleId="xl79">
    <w:name w:val="xl79"/>
    <w:basedOn w:val="a0"/>
    <w:rsid w:val="00AC5091"/>
    <w:pPr>
      <w:widowControl/>
      <w:pBdr>
        <w:top w:val="single" w:sz="8" w:space="0" w:color="auto"/>
        <w:left w:val="single" w:sz="4" w:space="0" w:color="auto"/>
        <w:bottom w:val="single" w:sz="4" w:space="0" w:color="auto"/>
        <w:right w:val="single" w:sz="4" w:space="0" w:color="auto"/>
      </w:pBdr>
      <w:spacing w:after="100" w:afterAutospacing="1" w:line="240" w:lineRule="auto"/>
      <w:ind w:firstLineChars="0" w:firstLine="0"/>
      <w:jc w:val="center"/>
    </w:pPr>
    <w:rPr>
      <w:rFonts w:ascii="宋体" w:hAnsi="宋体" w:cs="宋体"/>
      <w:kern w:val="0"/>
      <w:sz w:val="21"/>
      <w:szCs w:val="21"/>
    </w:rPr>
  </w:style>
  <w:style w:type="paragraph" w:customStyle="1" w:styleId="ItemStep">
    <w:name w:val="Item Step"/>
    <w:rsid w:val="00AC5091"/>
    <w:pPr>
      <w:numPr>
        <w:ilvl w:val="4"/>
        <w:numId w:val="9"/>
      </w:numPr>
      <w:spacing w:line="300" w:lineRule="auto"/>
      <w:jc w:val="both"/>
      <w:outlineLvl w:val="4"/>
    </w:pPr>
    <w:rPr>
      <w:rFonts w:ascii="Arial" w:hAnsi="Arial" w:cs="Arial"/>
      <w:sz w:val="21"/>
      <w:szCs w:val="21"/>
    </w:rPr>
  </w:style>
  <w:style w:type="paragraph" w:customStyle="1" w:styleId="25">
    <w:name w:val="列出段落2"/>
    <w:basedOn w:val="a0"/>
    <w:rsid w:val="00AC5091"/>
    <w:pPr>
      <w:spacing w:line="240" w:lineRule="auto"/>
      <w:ind w:firstLineChars="200" w:firstLine="420"/>
    </w:pPr>
    <w:rPr>
      <w:rFonts w:ascii="Calibri" w:hAnsi="Calibri"/>
      <w:sz w:val="21"/>
      <w:szCs w:val="22"/>
    </w:rPr>
  </w:style>
  <w:style w:type="paragraph" w:customStyle="1" w:styleId="26">
    <w:name w:val="样式2"/>
    <w:basedOn w:val="6"/>
    <w:rsid w:val="00AC5091"/>
    <w:pPr>
      <w:numPr>
        <w:numId w:val="0"/>
      </w:numPr>
      <w:tabs>
        <w:tab w:val="left" w:pos="1152"/>
      </w:tabs>
      <w:spacing w:line="320" w:lineRule="auto"/>
      <w:ind w:left="1080" w:hanging="1080"/>
    </w:pPr>
  </w:style>
  <w:style w:type="paragraph" w:customStyle="1" w:styleId="xl65">
    <w:name w:val="xl65"/>
    <w:basedOn w:val="a0"/>
    <w:rsid w:val="00AC5091"/>
    <w:pPr>
      <w:widowControl/>
      <w:pBdr>
        <w:top w:val="single" w:sz="4" w:space="0" w:color="auto"/>
        <w:left w:val="single" w:sz="4" w:space="0" w:color="auto"/>
        <w:bottom w:val="single" w:sz="4" w:space="0" w:color="auto"/>
        <w:right w:val="single" w:sz="4" w:space="0" w:color="auto"/>
      </w:pBdr>
      <w:spacing w:after="100" w:afterAutospacing="1" w:line="240" w:lineRule="auto"/>
      <w:ind w:firstLineChars="0" w:firstLine="0"/>
      <w:jc w:val="center"/>
    </w:pPr>
    <w:rPr>
      <w:rFonts w:ascii="宋体" w:hAnsi="宋体" w:cs="宋体"/>
      <w:kern w:val="0"/>
      <w:sz w:val="21"/>
      <w:szCs w:val="21"/>
    </w:rPr>
  </w:style>
  <w:style w:type="paragraph" w:customStyle="1" w:styleId="ItemStepinTable">
    <w:name w:val="Item Step in Table"/>
    <w:rsid w:val="00AC5091"/>
    <w:pPr>
      <w:tabs>
        <w:tab w:val="left" w:pos="397"/>
      </w:tabs>
      <w:spacing w:before="40" w:after="40"/>
      <w:ind w:left="397" w:hanging="397"/>
      <w:jc w:val="both"/>
    </w:pPr>
    <w:rPr>
      <w:rFonts w:ascii="Arial" w:hAnsi="Arial" w:cs="Arial"/>
      <w:sz w:val="18"/>
      <w:szCs w:val="18"/>
    </w:rPr>
  </w:style>
  <w:style w:type="paragraph" w:customStyle="1" w:styleId="ParaCharCharCharCharCharCharCharCharCharCharCharCharCharChar">
    <w:name w:val="默认段落字体 Para Char Char Char Char Char Char Char Char Char Char Char Char Char Char"/>
    <w:basedOn w:val="a0"/>
    <w:rsid w:val="00AC5091"/>
    <w:pPr>
      <w:spacing w:line="240" w:lineRule="auto"/>
      <w:ind w:firstLineChars="0" w:firstLine="0"/>
    </w:pPr>
    <w:rPr>
      <w:rFonts w:ascii="Tahoma" w:hAnsi="Tahoma" w:cs="Arial"/>
      <w:szCs w:val="21"/>
    </w:rPr>
  </w:style>
  <w:style w:type="paragraph" w:customStyle="1" w:styleId="42">
    <w:name w:val="标题 4宋体"/>
    <w:basedOn w:val="4"/>
    <w:rsid w:val="00AC5091"/>
    <w:pPr>
      <w:keepLines w:val="0"/>
      <w:numPr>
        <w:numId w:val="0"/>
      </w:numPr>
      <w:tabs>
        <w:tab w:val="left" w:pos="864"/>
      </w:tabs>
      <w:autoSpaceDE w:val="0"/>
      <w:autoSpaceDN w:val="0"/>
      <w:adjustRightInd w:val="0"/>
      <w:spacing w:after="0" w:line="360" w:lineRule="auto"/>
      <w:jc w:val="left"/>
    </w:pPr>
    <w:rPr>
      <w:rFonts w:ascii="宋体" w:eastAsia="宋体" w:hAnsi="宋体"/>
      <w:color w:val="000000"/>
      <w:kern w:val="0"/>
      <w:sz w:val="24"/>
      <w:szCs w:val="20"/>
    </w:rPr>
  </w:style>
  <w:style w:type="paragraph" w:customStyle="1" w:styleId="CharCharCharChar1">
    <w:name w:val="Char Char Char Char1"/>
    <w:basedOn w:val="a0"/>
    <w:rsid w:val="00AC5091"/>
    <w:pPr>
      <w:tabs>
        <w:tab w:val="left" w:pos="4267"/>
      </w:tabs>
      <w:spacing w:line="240" w:lineRule="auto"/>
      <w:ind w:left="4267" w:firstLineChars="0" w:hanging="907"/>
    </w:pPr>
    <w:rPr>
      <w:rFonts w:ascii="Tahoma" w:hAnsi="Tahoma"/>
      <w:szCs w:val="20"/>
    </w:rPr>
  </w:style>
  <w:style w:type="paragraph" w:customStyle="1" w:styleId="xl81">
    <w:name w:val="xl81"/>
    <w:basedOn w:val="a0"/>
    <w:rsid w:val="00AC5091"/>
    <w:pPr>
      <w:widowControl/>
      <w:pBdr>
        <w:top w:val="single" w:sz="8" w:space="0" w:color="auto"/>
        <w:left w:val="single" w:sz="4" w:space="0" w:color="auto"/>
        <w:bottom w:val="single" w:sz="4" w:space="0" w:color="auto"/>
        <w:right w:val="single" w:sz="8" w:space="0" w:color="auto"/>
      </w:pBdr>
      <w:spacing w:after="100" w:afterAutospacing="1" w:line="240" w:lineRule="auto"/>
      <w:ind w:firstLineChars="0" w:firstLine="0"/>
      <w:jc w:val="center"/>
    </w:pPr>
    <w:rPr>
      <w:rFonts w:ascii="宋体" w:hAnsi="宋体" w:cs="宋体"/>
      <w:kern w:val="0"/>
      <w:sz w:val="21"/>
      <w:szCs w:val="21"/>
    </w:rPr>
  </w:style>
  <w:style w:type="paragraph" w:customStyle="1" w:styleId="xl80">
    <w:name w:val="xl80"/>
    <w:basedOn w:val="a0"/>
    <w:rsid w:val="00AC5091"/>
    <w:pPr>
      <w:widowControl/>
      <w:pBdr>
        <w:top w:val="single" w:sz="8" w:space="0" w:color="auto"/>
        <w:left w:val="single" w:sz="4" w:space="0" w:color="auto"/>
        <w:bottom w:val="single" w:sz="4" w:space="0" w:color="auto"/>
        <w:right w:val="single" w:sz="4" w:space="0" w:color="auto"/>
      </w:pBdr>
      <w:spacing w:after="100" w:afterAutospacing="1" w:line="240" w:lineRule="auto"/>
      <w:ind w:firstLineChars="0" w:firstLine="0"/>
      <w:jc w:val="center"/>
    </w:pPr>
    <w:rPr>
      <w:rFonts w:ascii="Arial" w:hAnsi="Arial" w:cs="宋体"/>
      <w:kern w:val="0"/>
      <w:sz w:val="21"/>
      <w:szCs w:val="21"/>
    </w:rPr>
  </w:style>
  <w:style w:type="paragraph" w:customStyle="1" w:styleId="font10">
    <w:name w:val="font10"/>
    <w:basedOn w:val="a0"/>
    <w:rsid w:val="00AC5091"/>
    <w:pPr>
      <w:widowControl/>
      <w:spacing w:after="100" w:afterAutospacing="1" w:line="240" w:lineRule="auto"/>
      <w:ind w:firstLineChars="0" w:firstLine="0"/>
      <w:jc w:val="left"/>
    </w:pPr>
    <w:rPr>
      <w:rFonts w:ascii="Arial" w:hAnsi="Arial" w:cs="宋体"/>
      <w:kern w:val="0"/>
      <w:sz w:val="21"/>
      <w:szCs w:val="21"/>
    </w:rPr>
  </w:style>
  <w:style w:type="paragraph" w:customStyle="1" w:styleId="xl67">
    <w:name w:val="xl67"/>
    <w:basedOn w:val="a0"/>
    <w:rsid w:val="00AC5091"/>
    <w:pPr>
      <w:widowControl/>
      <w:pBdr>
        <w:top w:val="single" w:sz="4" w:space="0" w:color="auto"/>
        <w:left w:val="single" w:sz="4" w:space="0" w:color="auto"/>
        <w:bottom w:val="single" w:sz="4" w:space="0" w:color="auto"/>
        <w:right w:val="single" w:sz="4" w:space="0" w:color="auto"/>
      </w:pBdr>
      <w:shd w:val="clear" w:color="000000" w:fill="FFFFFF"/>
      <w:spacing w:after="100" w:afterAutospacing="1" w:line="240" w:lineRule="auto"/>
      <w:ind w:firstLineChars="0" w:firstLine="0"/>
      <w:jc w:val="center"/>
    </w:pPr>
    <w:rPr>
      <w:rFonts w:ascii="宋体" w:hAnsi="宋体" w:cs="宋体"/>
      <w:kern w:val="0"/>
      <w:sz w:val="20"/>
      <w:szCs w:val="20"/>
    </w:rPr>
  </w:style>
  <w:style w:type="paragraph" w:customStyle="1" w:styleId="Aff6">
    <w:name w:val="项目符号A"/>
    <w:basedOn w:val="a0"/>
    <w:rsid w:val="00AC5091"/>
    <w:pPr>
      <w:tabs>
        <w:tab w:val="left" w:pos="1020"/>
      </w:tabs>
      <w:spacing w:line="360" w:lineRule="auto"/>
      <w:ind w:left="1020" w:firstLineChars="0" w:hanging="420"/>
    </w:pPr>
    <w:rPr>
      <w:rFonts w:ascii="Arial" w:hAnsi="Arial"/>
      <w:color w:val="FF0000"/>
    </w:rPr>
  </w:style>
  <w:style w:type="paragraph" w:customStyle="1" w:styleId="Style48">
    <w:name w:val="_Style 48"/>
    <w:basedOn w:val="a0"/>
    <w:rsid w:val="00AC5091"/>
    <w:pPr>
      <w:spacing w:line="240" w:lineRule="auto"/>
      <w:ind w:firstLineChars="200" w:firstLine="200"/>
    </w:pPr>
    <w:rPr>
      <w:sz w:val="21"/>
    </w:rPr>
  </w:style>
  <w:style w:type="paragraph" w:customStyle="1" w:styleId="FigureChar">
    <w:name w:val="Figure Char"/>
    <w:basedOn w:val="a0"/>
    <w:next w:val="FigureDescription"/>
    <w:link w:val="FigureCharCharChar"/>
    <w:rsid w:val="00AC5091"/>
    <w:pPr>
      <w:keepNext/>
      <w:widowControl/>
      <w:numPr>
        <w:numId w:val="10"/>
      </w:numPr>
      <w:tabs>
        <w:tab w:val="left" w:pos="605"/>
      </w:tabs>
      <w:snapToGrid w:val="0"/>
      <w:spacing w:after="80"/>
      <w:ind w:left="1134" w:firstLineChars="0" w:firstLine="0"/>
      <w:jc w:val="center"/>
    </w:pPr>
    <w:rPr>
      <w:rFonts w:ascii="Arial" w:hAnsi="Arial"/>
      <w:sz w:val="21"/>
      <w:szCs w:val="21"/>
      <w:lang/>
    </w:rPr>
  </w:style>
  <w:style w:type="paragraph" w:customStyle="1" w:styleId="TableText">
    <w:name w:val="Table Text"/>
    <w:basedOn w:val="a0"/>
    <w:link w:val="TableTextChar1"/>
    <w:rsid w:val="00AC5091"/>
    <w:pPr>
      <w:spacing w:line="240" w:lineRule="auto"/>
      <w:ind w:firstLineChars="0" w:firstLine="0"/>
    </w:pPr>
    <w:rPr>
      <w:sz w:val="18"/>
      <w:lang/>
    </w:rPr>
  </w:style>
  <w:style w:type="paragraph" w:customStyle="1" w:styleId="Char13">
    <w:name w:val="Char1"/>
    <w:basedOn w:val="a0"/>
    <w:rsid w:val="00AC5091"/>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18">
    <w:name w:val="正文缩进1"/>
    <w:basedOn w:val="a0"/>
    <w:qFormat/>
    <w:rsid w:val="00AC5091"/>
    <w:pPr>
      <w:ind w:firstLine="420"/>
    </w:pPr>
    <w:rPr>
      <w:b/>
      <w:szCs w:val="20"/>
    </w:rPr>
  </w:style>
  <w:style w:type="paragraph" w:customStyle="1" w:styleId="af4">
    <w:name w:val="四级标题"/>
    <w:basedOn w:val="3"/>
    <w:link w:val="CharChar1"/>
    <w:rsid w:val="00AC5091"/>
    <w:pPr>
      <w:widowControl/>
      <w:tabs>
        <w:tab w:val="left" w:pos="851"/>
      </w:tabs>
      <w:spacing w:after="0" w:line="360" w:lineRule="auto"/>
      <w:ind w:left="851" w:hanging="851"/>
      <w:jc w:val="left"/>
    </w:pPr>
    <w:rPr>
      <w:rFonts w:ascii="Arial" w:hAnsi="Arial"/>
      <w:sz w:val="24"/>
      <w:lang/>
    </w:rPr>
  </w:style>
  <w:style w:type="paragraph" w:customStyle="1" w:styleId="af6">
    <w:name w:val="方案正文"/>
    <w:basedOn w:val="a0"/>
    <w:link w:val="CharChar2"/>
    <w:rsid w:val="00AC5091"/>
    <w:pPr>
      <w:spacing w:line="360" w:lineRule="auto"/>
      <w:ind w:firstLineChars="0" w:firstLine="0"/>
    </w:pPr>
    <w:rPr>
      <w:lang/>
    </w:rPr>
  </w:style>
  <w:style w:type="paragraph" w:styleId="ae">
    <w:name w:val="List Paragraph"/>
    <w:basedOn w:val="a0"/>
    <w:link w:val="Char2"/>
    <w:uiPriority w:val="34"/>
    <w:qFormat/>
    <w:rsid w:val="00AC5091"/>
    <w:pPr>
      <w:spacing w:line="240" w:lineRule="auto"/>
      <w:ind w:firstLineChars="200" w:firstLine="420"/>
    </w:pPr>
    <w:rPr>
      <w:rFonts w:ascii="Calibri" w:hAnsi="Calibri"/>
      <w:sz w:val="21"/>
      <w:szCs w:val="22"/>
      <w:lang/>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rsid w:val="00AC5091"/>
    <w:pPr>
      <w:spacing w:line="240" w:lineRule="auto"/>
      <w:ind w:firstLineChars="0" w:firstLine="0"/>
    </w:pPr>
    <w:rPr>
      <w:rFonts w:ascii="Tahoma" w:hAnsi="Tahoma"/>
      <w:szCs w:val="20"/>
    </w:rPr>
  </w:style>
  <w:style w:type="paragraph" w:customStyle="1" w:styleId="xl70">
    <w:name w:val="xl70"/>
    <w:basedOn w:val="a0"/>
    <w:rsid w:val="00AC5091"/>
    <w:pPr>
      <w:widowControl/>
      <w:pBdr>
        <w:top w:val="single" w:sz="4" w:space="0" w:color="auto"/>
        <w:left w:val="single" w:sz="4" w:space="0" w:color="auto"/>
        <w:bottom w:val="single" w:sz="4" w:space="0" w:color="auto"/>
        <w:right w:val="single" w:sz="4" w:space="0" w:color="auto"/>
      </w:pBdr>
      <w:shd w:val="clear" w:color="000000" w:fill="FFFF00"/>
      <w:spacing w:after="100" w:afterAutospacing="1" w:line="240" w:lineRule="auto"/>
      <w:ind w:firstLineChars="0" w:firstLine="0"/>
      <w:jc w:val="center"/>
    </w:pPr>
    <w:rPr>
      <w:rFonts w:ascii="Arial" w:hAnsi="Arial" w:cs="宋体"/>
      <w:color w:val="000000"/>
      <w:kern w:val="0"/>
    </w:rPr>
  </w:style>
  <w:style w:type="paragraph" w:customStyle="1" w:styleId="xl88">
    <w:name w:val="xl88"/>
    <w:basedOn w:val="a0"/>
    <w:rsid w:val="00AC5091"/>
    <w:pPr>
      <w:widowControl/>
      <w:pBdr>
        <w:top w:val="single" w:sz="4" w:space="0" w:color="auto"/>
        <w:left w:val="single" w:sz="8" w:space="0" w:color="auto"/>
        <w:bottom w:val="single" w:sz="4" w:space="0" w:color="auto"/>
        <w:right w:val="single" w:sz="4" w:space="0" w:color="auto"/>
      </w:pBdr>
      <w:shd w:val="clear" w:color="000000" w:fill="FFFFFF"/>
      <w:spacing w:after="100" w:afterAutospacing="1" w:line="240" w:lineRule="auto"/>
      <w:ind w:firstLineChars="0" w:firstLine="0"/>
      <w:jc w:val="center"/>
    </w:pPr>
    <w:rPr>
      <w:rFonts w:ascii="Arial" w:hAnsi="Arial" w:cs="宋体"/>
      <w:kern w:val="0"/>
      <w:sz w:val="20"/>
      <w:szCs w:val="20"/>
    </w:rPr>
  </w:style>
  <w:style w:type="paragraph" w:customStyle="1" w:styleId="aff7">
    <w:name w:val="投标文件正文"/>
    <w:basedOn w:val="a0"/>
    <w:rsid w:val="00AC5091"/>
    <w:pPr>
      <w:spacing w:after="40" w:line="400" w:lineRule="exact"/>
      <w:ind w:firstLineChars="200" w:firstLine="200"/>
    </w:pPr>
  </w:style>
  <w:style w:type="paragraph" w:customStyle="1" w:styleId="Default">
    <w:name w:val="Default"/>
    <w:rsid w:val="00AC5091"/>
    <w:pPr>
      <w:widowControl w:val="0"/>
      <w:autoSpaceDE w:val="0"/>
      <w:autoSpaceDN w:val="0"/>
      <w:adjustRightInd w:val="0"/>
    </w:pPr>
    <w:rPr>
      <w:rFonts w:ascii="宋体"/>
      <w:color w:val="000000"/>
      <w:sz w:val="24"/>
      <w:szCs w:val="24"/>
    </w:rPr>
  </w:style>
  <w:style w:type="paragraph" w:customStyle="1" w:styleId="xl72">
    <w:name w:val="xl72"/>
    <w:basedOn w:val="a0"/>
    <w:rsid w:val="00AC5091"/>
    <w:pPr>
      <w:widowControl/>
      <w:shd w:val="clear" w:color="000000" w:fill="FFFFFF"/>
      <w:spacing w:after="100" w:afterAutospacing="1" w:line="240" w:lineRule="auto"/>
      <w:ind w:firstLineChars="0" w:firstLine="0"/>
      <w:jc w:val="left"/>
    </w:pPr>
    <w:rPr>
      <w:rFonts w:ascii="Arial" w:hAnsi="Arial" w:cs="宋体"/>
      <w:color w:val="000000"/>
      <w:kern w:val="0"/>
    </w:rPr>
  </w:style>
  <w:style w:type="paragraph" w:customStyle="1" w:styleId="aff8">
    <w:name w:val="加点"/>
    <w:basedOn w:val="a0"/>
    <w:rsid w:val="00AC5091"/>
    <w:pPr>
      <w:spacing w:line="360" w:lineRule="auto"/>
      <w:ind w:firstLineChars="0" w:firstLine="0"/>
    </w:pPr>
    <w:rPr>
      <w:rFonts w:eastAsia="楷体_GB2312"/>
      <w:szCs w:val="20"/>
    </w:rPr>
  </w:style>
  <w:style w:type="paragraph" w:customStyle="1" w:styleId="CharCharCharCharCharChar">
    <w:name w:val="Char Char Char Char Char Char"/>
    <w:basedOn w:val="a0"/>
    <w:rsid w:val="00AC5091"/>
    <w:pPr>
      <w:adjustRightInd w:val="0"/>
      <w:spacing w:line="360" w:lineRule="auto"/>
      <w:ind w:firstLineChars="0" w:firstLine="0"/>
    </w:pPr>
    <w:rPr>
      <w:kern w:val="0"/>
      <w:szCs w:val="20"/>
    </w:rPr>
  </w:style>
  <w:style w:type="paragraph" w:customStyle="1" w:styleId="CharChar2Char">
    <w:name w:val="Char Char2 Char"/>
    <w:basedOn w:val="a0"/>
    <w:rsid w:val="00AC5091"/>
    <w:pPr>
      <w:keepNext/>
      <w:keepLines/>
      <w:pageBreakBefore/>
      <w:tabs>
        <w:tab w:val="left" w:pos="845"/>
      </w:tabs>
      <w:spacing w:line="240" w:lineRule="auto"/>
      <w:ind w:left="845" w:firstLineChars="0" w:hanging="420"/>
    </w:pPr>
    <w:rPr>
      <w:rFonts w:ascii="Tahoma" w:hAnsi="Tahoma"/>
      <w:szCs w:val="20"/>
    </w:rPr>
  </w:style>
  <w:style w:type="paragraph" w:customStyle="1" w:styleId="aff9">
    <w:name w:val="投标文件正文标题"/>
    <w:basedOn w:val="a0"/>
    <w:rsid w:val="00AC5091"/>
    <w:pPr>
      <w:spacing w:after="120" w:line="360" w:lineRule="auto"/>
      <w:ind w:firstLineChars="200" w:firstLine="200"/>
    </w:pPr>
    <w:rPr>
      <w:b/>
    </w:rPr>
  </w:style>
  <w:style w:type="paragraph" w:customStyle="1" w:styleId="Char20">
    <w:name w:val="Char2"/>
    <w:basedOn w:val="a0"/>
    <w:rsid w:val="00AC5091"/>
    <w:pPr>
      <w:spacing w:line="240" w:lineRule="auto"/>
      <w:ind w:firstLineChars="0" w:firstLine="0"/>
    </w:pPr>
    <w:rPr>
      <w:rFonts w:ascii="Tahoma" w:hAnsi="Tahoma"/>
      <w:szCs w:val="20"/>
    </w:rPr>
  </w:style>
  <w:style w:type="paragraph" w:customStyle="1" w:styleId="affa">
    <w:name w:val="产品描述"/>
    <w:rsid w:val="00AC5091"/>
    <w:pPr>
      <w:widowControl w:val="0"/>
      <w:autoSpaceDE w:val="0"/>
      <w:autoSpaceDN w:val="0"/>
      <w:adjustRightInd w:val="0"/>
      <w:spacing w:line="270" w:lineRule="atLeast"/>
      <w:ind w:firstLine="397"/>
      <w:jc w:val="both"/>
    </w:pPr>
    <w:rPr>
      <w:rFonts w:ascii="宋体"/>
      <w:sz w:val="18"/>
      <w:szCs w:val="18"/>
    </w:rPr>
  </w:style>
  <w:style w:type="paragraph" w:customStyle="1" w:styleId="xl94">
    <w:name w:val="xl94"/>
    <w:basedOn w:val="a0"/>
    <w:rsid w:val="00AC5091"/>
    <w:pPr>
      <w:widowControl/>
      <w:pBdr>
        <w:top w:val="single" w:sz="4" w:space="0" w:color="auto"/>
        <w:left w:val="single" w:sz="8" w:space="0" w:color="auto"/>
        <w:right w:val="single" w:sz="4" w:space="0" w:color="auto"/>
      </w:pBdr>
      <w:spacing w:after="100" w:afterAutospacing="1" w:line="240" w:lineRule="auto"/>
      <w:ind w:firstLineChars="0" w:firstLine="0"/>
      <w:jc w:val="center"/>
    </w:pPr>
    <w:rPr>
      <w:rFonts w:ascii="Arial" w:hAnsi="Arial" w:cs="宋体"/>
      <w:kern w:val="0"/>
      <w:sz w:val="20"/>
      <w:szCs w:val="20"/>
    </w:rPr>
  </w:style>
  <w:style w:type="paragraph" w:customStyle="1" w:styleId="xl66">
    <w:name w:val="xl66"/>
    <w:basedOn w:val="a0"/>
    <w:rsid w:val="00AC5091"/>
    <w:pPr>
      <w:widowControl/>
      <w:pBdr>
        <w:top w:val="single" w:sz="4" w:space="0" w:color="auto"/>
        <w:left w:val="single" w:sz="4" w:space="0" w:color="auto"/>
        <w:bottom w:val="single" w:sz="4" w:space="0" w:color="auto"/>
        <w:right w:val="single" w:sz="4" w:space="0" w:color="auto"/>
      </w:pBdr>
      <w:shd w:val="clear" w:color="000000" w:fill="FFFF00"/>
      <w:spacing w:after="100" w:afterAutospacing="1" w:line="240" w:lineRule="auto"/>
      <w:ind w:firstLineChars="0" w:firstLine="0"/>
      <w:jc w:val="center"/>
    </w:pPr>
    <w:rPr>
      <w:rFonts w:ascii="宋体" w:hAnsi="宋体" w:cs="宋体"/>
      <w:kern w:val="0"/>
      <w:sz w:val="20"/>
      <w:szCs w:val="20"/>
    </w:rPr>
  </w:style>
  <w:style w:type="paragraph" w:customStyle="1" w:styleId="affb">
    <w:name w:val="段"/>
    <w:rsid w:val="00AC5091"/>
    <w:pPr>
      <w:autoSpaceDE w:val="0"/>
      <w:autoSpaceDN w:val="0"/>
      <w:ind w:firstLineChars="200" w:firstLine="200"/>
      <w:jc w:val="both"/>
    </w:pPr>
    <w:rPr>
      <w:rFonts w:ascii="宋体"/>
      <w:sz w:val="21"/>
    </w:rPr>
  </w:style>
  <w:style w:type="paragraph" w:customStyle="1" w:styleId="Char30">
    <w:name w:val="Char3"/>
    <w:basedOn w:val="a0"/>
    <w:rsid w:val="00AC5091"/>
    <w:pPr>
      <w:spacing w:line="240" w:lineRule="atLeast"/>
      <w:ind w:left="420" w:firstLineChars="0" w:firstLine="420"/>
    </w:pPr>
    <w:rPr>
      <w:kern w:val="0"/>
      <w:sz w:val="21"/>
      <w:szCs w:val="21"/>
    </w:rPr>
  </w:style>
  <w:style w:type="paragraph" w:customStyle="1" w:styleId="SS">
    <w:name w:val="SS正文首行缩进 +"/>
    <w:basedOn w:val="af9"/>
    <w:rsid w:val="00AC5091"/>
    <w:pPr>
      <w:spacing w:afterLines="50" w:line="360" w:lineRule="auto"/>
      <w:ind w:firstLineChars="200" w:firstLine="480"/>
    </w:pPr>
    <w:rPr>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19E57-9A6A-4545-AB6C-614D38FA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1541</Words>
  <Characters>8788</Characters>
  <Application>Microsoft Office Word</Application>
  <DocSecurity>0</DocSecurity>
  <PresentationFormat/>
  <Lines>73</Lines>
  <Paragraphs>20</Paragraphs>
  <Slides>0</Slides>
  <Notes>0</Notes>
  <HiddenSlides>0</HiddenSlides>
  <MMClips>0</MMClips>
  <ScaleCrop>false</ScaleCrop>
  <Company>unis</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南京鼓楼科技产业有限公司</dc:title>
  <dc:subject/>
  <dc:creator>chenxiaohua</dc:creator>
  <cp:keywords/>
  <cp:lastModifiedBy>User</cp:lastModifiedBy>
  <cp:revision>18</cp:revision>
  <cp:lastPrinted>2018-03-19T09:01:00Z</cp:lastPrinted>
  <dcterms:created xsi:type="dcterms:W3CDTF">2019-03-06T07:31:00Z</dcterms:created>
  <dcterms:modified xsi:type="dcterms:W3CDTF">2019-03-26T08:57:00Z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